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66" w:rsidRPr="008F5832" w:rsidRDefault="00D71087" w:rsidP="008F583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</w:pP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Инвестиция</w:t>
      </w:r>
      <w:r w:rsidR="00232666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: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 xml:space="preserve"> 5 (C13.I5): </w:t>
      </w:r>
      <w:r w:rsidR="008F5832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„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 xml:space="preserve">Инсталиране на фотоволтаични системи </w:t>
      </w: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en-US" w:eastAsia="bg-BG"/>
        </w:rPr>
        <w:t>(</w:t>
      </w: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 xml:space="preserve">ФЕЦ) 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в съществуващи сгради за социални услуги и предоставяне на електрически превозни средства и свързани зарядни станции за предоставяне на социални услуги</w:t>
      </w:r>
      <w:r w:rsidR="00232666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 xml:space="preserve"> по процедура чрез директно предоставяне на средства на конкретни крайни получатели</w:t>
      </w:r>
      <w:r w:rsidR="008F5832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“</w:t>
      </w:r>
    </w:p>
    <w:p w:rsidR="00232666" w:rsidRPr="008F5832" w:rsidRDefault="00232666" w:rsidP="00756FB3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</w:pPr>
    </w:p>
    <w:p w:rsidR="00D71087" w:rsidRPr="008F5832" w:rsidRDefault="00232666" w:rsidP="008F583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</w:pP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Процедура:</w:t>
      </w: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 xml:space="preserve"> </w:t>
      </w:r>
      <w:r w:rsidR="00D71087"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BG-RRP-13.009„Инсталиране на фотоволтаични системи (ФЕЦ) в съществуващи социални услуги, делегирана от държавата дейност и закупуване на електрически превозни средства, включително свързани зарядни станции за предоставяне на социални услуги“</w:t>
      </w:r>
    </w:p>
    <w:p w:rsidR="00756FB3" w:rsidRPr="00D71087" w:rsidRDefault="00756FB3" w:rsidP="00756FB3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lang w:eastAsia="bg-BG"/>
        </w:rPr>
      </w:pPr>
    </w:p>
    <w:p w:rsidR="00D71087" w:rsidRPr="008F5832" w:rsidRDefault="00D71087" w:rsidP="00D710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</w:pP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Наименование на проекта: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 xml:space="preserve"> </w:t>
      </w:r>
      <w:r w:rsidR="00232666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en-US" w:eastAsia="bg-BG"/>
        </w:rPr>
        <w:t xml:space="preserve">BG-RRP-13.009-0230 </w:t>
      </w:r>
      <w:r w:rsidR="00232666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„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Закупуване на електрическо превозно средство, включително свързана зарядна ста</w:t>
      </w:r>
      <w:r w:rsidR="00756FB3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нция за предоставяне на социалнa услугa</w:t>
      </w:r>
      <w:r w:rsidR="00756FB3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en-US" w:eastAsia="bg-BG"/>
        </w:rPr>
        <w:t xml:space="preserve">, </w:t>
      </w:r>
      <w:r w:rsidR="00756FB3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 xml:space="preserve">делегирана от държавата дейност, в сграда – собственост на Община </w:t>
      </w:r>
      <w:r w:rsidR="00232666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Иваново“</w:t>
      </w:r>
    </w:p>
    <w:p w:rsidR="00756FB3" w:rsidRPr="00D71087" w:rsidRDefault="00756FB3" w:rsidP="00D710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lang w:eastAsia="bg-BG"/>
        </w:rPr>
      </w:pPr>
    </w:p>
    <w:p w:rsidR="00D71087" w:rsidRPr="008F5832" w:rsidRDefault="00D71087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</w:pP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Номер на До</w:t>
      </w: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говор за бфп</w:t>
      </w: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: BG-RRP-13-009-0230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-</w:t>
      </w: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en-US" w:eastAsia="bg-BG"/>
        </w:rPr>
        <w:t>CO1/20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.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en-US" w:eastAsia="bg-BG"/>
        </w:rPr>
        <w:t>11.2025</w:t>
      </w: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en-US" w:eastAsia="bg-BG"/>
        </w:rPr>
        <w:t xml:space="preserve"> </w:t>
      </w: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Г.</w:t>
      </w:r>
    </w:p>
    <w:p w:rsidR="00756FB3" w:rsidRPr="00D71087" w:rsidRDefault="00756FB3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lang w:eastAsia="bg-BG"/>
        </w:rPr>
      </w:pPr>
    </w:p>
    <w:p w:rsidR="00D71087" w:rsidRPr="00D71087" w:rsidRDefault="00D71087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lang w:eastAsia="bg-BG"/>
        </w:rPr>
      </w:pP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Срок за изпълнение: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 xml:space="preserve"> 30.06.2026</w:t>
      </w:r>
      <w:r w:rsidRPr="00D71087">
        <w:rPr>
          <w:rFonts w:ascii="Times New Roman" w:eastAsia="Times New Roman" w:hAnsi="Times New Roman" w:cs="Times New Roman"/>
          <w:b/>
          <w:bCs/>
          <w:color w:val="061024"/>
          <w:sz w:val="24"/>
          <w:szCs w:val="24"/>
          <w:bdr w:val="none" w:sz="0" w:space="0" w:color="auto" w:frame="1"/>
          <w:lang w:eastAsia="bg-BG"/>
        </w:rPr>
        <w:t>г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.</w:t>
      </w:r>
    </w:p>
    <w:p w:rsidR="00D71087" w:rsidRPr="00D71087" w:rsidRDefault="00D71087" w:rsidP="00D71087">
      <w:pPr>
        <w:shd w:val="clear" w:color="auto" w:fill="FFFFFF"/>
        <w:spacing w:beforeAutospacing="1" w:after="0" w:afterAutospacing="1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lang w:eastAsia="bg-BG"/>
        </w:rPr>
      </w:pP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обща стойност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val="fr-FR" w:eastAsia="bg-BG"/>
        </w:rPr>
        <w:t>: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fr-FR" w:eastAsia="bg-BG"/>
        </w:rPr>
        <w:t> 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en-US" w:eastAsia="bg-BG"/>
        </w:rPr>
        <w:t>113 600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.00 </w:t>
      </w:r>
      <w:r w:rsidRPr="00D71087">
        <w:rPr>
          <w:rFonts w:ascii="Times New Roman" w:eastAsia="Times New Roman" w:hAnsi="Times New Roman" w:cs="Times New Roman"/>
          <w:b/>
          <w:bCs/>
          <w:color w:val="061024"/>
          <w:sz w:val="24"/>
          <w:szCs w:val="24"/>
          <w:bdr w:val="none" w:sz="0" w:space="0" w:color="auto" w:frame="1"/>
          <w:lang w:eastAsia="bg-BG"/>
        </w:rPr>
        <w:t>лв.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 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ru-RU" w:eastAsia="bg-BG"/>
        </w:rPr>
        <w:t>(</w:t>
      </w:r>
      <w:r w:rsidRPr="00D71087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сто и тринадесет хиляди и шестстотин лева) с ДДС</w:t>
      </w:r>
    </w:p>
    <w:p w:rsidR="00D71087" w:rsidRDefault="00D71087" w:rsidP="008F5832">
      <w:pPr>
        <w:shd w:val="clear" w:color="auto" w:fill="FFFFFF"/>
        <w:spacing w:beforeAutospacing="1" w:after="0" w:afterAutospacing="1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lang w:val="en-US" w:eastAsia="bg-BG"/>
        </w:rPr>
      </w:pP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бенефициент:</w:t>
      </w:r>
      <w:r w:rsidR="008F5832"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val="en-US" w:eastAsia="bg-BG"/>
        </w:rPr>
        <w:t xml:space="preserve"> </w:t>
      </w:r>
      <w:r w:rsidRPr="008F5832">
        <w:rPr>
          <w:rFonts w:ascii="Times New Roman" w:eastAsia="Times New Roman" w:hAnsi="Times New Roman" w:cs="Times New Roman"/>
          <w:b/>
          <w:bCs/>
          <w:caps/>
          <w:color w:val="061024"/>
          <w:sz w:val="24"/>
          <w:szCs w:val="24"/>
          <w:bdr w:val="none" w:sz="0" w:space="0" w:color="auto" w:frame="1"/>
          <w:lang w:eastAsia="bg-BG"/>
        </w:rPr>
        <w:t>община иваново</w:t>
      </w:r>
    </w:p>
    <w:p w:rsidR="000D4F0A" w:rsidRDefault="000D4F0A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lang w:val="en-US" w:eastAsia="bg-BG"/>
        </w:rPr>
      </w:pPr>
    </w:p>
    <w:p w:rsidR="008F5832" w:rsidRPr="008F5832" w:rsidRDefault="00D71087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</w:pPr>
      <w:bookmarkStart w:id="0" w:name="_GoBack"/>
      <w:bookmarkEnd w:id="0"/>
      <w:r w:rsidRPr="00D71087">
        <w:rPr>
          <w:rFonts w:ascii="Times New Roman" w:eastAsia="Times New Roman" w:hAnsi="Times New Roman" w:cs="Times New Roman"/>
          <w:b/>
          <w:bC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Кратко описание на проектното предложение.</w:t>
      </w:r>
      <w:r w:rsidRPr="00D71087">
        <w:rPr>
          <w:rFonts w:ascii="Times New Roman" w:eastAsia="Times New Roman" w:hAnsi="Times New Roman" w:cs="Times New Roman"/>
          <w:b/>
          <w:bCs/>
          <w:color w:val="061024"/>
          <w:sz w:val="24"/>
          <w:szCs w:val="24"/>
          <w:bdr w:val="none" w:sz="0" w:space="0" w:color="auto" w:frame="1"/>
          <w:lang w:eastAsia="bg-BG"/>
        </w:rPr>
        <w:t> </w:t>
      </w:r>
      <w:r w:rsidR="008F5832" w:rsidRPr="008F58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F5832" w:rsidRPr="008F5832"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  <w:t xml:space="preserve">Настоящото проектно предложение предвижда закупуване на електрическо превозно средство, включително свързана зарядна станция за предоставяне на социална услуга, делегирана от държавата дейност, в сграда - собственост на Община Иваново. Сградата се намира в имот ПИ 84049.25.14, ул. „Стара планина“ № 1Б, с. Щръклево, община Иваново, област Русе. В сградата се извършва социална услуга от Сдружение „Център Динамика“ с наименование: „Център за социална рехабилитация и интеграция за стари хора, възрастни и деца с физически увреждания“ като в нея се извършват следните делегирани от държавата дейности: </w:t>
      </w:r>
    </w:p>
    <w:p w:rsidR="008F5832" w:rsidRPr="008F5832" w:rsidRDefault="008F5832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</w:pPr>
      <w:r w:rsidRPr="008F5832"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  <w:t xml:space="preserve">1. Информиране и консултиране; </w:t>
      </w:r>
    </w:p>
    <w:p w:rsidR="008F5832" w:rsidRPr="008F5832" w:rsidRDefault="008F5832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</w:pPr>
      <w:r w:rsidRPr="008F5832"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  <w:t xml:space="preserve">2. Застъпничество и посредничество; </w:t>
      </w:r>
    </w:p>
    <w:p w:rsidR="008F5832" w:rsidRPr="008F5832" w:rsidRDefault="008F5832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</w:pPr>
      <w:r w:rsidRPr="008F5832"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  <w:t xml:space="preserve">3. Терапия и рехабилитация; </w:t>
      </w:r>
    </w:p>
    <w:p w:rsidR="008F5832" w:rsidRPr="008F5832" w:rsidRDefault="008F5832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</w:pPr>
      <w:r w:rsidRPr="008F5832"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  <w:t xml:space="preserve">4. Обучение в придобиване на умения; </w:t>
      </w:r>
    </w:p>
    <w:p w:rsidR="008F5832" w:rsidRPr="008F5832" w:rsidRDefault="008F5832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</w:pPr>
      <w:r w:rsidRPr="008F5832"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  <w:t xml:space="preserve">5. Общностна работа; </w:t>
      </w:r>
    </w:p>
    <w:p w:rsidR="00D71087" w:rsidRPr="00D71087" w:rsidRDefault="008F5832" w:rsidP="00D71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lang w:eastAsia="bg-BG"/>
        </w:rPr>
      </w:pPr>
      <w:r w:rsidRPr="008F5832"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  <w:t>6. Подкрепа за придобиване на трудови умения.</w:t>
      </w:r>
    </w:p>
    <w:p w:rsidR="008F5832" w:rsidRPr="00D71087" w:rsidRDefault="008F5832" w:rsidP="00D71087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61024"/>
          <w:sz w:val="24"/>
          <w:szCs w:val="24"/>
          <w:bdr w:val="none" w:sz="0" w:space="0" w:color="auto" w:frame="1"/>
          <w:lang w:eastAsia="bg-BG"/>
        </w:rPr>
      </w:pPr>
    </w:p>
    <w:p w:rsidR="008F5832" w:rsidRPr="008F5832" w:rsidRDefault="00D71087" w:rsidP="008F58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1024"/>
          <w:sz w:val="24"/>
          <w:szCs w:val="24"/>
          <w:lang w:eastAsia="bg-BG"/>
        </w:rPr>
      </w:pPr>
      <w:r w:rsidRPr="00D71087">
        <w:rPr>
          <w:rFonts w:ascii="Times New Roman" w:eastAsia="Times New Roman" w:hAnsi="Times New Roman" w:cs="Times New Roman"/>
          <w:b/>
          <w:bC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Цел</w:t>
      </w:r>
      <w:r w:rsidR="008F5832">
        <w:rPr>
          <w:rFonts w:ascii="Times New Roman" w:eastAsia="Times New Roman" w:hAnsi="Times New Roman" w:cs="Times New Roman"/>
          <w:b/>
          <w:bC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>ите</w:t>
      </w:r>
      <w:r w:rsidRPr="00D71087">
        <w:rPr>
          <w:rFonts w:ascii="Times New Roman" w:eastAsia="Times New Roman" w:hAnsi="Times New Roman" w:cs="Times New Roman"/>
          <w:b/>
          <w:bCs/>
          <w:color w:val="061024"/>
          <w:sz w:val="24"/>
          <w:szCs w:val="24"/>
          <w:u w:val="single"/>
          <w:bdr w:val="none" w:sz="0" w:space="0" w:color="auto" w:frame="1"/>
          <w:lang w:eastAsia="bg-BG"/>
        </w:rPr>
        <w:t xml:space="preserve"> на проектното предложение</w:t>
      </w:r>
      <w:r w:rsidRPr="00D71087">
        <w:rPr>
          <w:rFonts w:ascii="Times New Roman" w:eastAsia="Times New Roman" w:hAnsi="Times New Roman" w:cs="Times New Roman"/>
          <w:color w:val="061024"/>
          <w:sz w:val="24"/>
          <w:szCs w:val="24"/>
          <w:bdr w:val="none" w:sz="0" w:space="0" w:color="auto" w:frame="1"/>
          <w:lang w:eastAsia="bg-BG"/>
        </w:rPr>
        <w:t> </w:t>
      </w:r>
      <w:r w:rsidR="008F5832" w:rsidRPr="008F5832">
        <w:rPr>
          <w:rFonts w:ascii="Times New Roman" w:hAnsi="Times New Roman" w:cs="Times New Roman"/>
          <w:sz w:val="24"/>
          <w:szCs w:val="24"/>
        </w:rPr>
        <w:t xml:space="preserve">е </w:t>
      </w:r>
      <w:r w:rsidR="008F5832" w:rsidRPr="008F5832">
        <w:rPr>
          <w:rFonts w:ascii="Times New Roman" w:hAnsi="Times New Roman" w:cs="Times New Roman"/>
          <w:sz w:val="24"/>
          <w:szCs w:val="24"/>
        </w:rPr>
        <w:t>повишаване на енергийната ефективност, устойчивостта и качеството на социалните услуги, предоставяни в сградата на „Център за социална рехабилитация и интеграция за стари хора, възрастни и деца с физически увреждания“ в село Щръклево, община Иваново, чрез интегриране на зелени технологии и устойчиви транспортни решения.</w:t>
      </w:r>
    </w:p>
    <w:p w:rsidR="008F5832" w:rsidRPr="008F5832" w:rsidRDefault="008F5832" w:rsidP="008F5832">
      <w:pPr>
        <w:rPr>
          <w:rFonts w:ascii="Times New Roman" w:hAnsi="Times New Roman" w:cs="Times New Roman"/>
          <w:sz w:val="24"/>
          <w:szCs w:val="24"/>
        </w:rPr>
      </w:pPr>
    </w:p>
    <w:p w:rsidR="008F5832" w:rsidRPr="008F5832" w:rsidRDefault="008F5832" w:rsidP="008F5832">
      <w:pPr>
        <w:rPr>
          <w:rFonts w:ascii="Times New Roman" w:hAnsi="Times New Roman" w:cs="Times New Roman"/>
          <w:sz w:val="24"/>
          <w:szCs w:val="24"/>
        </w:rPr>
      </w:pPr>
      <w:r w:rsidRPr="008F5832">
        <w:rPr>
          <w:rFonts w:ascii="Times New Roman" w:hAnsi="Times New Roman" w:cs="Times New Roman"/>
          <w:sz w:val="24"/>
          <w:szCs w:val="24"/>
        </w:rPr>
        <w:t>Проектът включва закупуване на електрическо превозно средство, придружено със зарядна станция, което ще улесни мобилността на потребителите и персонала на социалната услуга. Това ще подобри достъпа до услуги на лица с увреждания, възрастни хора и деца, които се обслужват от центъра, както и ще позволи извършването на дейности извън сградата (домашни посещения, транспорт до институции и др.) по екологосъобразен и икономичен начин.</w:t>
      </w:r>
    </w:p>
    <w:p w:rsidR="008F5832" w:rsidRPr="008F5832" w:rsidRDefault="008F5832" w:rsidP="008F5832">
      <w:pPr>
        <w:rPr>
          <w:rFonts w:ascii="Times New Roman" w:hAnsi="Times New Roman" w:cs="Times New Roman"/>
          <w:sz w:val="24"/>
          <w:szCs w:val="24"/>
        </w:rPr>
      </w:pPr>
    </w:p>
    <w:p w:rsidR="008F5832" w:rsidRPr="008F5832" w:rsidRDefault="008F5832" w:rsidP="008F5832">
      <w:pPr>
        <w:rPr>
          <w:rFonts w:ascii="Times New Roman" w:hAnsi="Times New Roman" w:cs="Times New Roman"/>
          <w:sz w:val="24"/>
          <w:szCs w:val="24"/>
        </w:rPr>
      </w:pPr>
      <w:r w:rsidRPr="008F5832">
        <w:rPr>
          <w:rFonts w:ascii="Times New Roman" w:hAnsi="Times New Roman" w:cs="Times New Roman"/>
          <w:sz w:val="24"/>
          <w:szCs w:val="24"/>
        </w:rPr>
        <w:t>Проектът допринася за съвременна трансформация на социалната инфраструктура чрез въвеждане на иновативни и устойчиви решения, насочени към намаляване на енергийната зависимост, подобряване на достъпа до услуги и създаване на по-здравословна, достъпна и модерна среда за потребителите на социални услуги.</w:t>
      </w:r>
    </w:p>
    <w:p w:rsidR="008F5832" w:rsidRPr="008F5832" w:rsidRDefault="008F5832" w:rsidP="008F5832">
      <w:pPr>
        <w:rPr>
          <w:rFonts w:ascii="Times New Roman" w:hAnsi="Times New Roman" w:cs="Times New Roman"/>
          <w:sz w:val="24"/>
          <w:szCs w:val="24"/>
        </w:rPr>
      </w:pPr>
    </w:p>
    <w:p w:rsidR="001E5E52" w:rsidRDefault="008F5832" w:rsidP="008F5832">
      <w:r w:rsidRPr="008F5832">
        <w:rPr>
          <w:rFonts w:ascii="Times New Roman" w:hAnsi="Times New Roman" w:cs="Times New Roman"/>
          <w:sz w:val="24"/>
          <w:szCs w:val="24"/>
        </w:rPr>
        <w:t xml:space="preserve">Цялостното изпълнение на проекта ще осигури дългосрочни ползи за общината и местната общност, като се подобри ефективността и устойчивостта на публичните услуги </w:t>
      </w:r>
      <w:r w:rsidRPr="008F5832">
        <w:rPr>
          <w:rFonts w:ascii="Times New Roman" w:hAnsi="Times New Roman" w:cs="Times New Roman"/>
          <w:sz w:val="24"/>
          <w:szCs w:val="24"/>
        </w:rPr>
        <w:t>в съответствие с приоритетите заложени в</w:t>
      </w:r>
      <w:r w:rsidRPr="008F5832">
        <w:rPr>
          <w:rFonts w:ascii="Times New Roman" w:hAnsi="Times New Roman" w:cs="Times New Roman"/>
          <w:sz w:val="24"/>
          <w:szCs w:val="24"/>
        </w:rPr>
        <w:t xml:space="preserve"> Плана за възстановяване и устойчивост </w:t>
      </w:r>
      <w:r w:rsidRPr="008F5832">
        <w:rPr>
          <w:rFonts w:ascii="Times New Roman" w:hAnsi="Times New Roman" w:cs="Times New Roman"/>
          <w:sz w:val="24"/>
          <w:szCs w:val="24"/>
        </w:rPr>
        <w:t xml:space="preserve"> на Република България</w:t>
      </w:r>
      <w:r>
        <w:t>.</w:t>
      </w:r>
    </w:p>
    <w:sectPr w:rsidR="001E5E52" w:rsidSect="000D4F0A">
      <w:headerReference w:type="default" r:id="rId6"/>
      <w:pgSz w:w="11906" w:h="16838"/>
      <w:pgMar w:top="22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0F" w:rsidRDefault="0000620F" w:rsidP="008F5832">
      <w:pPr>
        <w:spacing w:after="0" w:line="240" w:lineRule="auto"/>
      </w:pPr>
      <w:r>
        <w:separator/>
      </w:r>
    </w:p>
  </w:endnote>
  <w:endnote w:type="continuationSeparator" w:id="0">
    <w:p w:rsidR="0000620F" w:rsidRDefault="0000620F" w:rsidP="008F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0F" w:rsidRDefault="0000620F" w:rsidP="008F5832">
      <w:pPr>
        <w:spacing w:after="0" w:line="240" w:lineRule="auto"/>
      </w:pPr>
      <w:r>
        <w:separator/>
      </w:r>
    </w:p>
  </w:footnote>
  <w:footnote w:type="continuationSeparator" w:id="0">
    <w:p w:rsidR="0000620F" w:rsidRDefault="0000620F" w:rsidP="008F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832" w:rsidRDefault="000D4F0A" w:rsidP="00BA275E">
    <w:pPr>
      <w:tabs>
        <w:tab w:val="left" w:pos="540"/>
        <w:tab w:val="left" w:pos="720"/>
        <w:tab w:val="left" w:pos="1800"/>
        <w:tab w:val="left" w:pos="1980"/>
      </w:tabs>
      <w:spacing w:after="0" w:line="240" w:lineRule="auto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b/>
        <w:i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 wp14:anchorId="22E4C906" wp14:editId="3E00BE6D">
          <wp:simplePos x="0" y="0"/>
          <wp:positionH relativeFrom="margin">
            <wp:posOffset>4043680</wp:posOffset>
          </wp:positionH>
          <wp:positionV relativeFrom="paragraph">
            <wp:posOffset>388620</wp:posOffset>
          </wp:positionV>
          <wp:extent cx="2247900" cy="749300"/>
          <wp:effectExtent l="0" t="0" r="0" b="0"/>
          <wp:wrapSquare wrapText="bothSides"/>
          <wp:docPr id="22" name="Картина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PVU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30B2">
      <w:rPr>
        <w:rFonts w:ascii="Times New Roman" w:eastAsia="Times New Roman" w:hAnsi="Times New Roman" w:cs="Times New Roman"/>
        <w:sz w:val="24"/>
        <w:szCs w:val="24"/>
        <w:lang w:eastAsia="bg-BG"/>
      </w:rPr>
      <w:t xml:space="preserve">                                                                                               </w:t>
    </w:r>
    <w:r w:rsidR="00BA275E" w:rsidRPr="00BA275E">
      <w:rPr>
        <w:rFonts w:ascii="Times New Roman" w:eastAsia="Times New Roman" w:hAnsi="Times New Roman" w:cs="Times New Roman"/>
        <w:sz w:val="24"/>
        <w:szCs w:val="24"/>
        <w:lang w:eastAsia="bg-BG"/>
      </w:rPr>
      <w:t xml:space="preserve">                     </w:t>
    </w:r>
    <w:r w:rsidR="00BA275E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                                                  </w:t>
    </w:r>
    <w:r w:rsidR="00AF30B2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          </w:t>
    </w:r>
    <w:r w:rsidR="00AF30B2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193678AC" wp14:editId="59C01C26">
          <wp:extent cx="2867025" cy="720548"/>
          <wp:effectExtent l="0" t="0" r="0" b="3810"/>
          <wp:docPr id="21" name="Картина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g-finansirano-ot-evropeyskiya-syuz-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212" cy="74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30B2" w:rsidRPr="00BA275E">
      <w:rPr>
        <w:rFonts w:ascii="Times New Roman" w:eastAsia="Times New Roman" w:hAnsi="Times New Roman" w:cs="Times New Roman"/>
        <w:sz w:val="24"/>
        <w:szCs w:val="24"/>
        <w:lang w:eastAsia="bg-BG"/>
      </w:rPr>
      <w:object w:dxaOrig="4276" w:dyaOrig="5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8" type="#_x0000_t75" style="width:60.75pt;height:78.75pt" filled="t">
          <v:imagedata r:id="rId3" o:title=""/>
        </v:shape>
        <o:OLEObject Type="Embed" ProgID="MSPhotoEd.3" ShapeID="_x0000_i1068" DrawAspect="Content" ObjectID="_1837677575" r:id="rId4"/>
      </w:object>
    </w:r>
    <w:r>
      <w:rPr>
        <w:rFonts w:ascii="Times New Roman" w:eastAsia="Times New Roman" w:hAnsi="Times New Roman" w:cs="Times New Roman"/>
        <w:b/>
        <w:i/>
        <w:noProof/>
        <w:sz w:val="24"/>
        <w:szCs w:val="24"/>
        <w:lang w:eastAsia="bg-BG"/>
      </w:rPr>
      <w:t xml:space="preserve">          </w:t>
    </w:r>
  </w:p>
  <w:p w:rsidR="00BA275E" w:rsidRDefault="00BA275E" w:rsidP="00BA275E">
    <w:pPr>
      <w:tabs>
        <w:tab w:val="left" w:pos="540"/>
        <w:tab w:val="left" w:pos="720"/>
        <w:tab w:val="left" w:pos="1800"/>
        <w:tab w:val="left" w:pos="198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87"/>
    <w:rsid w:val="0000620F"/>
    <w:rsid w:val="000D4F0A"/>
    <w:rsid w:val="001E5E52"/>
    <w:rsid w:val="00232666"/>
    <w:rsid w:val="00756FB3"/>
    <w:rsid w:val="008F5832"/>
    <w:rsid w:val="00AF30B2"/>
    <w:rsid w:val="00BA275E"/>
    <w:rsid w:val="00D7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EC3AC"/>
  <w15:chartTrackingRefBased/>
  <w15:docId w15:val="{64C72AD6-165F-4630-9B66-6ED705D2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F5832"/>
  </w:style>
  <w:style w:type="paragraph" w:styleId="a5">
    <w:name w:val="footer"/>
    <w:basedOn w:val="a"/>
    <w:link w:val="a6"/>
    <w:uiPriority w:val="99"/>
    <w:unhideWhenUsed/>
    <w:rsid w:val="008F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F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2026-04-14T09:00:00Z</dcterms:created>
  <dcterms:modified xsi:type="dcterms:W3CDTF">2026-04-14T10:13:00Z</dcterms:modified>
</cp:coreProperties>
</file>