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231D6" w:rsidRDefault="000231D6" w:rsidP="003B75DC">
      <w:pPr>
        <w:ind w:right="-1"/>
        <w:jc w:val="center"/>
        <w:rPr>
          <w:b/>
          <w:sz w:val="40"/>
          <w:szCs w:val="40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D5550A">
        <w:rPr>
          <w:b/>
          <w:sz w:val="28"/>
          <w:lang w:val="en-US"/>
        </w:rPr>
        <w:t>31</w:t>
      </w:r>
      <w:r w:rsidRPr="00917A3D">
        <w:rPr>
          <w:b/>
          <w:sz w:val="28"/>
        </w:rPr>
        <w:t>.</w:t>
      </w:r>
      <w:r w:rsidR="00E83AFC">
        <w:rPr>
          <w:b/>
          <w:sz w:val="28"/>
        </w:rPr>
        <w:t>1</w:t>
      </w:r>
      <w:r w:rsidR="002065FF">
        <w:rPr>
          <w:b/>
          <w:sz w:val="28"/>
        </w:rPr>
        <w:t>0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D5550A">
        <w:rPr>
          <w:b/>
          <w:sz w:val="28"/>
          <w:lang w:val="en-US"/>
        </w:rPr>
        <w:t>09</w:t>
      </w:r>
      <w:r w:rsidRPr="0013758C">
        <w:rPr>
          <w:b/>
          <w:sz w:val="28"/>
        </w:rPr>
        <w:t>,</w:t>
      </w:r>
      <w:r w:rsidR="00D5550A">
        <w:rPr>
          <w:b/>
          <w:sz w:val="28"/>
          <w:lang w:val="en-US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BB492F" w:rsidRDefault="00BB492F" w:rsidP="00BB492F">
      <w:pPr>
        <w:jc w:val="both"/>
        <w:rPr>
          <w:sz w:val="28"/>
          <w:szCs w:val="28"/>
        </w:rPr>
      </w:pPr>
    </w:p>
    <w:p w:rsidR="00D5550A" w:rsidRPr="007D2E5D" w:rsidRDefault="00D5550A" w:rsidP="00D5550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7D2E5D">
        <w:rPr>
          <w:sz w:val="28"/>
          <w:szCs w:val="22"/>
        </w:rPr>
        <w:t xml:space="preserve">1. </w:t>
      </w:r>
      <w:r>
        <w:rPr>
          <w:sz w:val="28"/>
          <w:szCs w:val="22"/>
        </w:rPr>
        <w:t>О</w:t>
      </w:r>
      <w:r w:rsidRPr="006364DA">
        <w:rPr>
          <w:sz w:val="28"/>
          <w:szCs w:val="22"/>
        </w:rPr>
        <w:t>добрено проектно предложение „</w:t>
      </w:r>
      <w:proofErr w:type="spellStart"/>
      <w:r w:rsidRPr="006364DA">
        <w:rPr>
          <w:sz w:val="28"/>
          <w:szCs w:val="22"/>
        </w:rPr>
        <w:t>EnviroConnect</w:t>
      </w:r>
      <w:proofErr w:type="spellEnd"/>
      <w:r w:rsidRPr="006364DA">
        <w:rPr>
          <w:sz w:val="28"/>
          <w:szCs w:val="22"/>
        </w:rPr>
        <w:t xml:space="preserve">: </w:t>
      </w:r>
      <w:proofErr w:type="spellStart"/>
      <w:r w:rsidRPr="006364DA">
        <w:rPr>
          <w:sz w:val="28"/>
          <w:szCs w:val="22"/>
        </w:rPr>
        <w:t>Синергизиране</w:t>
      </w:r>
      <w:proofErr w:type="spellEnd"/>
      <w:r w:rsidRPr="006364DA">
        <w:rPr>
          <w:sz w:val="28"/>
          <w:szCs w:val="22"/>
        </w:rPr>
        <w:t xml:space="preserve"> на усилията за зелена устойчивост в Иваново и </w:t>
      </w:r>
      <w:proofErr w:type="spellStart"/>
      <w:r w:rsidRPr="006364DA">
        <w:rPr>
          <w:sz w:val="28"/>
          <w:szCs w:val="22"/>
        </w:rPr>
        <w:t>Пиатра</w:t>
      </w:r>
      <w:proofErr w:type="spellEnd"/>
      <w:r w:rsidRPr="006364DA">
        <w:rPr>
          <w:sz w:val="28"/>
          <w:szCs w:val="22"/>
        </w:rPr>
        <w:t xml:space="preserve"> Олт“ на Община Иваново по Програма </w:t>
      </w:r>
      <w:proofErr w:type="spellStart"/>
      <w:r w:rsidRPr="006364DA">
        <w:rPr>
          <w:sz w:val="28"/>
          <w:szCs w:val="22"/>
        </w:rPr>
        <w:t>Interreg</w:t>
      </w:r>
      <w:proofErr w:type="spellEnd"/>
      <w:r w:rsidRPr="006364DA">
        <w:rPr>
          <w:sz w:val="28"/>
          <w:szCs w:val="22"/>
        </w:rPr>
        <w:t xml:space="preserve"> VI-A „Румъния – България“ 2021-2027 в рамките на Приоритет 2 „Зелен регион“, Специфична цел 2.7) „Подобряване на защитата и опазването на природата, биологичното разнообразие и зелената инфраструктура, включително в градските райони, и намаляване на всички форми на замърсяване“, съфинансирана от Европейския фонд за регионално развитие</w:t>
      </w:r>
      <w:r w:rsidRPr="007D2E5D">
        <w:rPr>
          <w:sz w:val="28"/>
          <w:szCs w:val="22"/>
        </w:rPr>
        <w:t>.</w:t>
      </w:r>
      <w:r w:rsidRPr="007D2E5D">
        <w:rPr>
          <w:sz w:val="28"/>
          <w:szCs w:val="22"/>
        </w:rPr>
        <w:tab/>
      </w:r>
    </w:p>
    <w:p w:rsidR="00D5550A" w:rsidRPr="007D2E5D" w:rsidRDefault="00D5550A" w:rsidP="00D5550A">
      <w:pPr>
        <w:ind w:left="2124" w:firstLine="708"/>
        <w:jc w:val="both"/>
        <w:rPr>
          <w:color w:val="000000" w:themeColor="text1"/>
          <w:sz w:val="28"/>
          <w:szCs w:val="28"/>
        </w:rPr>
      </w:pPr>
      <w:r w:rsidRPr="007D2E5D">
        <w:rPr>
          <w:color w:val="000000" w:themeColor="text1"/>
          <w:sz w:val="28"/>
          <w:szCs w:val="28"/>
        </w:rPr>
        <w:t>Вносител: Георги Миланов – Кмет на Община Иваново</w:t>
      </w:r>
    </w:p>
    <w:p w:rsidR="00D5550A" w:rsidRDefault="00D5550A" w:rsidP="00D5550A">
      <w:pPr>
        <w:ind w:left="2410"/>
        <w:jc w:val="both"/>
        <w:rPr>
          <w:color w:val="000000" w:themeColor="text1"/>
          <w:sz w:val="28"/>
          <w:szCs w:val="28"/>
        </w:rPr>
      </w:pPr>
      <w:r w:rsidRPr="007D2E5D">
        <w:rPr>
          <w:color w:val="000000" w:themeColor="text1"/>
          <w:sz w:val="28"/>
          <w:szCs w:val="28"/>
        </w:rPr>
        <w:tab/>
        <w:t>Докладна записка вх. №</w:t>
      </w:r>
      <w:r>
        <w:rPr>
          <w:color w:val="000000" w:themeColor="text1"/>
          <w:sz w:val="28"/>
          <w:szCs w:val="28"/>
        </w:rPr>
        <w:t>47</w:t>
      </w:r>
      <w:r w:rsidRPr="007D2E5D">
        <w:rPr>
          <w:color w:val="000000" w:themeColor="text1"/>
          <w:sz w:val="28"/>
          <w:szCs w:val="28"/>
        </w:rPr>
        <w:t>4/ 2</w:t>
      </w:r>
      <w:r>
        <w:rPr>
          <w:color w:val="000000" w:themeColor="text1"/>
          <w:sz w:val="28"/>
          <w:szCs w:val="28"/>
        </w:rPr>
        <w:t>8</w:t>
      </w:r>
      <w:r w:rsidRPr="007D2E5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7D2E5D">
        <w:rPr>
          <w:color w:val="000000" w:themeColor="text1"/>
          <w:sz w:val="28"/>
          <w:szCs w:val="28"/>
        </w:rPr>
        <w:t>0.2024 г.</w:t>
      </w:r>
    </w:p>
    <w:p w:rsidR="005C6FA4" w:rsidRDefault="005C6FA4" w:rsidP="00E83AFC">
      <w:pPr>
        <w:ind w:left="1702" w:firstLine="708"/>
        <w:jc w:val="both"/>
        <w:rPr>
          <w:sz w:val="28"/>
          <w:szCs w:val="28"/>
        </w:rPr>
      </w:pPr>
    </w:p>
    <w:p w:rsidR="000231D6" w:rsidRDefault="000231D6" w:rsidP="005C6FA4">
      <w:pPr>
        <w:ind w:firstLine="284"/>
        <w:jc w:val="both"/>
        <w:rPr>
          <w:sz w:val="28"/>
          <w:szCs w:val="28"/>
        </w:rPr>
      </w:pPr>
    </w:p>
    <w:p w:rsidR="00327B1B" w:rsidRPr="0048554D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48554D">
        <w:rPr>
          <w:b/>
          <w:sz w:val="28"/>
          <w:szCs w:val="28"/>
        </w:rPr>
        <w:t xml:space="preserve">  </w:t>
      </w:r>
      <w:bookmarkStart w:id="0" w:name="_GoBack"/>
      <w:bookmarkEnd w:id="0"/>
      <w:r w:rsidR="0048554D">
        <w:rPr>
          <w:b/>
          <w:sz w:val="28"/>
          <w:szCs w:val="28"/>
          <w:lang w:val="en-US"/>
        </w:rPr>
        <w:t>/</w:t>
      </w:r>
      <w:r w:rsidR="0048554D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554D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550A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3AFC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8687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74C2-7567-46F5-8CAE-DF54AD2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2024-10-28T10:04:00Z</dcterms:created>
  <dcterms:modified xsi:type="dcterms:W3CDTF">2024-10-28T10:04:00Z</dcterms:modified>
</cp:coreProperties>
</file>