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6B" w:rsidRDefault="00AD083F" w:rsidP="00106F6B">
      <w:pPr>
        <w:pStyle w:val="a3"/>
        <w:shd w:val="clear" w:color="auto" w:fill="FFFFFF"/>
        <w:spacing w:before="0" w:beforeAutospacing="0" w:after="0" w:afterAutospacing="0" w:line="240" w:lineRule="atLeast"/>
        <w:rPr>
          <w:rStyle w:val="a4"/>
          <w:sz w:val="40"/>
          <w:szCs w:val="40"/>
          <w:bdr w:val="none" w:sz="0" w:space="0" w:color="auto" w:frame="1"/>
          <w:lang w:val="bg-BG"/>
        </w:rPr>
      </w:pPr>
      <w:r>
        <w:rPr>
          <w:rStyle w:val="a4"/>
          <w:noProof/>
          <w:sz w:val="40"/>
          <w:szCs w:val="40"/>
          <w:bdr w:val="none" w:sz="0" w:space="0" w:color="auto" w:frame="1"/>
        </w:rPr>
        <w:drawing>
          <wp:inline distT="0" distB="0" distL="0" distR="0" wp14:anchorId="0DD913CD" wp14:editId="5BD95B44">
            <wp:extent cx="866775" cy="981075"/>
            <wp:effectExtent l="0" t="0" r="9525" b="9525"/>
            <wp:docPr id="9" name="Картина 9" descr="C:\Users\user\AppData\Local\Microsoft\Windows\INetCache\Content.Word\kofa-za-bio-otpady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kofa-za-bio-otpadyc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a:ln>
                      <a:noFill/>
                    </a:ln>
                  </pic:spPr>
                </pic:pic>
              </a:graphicData>
            </a:graphic>
          </wp:inline>
        </w:drawing>
      </w:r>
      <w:r>
        <w:rPr>
          <w:rStyle w:val="a4"/>
          <w:sz w:val="40"/>
          <w:szCs w:val="40"/>
          <w:bdr w:val="none" w:sz="0" w:space="0" w:color="auto" w:frame="1"/>
          <w:lang w:val="bg-BG"/>
        </w:rPr>
        <w:tab/>
      </w:r>
      <w:r w:rsidR="00106F6B">
        <w:rPr>
          <w:rStyle w:val="a4"/>
          <w:b w:val="0"/>
          <w:noProof/>
          <w:sz w:val="28"/>
          <w:szCs w:val="28"/>
          <w:bdr w:val="none" w:sz="0" w:space="0" w:color="auto" w:frame="1"/>
        </w:rPr>
        <w:drawing>
          <wp:inline distT="0" distB="0" distL="0" distR="0">
            <wp:extent cx="809625" cy="1021056"/>
            <wp:effectExtent l="0" t="0" r="0" b="8255"/>
            <wp:docPr id="1" name="Картина 1" descr="C:\Users\user\AppData\Local\Microsoft\Windows\INetCache\Content.Word\79162f01f04f665e84ff99497ce16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79162f01f04f665e84ff99497ce162ad.jpg"/>
                    <pic:cNvPicPr>
                      <a:picLocks noChangeAspect="1" noChangeArrowheads="1"/>
                    </pic:cNvPicPr>
                  </pic:nvPicPr>
                  <pic:blipFill>
                    <a:blip r:embed="rId5" cstate="print">
                      <a:extLst>
                        <a:ext uri="{28A0092B-C50C-407E-A947-70E740481C1C}">
                          <a14:useLocalDpi xmlns:a14="http://schemas.microsoft.com/office/drawing/2010/main" val="0"/>
                        </a:ext>
                      </a:extLst>
                    </a:blip>
                    <a:srcRect t="13739" r="44510" b="5856"/>
                    <a:stretch>
                      <a:fillRect/>
                    </a:stretch>
                  </pic:blipFill>
                  <pic:spPr bwMode="auto">
                    <a:xfrm>
                      <a:off x="0" y="0"/>
                      <a:ext cx="809625" cy="1021056"/>
                    </a:xfrm>
                    <a:prstGeom prst="rect">
                      <a:avLst/>
                    </a:prstGeom>
                    <a:noFill/>
                    <a:ln>
                      <a:noFill/>
                    </a:ln>
                  </pic:spPr>
                </pic:pic>
              </a:graphicData>
            </a:graphic>
          </wp:inline>
        </w:drawing>
      </w:r>
      <w:r>
        <w:rPr>
          <w:rStyle w:val="a4"/>
          <w:sz w:val="40"/>
          <w:szCs w:val="40"/>
          <w:bdr w:val="none" w:sz="0" w:space="0" w:color="auto" w:frame="1"/>
          <w:lang w:val="bg-BG"/>
        </w:rPr>
        <w:tab/>
      </w:r>
      <w:r w:rsidR="00106F6B">
        <w:rPr>
          <w:rStyle w:val="a4"/>
          <w:noProof/>
          <w:sz w:val="40"/>
          <w:szCs w:val="40"/>
          <w:bdr w:val="none" w:sz="0" w:space="0" w:color="auto" w:frame="1"/>
        </w:rPr>
        <w:drawing>
          <wp:inline distT="0" distB="0" distL="0" distR="0">
            <wp:extent cx="781050" cy="1028700"/>
            <wp:effectExtent l="0" t="0" r="0" b="0"/>
            <wp:docPr id="2" name="Картина 2" descr="C:\Users\user\AppData\Local\Microsoft\Windows\INetCache\Content.Word\79162f01f04f665e84ff99497ce16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INetCache\Content.Word\79162f01f04f665e84ff99497ce162ad.jpg"/>
                    <pic:cNvPicPr>
                      <a:picLocks noChangeAspect="1" noChangeArrowheads="1"/>
                    </pic:cNvPicPr>
                  </pic:nvPicPr>
                  <pic:blipFill>
                    <a:blip r:embed="rId6">
                      <a:extLst>
                        <a:ext uri="{28A0092B-C50C-407E-A947-70E740481C1C}">
                          <a14:useLocalDpi xmlns:a14="http://schemas.microsoft.com/office/drawing/2010/main" val="0"/>
                        </a:ext>
                      </a:extLst>
                    </a:blip>
                    <a:srcRect l="59412" t="12613" r="6274" b="19820"/>
                    <a:stretch>
                      <a:fillRect/>
                    </a:stretch>
                  </pic:blipFill>
                  <pic:spPr bwMode="auto">
                    <a:xfrm>
                      <a:off x="0" y="0"/>
                      <a:ext cx="781050" cy="1028700"/>
                    </a:xfrm>
                    <a:prstGeom prst="rect">
                      <a:avLst/>
                    </a:prstGeom>
                    <a:noFill/>
                    <a:ln>
                      <a:noFill/>
                    </a:ln>
                  </pic:spPr>
                </pic:pic>
              </a:graphicData>
            </a:graphic>
          </wp:inline>
        </w:drawing>
      </w:r>
    </w:p>
    <w:p w:rsidR="00106F6B" w:rsidRPr="00D95343" w:rsidRDefault="00106F6B" w:rsidP="00106F6B">
      <w:pPr>
        <w:pStyle w:val="a3"/>
        <w:shd w:val="clear" w:color="auto" w:fill="FFFFFF"/>
        <w:spacing w:before="0" w:beforeAutospacing="0" w:after="0" w:afterAutospacing="0" w:line="240" w:lineRule="atLeast"/>
        <w:rPr>
          <w:rStyle w:val="a4"/>
          <w:sz w:val="28"/>
          <w:szCs w:val="40"/>
          <w:bdr w:val="none" w:sz="0" w:space="0" w:color="auto" w:frame="1"/>
          <w:lang w:val="bg-BG"/>
        </w:rPr>
      </w:pPr>
      <w:bookmarkStart w:id="0" w:name="_GoBack"/>
      <w:bookmarkEnd w:id="0"/>
    </w:p>
    <w:p w:rsidR="00AD083F" w:rsidRPr="00D95343" w:rsidRDefault="00106F6B" w:rsidP="00106F6B">
      <w:pPr>
        <w:pStyle w:val="a3"/>
        <w:shd w:val="clear" w:color="auto" w:fill="FFFFFF"/>
        <w:spacing w:before="0" w:beforeAutospacing="0" w:after="0" w:afterAutospacing="0" w:line="240" w:lineRule="atLeast"/>
        <w:rPr>
          <w:rStyle w:val="a4"/>
          <w:szCs w:val="40"/>
          <w:bdr w:val="none" w:sz="0" w:space="0" w:color="auto" w:frame="1"/>
          <w:lang w:val="bg-BG"/>
        </w:rPr>
      </w:pPr>
      <w:r>
        <w:rPr>
          <w:rStyle w:val="a4"/>
          <w:sz w:val="40"/>
          <w:szCs w:val="40"/>
          <w:bdr w:val="none" w:sz="0" w:space="0" w:color="auto" w:frame="1"/>
          <w:lang w:val="bg-BG"/>
        </w:rPr>
        <w:tab/>
      </w:r>
      <w:r>
        <w:rPr>
          <w:rStyle w:val="a4"/>
          <w:sz w:val="40"/>
          <w:szCs w:val="40"/>
          <w:bdr w:val="none" w:sz="0" w:space="0" w:color="auto" w:frame="1"/>
          <w:lang w:val="bg-BG"/>
        </w:rPr>
        <w:tab/>
      </w:r>
      <w:r>
        <w:rPr>
          <w:rStyle w:val="a4"/>
          <w:sz w:val="40"/>
          <w:szCs w:val="40"/>
          <w:bdr w:val="none" w:sz="0" w:space="0" w:color="auto" w:frame="1"/>
          <w:lang w:val="bg-BG"/>
        </w:rPr>
        <w:tab/>
      </w:r>
      <w:r>
        <w:rPr>
          <w:rStyle w:val="a4"/>
          <w:sz w:val="40"/>
          <w:szCs w:val="40"/>
          <w:bdr w:val="none" w:sz="0" w:space="0" w:color="auto" w:frame="1"/>
          <w:lang w:val="bg-BG"/>
        </w:rPr>
        <w:tab/>
      </w:r>
      <w:r>
        <w:rPr>
          <w:rStyle w:val="a4"/>
          <w:sz w:val="40"/>
          <w:szCs w:val="40"/>
          <w:bdr w:val="none" w:sz="0" w:space="0" w:color="auto" w:frame="1"/>
          <w:lang w:val="bg-BG"/>
        </w:rPr>
        <w:tab/>
      </w:r>
      <w:r w:rsidR="00AD083F">
        <w:rPr>
          <w:rStyle w:val="a4"/>
          <w:sz w:val="40"/>
          <w:szCs w:val="40"/>
          <w:bdr w:val="none" w:sz="0" w:space="0" w:color="auto" w:frame="1"/>
          <w:lang w:val="bg-BG"/>
        </w:rPr>
        <w:t>ПРИЗИВ</w:t>
      </w:r>
      <w:r>
        <w:rPr>
          <w:rStyle w:val="a4"/>
          <w:sz w:val="40"/>
          <w:szCs w:val="40"/>
          <w:bdr w:val="none" w:sz="0" w:space="0" w:color="auto" w:frame="1"/>
          <w:lang w:val="bg-BG"/>
        </w:rPr>
        <w:br/>
      </w:r>
    </w:p>
    <w:p w:rsidR="00AD083F" w:rsidRDefault="00AD083F" w:rsidP="00AD083F">
      <w:pPr>
        <w:pStyle w:val="a3"/>
        <w:shd w:val="clear" w:color="auto" w:fill="FFFFFF"/>
        <w:spacing w:before="0" w:beforeAutospacing="0" w:after="240" w:afterAutospacing="0" w:line="240" w:lineRule="atLeast"/>
        <w:ind w:left="720"/>
        <w:rPr>
          <w:rStyle w:val="a4"/>
          <w:bdr w:val="none" w:sz="0" w:space="0" w:color="auto" w:frame="1"/>
          <w:lang w:val="bg-BG"/>
        </w:rPr>
      </w:pPr>
      <w:r>
        <w:rPr>
          <w:rStyle w:val="a4"/>
          <w:bdr w:val="none" w:sz="0" w:space="0" w:color="auto" w:frame="1"/>
          <w:lang w:val="bg-BG"/>
        </w:rPr>
        <w:t>УВАЖАЕМИ ЖИТЕЛИ НА ОБЩИНА ИВАНОВО,</w:t>
      </w:r>
    </w:p>
    <w:p w:rsidR="00AD083F" w:rsidRDefault="00AD083F" w:rsidP="00AD083F">
      <w:pPr>
        <w:pStyle w:val="a3"/>
        <w:shd w:val="clear" w:color="auto" w:fill="FFFFFF"/>
        <w:spacing w:before="0" w:beforeAutospacing="0" w:after="240" w:afterAutospacing="0" w:line="240" w:lineRule="atLeast"/>
        <w:ind w:firstLine="720"/>
        <w:jc w:val="both"/>
        <w:rPr>
          <w:sz w:val="28"/>
          <w:szCs w:val="28"/>
          <w:shd w:val="clear" w:color="auto" w:fill="FFFFFF"/>
        </w:rPr>
      </w:pPr>
      <w:r>
        <w:rPr>
          <w:rStyle w:val="a4"/>
          <w:b w:val="0"/>
          <w:sz w:val="28"/>
          <w:szCs w:val="28"/>
          <w:bdr w:val="none" w:sz="0" w:space="0" w:color="auto" w:frame="1"/>
          <w:lang w:val="bg-BG"/>
        </w:rPr>
        <w:t xml:space="preserve">Общинска администрация Иваново предприе действия по въвеждане на система за разделно събиране на </w:t>
      </w:r>
      <w:proofErr w:type="spellStart"/>
      <w:r w:rsidRPr="007838FB">
        <w:rPr>
          <w:rStyle w:val="a4"/>
          <w:sz w:val="28"/>
          <w:szCs w:val="28"/>
          <w:bdr w:val="none" w:sz="0" w:space="0" w:color="auto" w:frame="1"/>
          <w:lang w:val="bg-BG"/>
        </w:rPr>
        <w:t>биоразградими</w:t>
      </w:r>
      <w:proofErr w:type="spellEnd"/>
      <w:r>
        <w:rPr>
          <w:rStyle w:val="a4"/>
          <w:b w:val="0"/>
          <w:sz w:val="28"/>
          <w:szCs w:val="28"/>
          <w:bdr w:val="none" w:sz="0" w:space="0" w:color="auto" w:frame="1"/>
          <w:lang w:val="bg-BG"/>
        </w:rPr>
        <w:t xml:space="preserve"> отпадъци (зелена маса, клони, хранителни отпадъци и други), </w:t>
      </w:r>
      <w:r>
        <w:rPr>
          <w:rStyle w:val="a4"/>
          <w:sz w:val="28"/>
          <w:szCs w:val="28"/>
          <w:bdr w:val="none" w:sz="0" w:space="0" w:color="auto" w:frame="1"/>
          <w:lang w:val="bg-BG"/>
        </w:rPr>
        <w:t xml:space="preserve">и Ви призовава </w:t>
      </w:r>
      <w:r>
        <w:rPr>
          <w:rStyle w:val="a4"/>
          <w:b w:val="0"/>
          <w:sz w:val="28"/>
          <w:szCs w:val="28"/>
          <w:bdr w:val="none" w:sz="0" w:space="0" w:color="auto" w:frame="1"/>
          <w:lang w:val="bg-BG"/>
        </w:rPr>
        <w:t xml:space="preserve">за </w:t>
      </w:r>
      <w:r>
        <w:rPr>
          <w:sz w:val="28"/>
          <w:szCs w:val="28"/>
          <w:shd w:val="clear" w:color="auto" w:fill="FFFFFF"/>
          <w:lang w:val="bg-BG"/>
        </w:rPr>
        <w:t>отговорно разделно събиране у дома, в училище и на работното място, както и за правилното им изхвърляне в кафявите контейнери.</w:t>
      </w:r>
    </w:p>
    <w:p w:rsidR="00AD083F" w:rsidRDefault="00AD083F" w:rsidP="00AD083F">
      <w:pPr>
        <w:pStyle w:val="a3"/>
        <w:shd w:val="clear" w:color="auto" w:fill="FFFFFF"/>
        <w:spacing w:before="0" w:beforeAutospacing="0" w:after="240" w:afterAutospacing="0" w:line="240" w:lineRule="atLeast"/>
        <w:ind w:firstLine="360"/>
        <w:jc w:val="both"/>
        <w:rPr>
          <w:rStyle w:val="a4"/>
          <w:b w:val="0"/>
          <w:bdr w:val="none" w:sz="0" w:space="0" w:color="auto" w:frame="1"/>
        </w:rPr>
      </w:pPr>
      <w:r>
        <w:rPr>
          <w:rStyle w:val="a4"/>
          <w:b w:val="0"/>
          <w:sz w:val="28"/>
          <w:szCs w:val="28"/>
          <w:bdr w:val="none" w:sz="0" w:space="0" w:color="auto" w:frame="1"/>
          <w:lang w:val="bg-BG"/>
        </w:rPr>
        <w:tab/>
      </w:r>
      <w:r>
        <w:rPr>
          <w:sz w:val="28"/>
          <w:szCs w:val="28"/>
          <w:shd w:val="clear" w:color="auto" w:fill="FFFFFF"/>
          <w:lang w:val="bg-BG"/>
        </w:rPr>
        <w:t>Основен участник в процеса на разделно събиране сме ние хората, масовите потребители на опаковани стоки. Ето защо, трябва да променим начина, по който досега  сме си изхвърляли боклука и да</w:t>
      </w:r>
      <w:r>
        <w:rPr>
          <w:rStyle w:val="a4"/>
          <w:b w:val="0"/>
          <w:sz w:val="28"/>
          <w:szCs w:val="28"/>
          <w:bdr w:val="none" w:sz="0" w:space="0" w:color="auto" w:frame="1"/>
          <w:lang w:val="bg-BG"/>
        </w:rPr>
        <w:t xml:space="preserve"> положим усилия за изграждането на постоянен навик за разделянето на отпадъците у дома и на работното място. Съзнаваме, че създаването на навик изисква време, но е важно да знаем, че отговорното и разделно събиране е една малка стъпка към опазване на природата. </w:t>
      </w:r>
    </w:p>
    <w:p w:rsidR="00AD083F" w:rsidRDefault="00AD083F" w:rsidP="00AD083F">
      <w:pPr>
        <w:pStyle w:val="a3"/>
        <w:shd w:val="clear" w:color="auto" w:fill="FFFFFF"/>
        <w:spacing w:before="0" w:beforeAutospacing="0" w:after="0" w:afterAutospacing="0" w:line="240" w:lineRule="atLeast"/>
        <w:ind w:firstLine="360"/>
        <w:jc w:val="both"/>
        <w:rPr>
          <w:rStyle w:val="a4"/>
          <w:b w:val="0"/>
          <w:sz w:val="28"/>
          <w:szCs w:val="28"/>
          <w:bdr w:val="none" w:sz="0" w:space="0" w:color="auto" w:frame="1"/>
          <w:lang w:val="bg-BG"/>
        </w:rPr>
      </w:pPr>
      <w:r>
        <w:rPr>
          <w:rStyle w:val="a4"/>
          <w:b w:val="0"/>
          <w:sz w:val="28"/>
          <w:szCs w:val="28"/>
          <w:bdr w:val="none" w:sz="0" w:space="0" w:color="auto" w:frame="1"/>
          <w:lang w:val="bg-BG"/>
        </w:rPr>
        <w:t>Общинска администрация Иваново полага непрекъснати усилия за осигуряване и поддържане чистотата на населените места и териториите за обществено ползване.  Всичко това е свързано с разходването на постоянен финансов ресурс, който се осигурява от такса „Битови отпадъци“ на всеки един от нас. Разходите за обезпечаване на дейностите по управление на отпадъците непрекъснато нарастват, поради което общинска администрация цели да намали общия обем битови отпадъци от всяко домакинство и обществен обект, чрез въвеждане на разделно събиране, което от своя страна ще осигури и суровини за производството на нови продукти.</w:t>
      </w:r>
    </w:p>
    <w:p w:rsidR="00AD083F" w:rsidRPr="000A525B" w:rsidRDefault="00AD083F" w:rsidP="00AD083F">
      <w:pPr>
        <w:pStyle w:val="a3"/>
        <w:shd w:val="clear" w:color="auto" w:fill="FFFFFF"/>
        <w:spacing w:before="240" w:beforeAutospacing="0" w:after="240" w:afterAutospacing="0" w:line="240" w:lineRule="atLeast"/>
        <w:ind w:firstLine="360"/>
        <w:jc w:val="both"/>
        <w:rPr>
          <w:rStyle w:val="a4"/>
          <w:sz w:val="28"/>
          <w:szCs w:val="28"/>
          <w:bdr w:val="none" w:sz="0" w:space="0" w:color="auto" w:frame="1"/>
          <w:lang w:val="bg-BG"/>
        </w:rPr>
      </w:pPr>
      <w:r w:rsidRPr="000A525B">
        <w:rPr>
          <w:rStyle w:val="a4"/>
          <w:sz w:val="28"/>
          <w:szCs w:val="28"/>
          <w:bdr w:val="none" w:sz="0" w:space="0" w:color="auto" w:frame="1"/>
          <w:lang w:val="bg-BG"/>
        </w:rPr>
        <w:t xml:space="preserve">Затова Ви призоваваме, ако до сега не сте си изхвърляли разделно отпадъците, започнете да го правите. Сгъвайте кашоните и смачквайте пластмасовите бутилки, преди да ги изхвърлите в съответния контейнер, </w:t>
      </w:r>
      <w:proofErr w:type="spellStart"/>
      <w:r w:rsidRPr="000A525B">
        <w:rPr>
          <w:rStyle w:val="a4"/>
          <w:sz w:val="28"/>
          <w:szCs w:val="28"/>
          <w:bdr w:val="none" w:sz="0" w:space="0" w:color="auto" w:frame="1"/>
          <w:lang w:val="bg-BG"/>
        </w:rPr>
        <w:t>биоразградимите</w:t>
      </w:r>
      <w:proofErr w:type="spellEnd"/>
      <w:r w:rsidRPr="000A525B">
        <w:rPr>
          <w:rStyle w:val="a4"/>
          <w:sz w:val="28"/>
          <w:szCs w:val="28"/>
          <w:bdr w:val="none" w:sz="0" w:space="0" w:color="auto" w:frame="1"/>
          <w:lang w:val="bg-BG"/>
        </w:rPr>
        <w:t xml:space="preserve"> отпадъци изхвърляйте в кафявите контейнери.</w:t>
      </w:r>
    </w:p>
    <w:p w:rsidR="00106F6B" w:rsidRDefault="00AD083F" w:rsidP="00106F6B">
      <w:pPr>
        <w:pStyle w:val="a3"/>
        <w:shd w:val="clear" w:color="auto" w:fill="FFFFFF"/>
        <w:spacing w:before="240" w:beforeAutospacing="0" w:after="240" w:afterAutospacing="0" w:line="240" w:lineRule="atLeast"/>
        <w:ind w:firstLine="360"/>
        <w:jc w:val="both"/>
        <w:rPr>
          <w:rStyle w:val="a4"/>
          <w:b w:val="0"/>
          <w:sz w:val="28"/>
          <w:szCs w:val="28"/>
          <w:bdr w:val="none" w:sz="0" w:space="0" w:color="auto" w:frame="1"/>
          <w:lang w:val="bg-BG"/>
        </w:rPr>
      </w:pPr>
      <w:r>
        <w:rPr>
          <w:rStyle w:val="a4"/>
          <w:b w:val="0"/>
          <w:sz w:val="28"/>
          <w:szCs w:val="28"/>
          <w:bdr w:val="none" w:sz="0" w:space="0" w:color="auto" w:frame="1"/>
          <w:lang w:val="bg-BG"/>
        </w:rPr>
        <w:t>Правете всичко, което допринася за опазване на околната среда и намалява количеството на боклука. Така малките ежедневни усилия, които полагаме, ще имат пряк ефект върху заобикалящата ни среда.</w:t>
      </w:r>
      <w:r w:rsidR="00106F6B">
        <w:rPr>
          <w:rStyle w:val="a4"/>
          <w:b w:val="0"/>
          <w:sz w:val="28"/>
          <w:szCs w:val="28"/>
          <w:bdr w:val="none" w:sz="0" w:space="0" w:color="auto" w:frame="1"/>
          <w:lang w:val="bg-BG"/>
        </w:rPr>
        <w:t xml:space="preserve"> </w:t>
      </w:r>
    </w:p>
    <w:p w:rsidR="00106F6B" w:rsidRDefault="00AD083F" w:rsidP="00106F6B">
      <w:pPr>
        <w:pStyle w:val="a3"/>
        <w:shd w:val="clear" w:color="auto" w:fill="FFFFFF"/>
        <w:spacing w:before="240" w:beforeAutospacing="0" w:after="240" w:afterAutospacing="0" w:line="240" w:lineRule="atLeast"/>
        <w:ind w:firstLine="360"/>
        <w:jc w:val="both"/>
        <w:rPr>
          <w:rStyle w:val="a4"/>
          <w:b w:val="0"/>
          <w:sz w:val="28"/>
          <w:szCs w:val="28"/>
          <w:bdr w:val="none" w:sz="0" w:space="0" w:color="auto" w:frame="1"/>
          <w:lang w:val="bg-BG"/>
        </w:rPr>
      </w:pPr>
      <w:r>
        <w:rPr>
          <w:rStyle w:val="a4"/>
          <w:sz w:val="28"/>
          <w:szCs w:val="28"/>
          <w:bdr w:val="none" w:sz="0" w:space="0" w:color="auto" w:frame="1"/>
          <w:lang w:val="bg-BG"/>
        </w:rPr>
        <w:t>Убедени сме</w:t>
      </w:r>
      <w:r>
        <w:rPr>
          <w:rStyle w:val="a4"/>
          <w:b w:val="0"/>
          <w:sz w:val="28"/>
          <w:szCs w:val="28"/>
          <w:bdr w:val="none" w:sz="0" w:space="0" w:color="auto" w:frame="1"/>
          <w:lang w:val="bg-BG"/>
        </w:rPr>
        <w:t>, че обединяването на усилията на Общинска администрация, бизнес и общественост ще допринесат за екологосъобразното и добро управление на разделно събраните отпадъци на територията на община Иваново.</w:t>
      </w:r>
    </w:p>
    <w:p w:rsidR="0029011C" w:rsidRDefault="00106F6B" w:rsidP="00106F6B">
      <w:pPr>
        <w:pStyle w:val="a3"/>
        <w:shd w:val="clear" w:color="auto" w:fill="FFFFFF"/>
        <w:spacing w:before="240" w:beforeAutospacing="0" w:after="240" w:afterAutospacing="0" w:line="240" w:lineRule="atLeast"/>
        <w:ind w:firstLine="360"/>
        <w:jc w:val="both"/>
      </w:pPr>
      <w:r>
        <w:rPr>
          <w:rStyle w:val="a4"/>
          <w:b w:val="0"/>
          <w:sz w:val="28"/>
          <w:szCs w:val="28"/>
          <w:bdr w:val="none" w:sz="0" w:space="0" w:color="auto" w:frame="1"/>
          <w:lang w:val="bg-BG"/>
        </w:rPr>
        <w:tab/>
      </w:r>
      <w:r>
        <w:rPr>
          <w:rStyle w:val="a4"/>
          <w:b w:val="0"/>
          <w:sz w:val="28"/>
          <w:szCs w:val="28"/>
          <w:bdr w:val="none" w:sz="0" w:space="0" w:color="auto" w:frame="1"/>
          <w:lang w:val="bg-BG"/>
        </w:rPr>
        <w:tab/>
      </w:r>
      <w:r>
        <w:rPr>
          <w:rStyle w:val="a4"/>
          <w:b w:val="0"/>
          <w:sz w:val="28"/>
          <w:szCs w:val="28"/>
          <w:bdr w:val="none" w:sz="0" w:space="0" w:color="auto" w:frame="1"/>
          <w:lang w:val="bg-BG"/>
        </w:rPr>
        <w:tab/>
      </w:r>
      <w:r>
        <w:rPr>
          <w:rStyle w:val="a4"/>
          <w:b w:val="0"/>
          <w:sz w:val="28"/>
          <w:szCs w:val="28"/>
          <w:bdr w:val="none" w:sz="0" w:space="0" w:color="auto" w:frame="1"/>
          <w:lang w:val="bg-BG"/>
        </w:rPr>
        <w:tab/>
      </w:r>
      <w:r>
        <w:rPr>
          <w:rStyle w:val="a4"/>
          <w:b w:val="0"/>
          <w:sz w:val="28"/>
          <w:szCs w:val="28"/>
          <w:bdr w:val="none" w:sz="0" w:space="0" w:color="auto" w:frame="1"/>
          <w:lang w:val="bg-BG"/>
        </w:rPr>
        <w:tab/>
      </w:r>
      <w:r>
        <w:rPr>
          <w:rStyle w:val="a4"/>
          <w:b w:val="0"/>
          <w:sz w:val="28"/>
          <w:szCs w:val="28"/>
          <w:bdr w:val="none" w:sz="0" w:space="0" w:color="auto" w:frame="1"/>
          <w:lang w:val="bg-BG"/>
        </w:rPr>
        <w:tab/>
      </w:r>
      <w:r w:rsidR="00AD083F">
        <w:rPr>
          <w:rStyle w:val="a4"/>
          <w:sz w:val="28"/>
          <w:szCs w:val="28"/>
          <w:bdr w:val="none" w:sz="0" w:space="0" w:color="auto" w:frame="1"/>
          <w:lang w:val="bg-BG"/>
        </w:rPr>
        <w:t>от Общинска администрация Иваново</w:t>
      </w:r>
    </w:p>
    <w:sectPr w:rsidR="0029011C" w:rsidSect="00106F6B">
      <w:pgSz w:w="12240" w:h="15840"/>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26"/>
    <w:rsid w:val="00106F6B"/>
    <w:rsid w:val="0029011C"/>
    <w:rsid w:val="0048020B"/>
    <w:rsid w:val="00AD083F"/>
    <w:rsid w:val="00B61326"/>
    <w:rsid w:val="00D9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370D3-0CF7-47AC-8186-B087DAA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8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AD0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2025-01-27T09:45:00Z</dcterms:created>
  <dcterms:modified xsi:type="dcterms:W3CDTF">2025-01-27T12:25:00Z</dcterms:modified>
</cp:coreProperties>
</file>