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035093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6E786B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6E786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350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6E786B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изпълнението през 2024 г. на Програма за управление на отпадъците на Община Иваново за периода 2022 – 2028 г.</w:t>
      </w:r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82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24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02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Отчет за изпълнението през 2024 г. на Програма за опазване на околната среда на Община Иваново за периода 2022-2028 г.</w:t>
      </w:r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83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24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1283, кв. 106 по регулационния план на с. Тръстеник, общ. Иваново, </w:t>
      </w:r>
      <w:proofErr w:type="spellStart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 Русе.</w:t>
      </w:r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94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4. Предложение за предоставяне на финансови средства на Сдружение „МИГ ЛИДЕР на територия Две Могили и Иваново“ за необходимостта от изработване на Стратегия за „Водено от общностите местно развитие“ (ВОМР), във връзка с кандидатстване по процедура BG06AFSP001-1.001 – „Изпълнение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95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5. Отчет за разходите на спортните клубове на територията на община Иваново, изразходвани през 2024 г.</w:t>
      </w:r>
    </w:p>
    <w:p w:rsidR="001A0E34" w:rsidRPr="001A0E34" w:rsidRDefault="001A0E34" w:rsidP="001A0E34">
      <w:pPr>
        <w:spacing w:after="0" w:line="240" w:lineRule="auto"/>
        <w:ind w:left="1416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6. Одобряване на Годишен доклад за наблюдение на изпълнението за 2024 г. на План за интегрирано развитие на Община Иваново 2021-2027 г.</w:t>
      </w:r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97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Одобряване на задание и разрешаване на изработване </w:t>
      </w:r>
      <w:proofErr w:type="gram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 подробен</w:t>
      </w:r>
      <w:proofErr w:type="gram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устройствен план /ПУП/ –  план за застрояване /ПЗ/ за поземлен имот ПИ-95.203, местност “До стадиона”, по плана на новообразуваните имоти  по § 4 на с. Кошов, общ.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. Русе.</w:t>
      </w:r>
    </w:p>
    <w:p w:rsidR="001A0E34" w:rsidRPr="001A0E34" w:rsidRDefault="001A0E34" w:rsidP="001A0E3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110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Предоставяне за безвъзмездно управление на </w:t>
      </w:r>
      <w:proofErr w:type="gram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ОУ ,,Христо</w:t>
      </w:r>
      <w:proofErr w:type="gram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Ботев“ – с. Щръклево, общ. Иваново имот - частна общинска собственост.</w:t>
      </w:r>
    </w:p>
    <w:p w:rsidR="001A0E34" w:rsidRPr="001A0E34" w:rsidRDefault="001A0E34" w:rsidP="001A0E3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111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Наредба № 27 за изменение и допълнение на подзаконови нормативни актове, приети от Общински съвет – Иваново.</w:t>
      </w:r>
    </w:p>
    <w:p w:rsidR="001A0E34" w:rsidRP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Иваново</w:t>
      </w:r>
      <w:proofErr w:type="spellEnd"/>
    </w:p>
    <w:p w:rsidR="001A0E34" w:rsidRPr="001A0E34" w:rsidRDefault="001A0E34" w:rsidP="001A0E3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записка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116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. Текущи въпроси и питания.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№267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чл. 27, ал. 3 от Закона за местното самоуправление и местната администрация, във връзка с чл. 52, ал. 9 от Закона за управление на отпадъците, Общински съвет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2024 г. на Програма за управление на отпадъците на Община Иваново за периода 2022-2028 г.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035093" w:rsidRDefault="0003509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№268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чл. 27, ал. 3 от Закона за местното самоуправление и местната администрация, във връзка с чл. 79, ал. 5 от Закона за опазване на околната среда, Общински съвет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2024 г. на Програма за опазване на околната среда на Община Иваново за периода 2022-2028 г.</w:t>
      </w:r>
    </w:p>
    <w:p w:rsidR="00035093" w:rsidRPr="00035093" w:rsidRDefault="00035093" w:rsidP="0003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№269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ПИ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1283 в квартал 106 </w:t>
      </w:r>
      <w:r w:rsidRPr="001A0E34">
        <w:rPr>
          <w:rFonts w:ascii="Times New Roman" w:eastAsia="Times New Roman" w:hAnsi="Times New Roman" w:cs="Times New Roman"/>
          <w:sz w:val="28"/>
          <w:szCs w:val="24"/>
        </w:rPr>
        <w:t xml:space="preserve">по кадастралния и регулационен план на село Тръстеник, община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</w:rPr>
        <w:t xml:space="preserve">. Русе, одобрен със Заповед № 1720/14.12.1966 г. на ОНС – Русе, изменен със Заповед № РД-09-848/11.12.2024 г. на кмета на Община Иваново,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представляващ незастроен имот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909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кв.м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при граници и съседи: на север: ПИ № 1282 – път, на изток: землищна граница, на юг: землищна граница, на запад: ПИ № 1030, предмет на Акт за частна общинска собственост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№ 289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7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23.01.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2025 г.,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вписан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в СВ-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Русе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под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вх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рег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. №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949/30.01.2025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г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акт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№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171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том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2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дело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№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395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ДВР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920.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оценителска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6 210,00 лв. (шест хиляди двеста и десет лева)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вида на търга – с тайно наддаване по чл. 72 от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НРПУРИВОбС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– раздел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№270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6 и т. 23, във връзка с чл. 27, ал. 4 и ал. 5  от Закона за местното самоуправление и местната администрация (ЗМСМА), Общински съвет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Общински съвет Иваново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съфинансиране от страна на Община Иваново изработването на Стратегия за ВОМР - СДРУЖЕНИЕ „МИГ ЛИДЕР на територия Две Могили и Иваново“ във връзка с кандидатстване по процедура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BG06AFSP001-1.001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което да е в размер на 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6 240 лв.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2. Средствата да бъдат осигурени от бюджета на Община Иваново за текущата финансова година.</w:t>
      </w: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изпълнението на настоящото решение, както и да подпише всички необходими документи, свързани с поемането на задължението и изплащането на средствата. </w:t>
      </w:r>
    </w:p>
    <w:p w:rsidR="001A0E34" w:rsidRPr="001A0E34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71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ал. 2, във връзка с чл. 27, ал. 4 и ал. 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Иваново,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Общински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съвет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1A0E34" w:rsidRPr="001A0E34" w:rsidRDefault="001A0E34" w:rsidP="001A0E34">
      <w:pPr>
        <w:tabs>
          <w:tab w:val="left" w:pos="255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Calibri" w:hAnsi="Times New Roman" w:cs="Times New Roman"/>
          <w:b/>
          <w:bCs/>
          <w:sz w:val="28"/>
          <w:szCs w:val="24"/>
        </w:rPr>
        <w:t>Приема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Отчет за разходите на спортните клубове на територията на община Иваново, изразходвани през 2024 г.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72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с чл. 27, ал. 3 от Закона за местното самоуправление и местната администрация и чл. 24, т. 4 от ЗРР,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вр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. с чл. 72, ал. 3 и ал. 4 от ППЗРР, Общински съвет Иваново РЕШИ:</w:t>
      </w:r>
    </w:p>
    <w:p w:rsidR="001A0E34" w:rsidRPr="001A0E34" w:rsidRDefault="001A0E34" w:rsidP="001A0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0E34" w:rsidRPr="001A0E34" w:rsidRDefault="001A0E34" w:rsidP="001A0E34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доклад за наблюдение на изпълнението на План за интегрирано развитие на Община Иваново 2021-2027 г. за 2024 г.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</w:t>
      </w:r>
      <w:proofErr w:type="gram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proofErr w:type="gram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73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администрация, чл. 124а, ал. 1, във връзка със, чл.110, ал. 1, т. 3 и чл. 125, ал. 2 от Закона за устройство на територията и заявление с вх. № ОБА3-83/ 10.03.2025 г., Общински съвет Иваново </w:t>
      </w:r>
      <w:r w:rsidRPr="001A0E3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разрешава изработване на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подробен устройствен план /ПУП/ –  план за застрояване /ПЗ/ за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поземлен имот ПИ-95.203, местност “ До стадиона”, по плана на новообразуваните имоти по §4  на с. Кошов, общ.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. Русе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.</w:t>
      </w:r>
    </w:p>
    <w:p w:rsidR="001A0E34" w:rsidRPr="001A0E34" w:rsidRDefault="001A0E34" w:rsidP="001A0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       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ab/>
        <w:t xml:space="preserve">2.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1A0E34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74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8 и ал. 2, във връзка с чл. 27, ал. 4 и ал. 5 от Закона за местното самоуправление и местната администрация, чл. 12, ал. 3 от Закона за общинската собственост, чл. 24, ал. 3 от Наредба № 10 за реда на придобиване, управление и разпореждане с имоти и вещи- общинска собственост  и чл. 60, ал. 1 от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АПК</w:t>
      </w:r>
      <w:r w:rsidRP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Дава съгласие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бъде предоставен за безвъзмездно управление на ОУ ,,Христо Ботев“ – с. Щръклево , общ.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Русе, Поземлен имот с идентификатор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39520.37.18 (номер по предходен план 037018)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 КККР на с. Красен, общ. Иваново,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обл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Русе, одобрени със Заповед № РД-18-762/30.10.2019 г. на Изпълнителен директор на АГКК, трайно предназначение на територията: Земеделска, Начин на трайно ползване – Зеленчукова градина,  и площ 19207 кв. м., съгласно Скица № 15-423154-14.03.2025 год., а  съгласно АЧОС 949/14.05.2014 год. с площ 19,203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дкасъгласно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Скица № 15-423154-14.03.2025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год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,,  и НТП - Зеленчукова култура, съгласно АЧОС 949/14.05.2014 год., находящ се местност ,,Трънака“, категория на земята при неполивни условия 3 (трета).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Имотът да бъде предоставен за безвъзмездно управление на училището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срок от 10 години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</w:p>
    <w:p w:rsidR="001A0E34" w:rsidRPr="001A0E34" w:rsidRDefault="001A0E34" w:rsidP="001A0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</w:t>
      </w:r>
      <w:bookmarkStart w:id="0" w:name="_GoBack"/>
      <w:bookmarkEnd w:id="0"/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На основание чл. 60, ал. 1 от АПК,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допуска предварително изпълнение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настоящето решение.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1A0E34" w:rsidRPr="001A0E34" w:rsidRDefault="001A0E34" w:rsidP="001A0E34">
      <w:pPr>
        <w:tabs>
          <w:tab w:val="left" w:pos="709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изпълнението на настоящото решение на кмета на община Иваново.</w:t>
      </w:r>
    </w:p>
    <w:p w:rsidR="00F330CB" w:rsidRPr="00F330CB" w:rsidRDefault="00F330CB" w:rsidP="00F330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r w:rsid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</w:t>
      </w:r>
      <w:r w:rsidR="001A0E3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№275</w:t>
      </w:r>
    </w:p>
    <w:p w:rsidR="001A0E34" w:rsidRPr="001A0E34" w:rsidRDefault="001A0E34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чл. 21, ал. 1, т. 7 и т. 23 и ал. 2,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във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връзка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 чл. 27, ал. 4 и ал. 5 от Закона за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местното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самоуправление и </w:t>
      </w:r>
      <w:proofErr w:type="spellStart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1A0E3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администрация</w:t>
      </w:r>
      <w:r w:rsidRPr="001A0E34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1A0E34" w:rsidRPr="001A0E34" w:rsidRDefault="001A0E34" w:rsidP="001A0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A0E34" w:rsidRPr="001A0E34" w:rsidRDefault="001A0E34" w:rsidP="001A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№ 27 за изменение и допълнение на подзаконови нормативни актове, приети от Общински съвет – Иваново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A0E34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съгласно Проект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</w:t>
      </w:r>
      <w:r w:rsidRPr="001A0E34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№ 27 за изменение и допълнение на подзаконови нормативни актове, приети от Общински съвет – Иваново</w:t>
      </w:r>
      <w:r w:rsidRPr="001A0E34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обявен на основание чл. 26, ал. 3 от ЗНА на сайта на Община Иваново на 07.02.2025 г. </w:t>
      </w:r>
    </w:p>
    <w:p w:rsidR="00D845FC" w:rsidRPr="00D845FC" w:rsidRDefault="00D845FC" w:rsidP="001A0E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E34">
          <w:rPr>
            <w:noProof/>
          </w:rPr>
          <w:t>4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9"/>
  </w:num>
  <w:num w:numId="6">
    <w:abstractNumId w:val="7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16"/>
  </w:num>
  <w:num w:numId="17">
    <w:abstractNumId w:val="25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2"/>
  </w:num>
  <w:num w:numId="23">
    <w:abstractNumId w:val="17"/>
  </w:num>
  <w:num w:numId="24">
    <w:abstractNumId w:val="21"/>
  </w:num>
  <w:num w:numId="25">
    <w:abstractNumId w:val="0"/>
  </w:num>
  <w:num w:numId="26">
    <w:abstractNumId w:val="28"/>
  </w:num>
  <w:num w:numId="27">
    <w:abstractNumId w:val="1"/>
  </w:num>
  <w:num w:numId="28">
    <w:abstractNumId w:val="10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E786B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60660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710B-E9C8-42AF-9A88-DCEB53CB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3</cp:revision>
  <cp:lastPrinted>2023-09-01T13:26:00Z</cp:lastPrinted>
  <dcterms:created xsi:type="dcterms:W3CDTF">2025-03-25T08:25:00Z</dcterms:created>
  <dcterms:modified xsi:type="dcterms:W3CDTF">2025-03-25T08:33:00Z</dcterms:modified>
</cp:coreProperties>
</file>