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231D6" w:rsidRDefault="000231D6" w:rsidP="003B75DC">
      <w:pPr>
        <w:ind w:right="-1"/>
        <w:jc w:val="center"/>
        <w:rPr>
          <w:b/>
          <w:sz w:val="40"/>
          <w:szCs w:val="40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231D6">
        <w:rPr>
          <w:b/>
          <w:sz w:val="28"/>
        </w:rPr>
        <w:t>26</w:t>
      </w:r>
      <w:r w:rsidRPr="00917A3D">
        <w:rPr>
          <w:b/>
          <w:sz w:val="28"/>
        </w:rPr>
        <w:t>.</w:t>
      </w:r>
      <w:r w:rsidR="002065FF">
        <w:rPr>
          <w:b/>
          <w:sz w:val="28"/>
        </w:rPr>
        <w:t>0</w:t>
      </w:r>
      <w:r w:rsidR="005C6FA4">
        <w:rPr>
          <w:b/>
          <w:sz w:val="28"/>
        </w:rPr>
        <w:t>9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0231D6">
        <w:rPr>
          <w:b/>
          <w:sz w:val="28"/>
        </w:rPr>
        <w:t>10</w:t>
      </w:r>
      <w:r w:rsidRPr="0013758C">
        <w:rPr>
          <w:b/>
          <w:sz w:val="28"/>
        </w:rPr>
        <w:t>,</w:t>
      </w:r>
      <w:r w:rsidR="000231D6">
        <w:rPr>
          <w:b/>
          <w:sz w:val="28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</w:rPr>
        <w:t>ул</w:t>
      </w:r>
      <w:proofErr w:type="spellEnd"/>
      <w:r>
        <w:rPr>
          <w:sz w:val="28"/>
        </w:rPr>
        <w:t>.“</w:t>
      </w:r>
      <w:proofErr w:type="gramEnd"/>
      <w:r>
        <w:rPr>
          <w:sz w:val="28"/>
        </w:rPr>
        <w:t>Олимпийска“ №75,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BB492F" w:rsidRDefault="00BB492F" w:rsidP="00BB492F">
      <w:pPr>
        <w:jc w:val="both"/>
        <w:rPr>
          <w:sz w:val="28"/>
          <w:szCs w:val="28"/>
        </w:rPr>
      </w:pPr>
    </w:p>
    <w:p w:rsidR="000231D6" w:rsidRDefault="000231D6" w:rsidP="00023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</w:rPr>
        <w:t xml:space="preserve">Вземане на решение за прекратяване на съсобствеността върху поземлен имот с идентификатор 56397.1.135 и изградените в същия две сгради, по КККР на с. Пиргово,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Русе.</w:t>
      </w:r>
    </w:p>
    <w:p w:rsidR="000231D6" w:rsidRDefault="000231D6" w:rsidP="000231D6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0231D6" w:rsidRDefault="000231D6" w:rsidP="000231D6">
      <w:pPr>
        <w:ind w:firstLine="241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428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  <w:lang w:val="en-US"/>
        </w:rPr>
        <w:tab/>
      </w:r>
    </w:p>
    <w:p w:rsidR="005C6FA4" w:rsidRDefault="005C6FA4" w:rsidP="005C6FA4">
      <w:pPr>
        <w:ind w:firstLine="284"/>
        <w:jc w:val="both"/>
        <w:rPr>
          <w:sz w:val="28"/>
          <w:szCs w:val="28"/>
        </w:rPr>
      </w:pPr>
    </w:p>
    <w:p w:rsidR="000231D6" w:rsidRDefault="000231D6" w:rsidP="005C6FA4">
      <w:pPr>
        <w:ind w:firstLine="284"/>
        <w:jc w:val="both"/>
        <w:rPr>
          <w:sz w:val="28"/>
          <w:szCs w:val="28"/>
        </w:rPr>
      </w:pPr>
    </w:p>
    <w:p w:rsidR="00327B1B" w:rsidRPr="000231D6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6C173F">
        <w:rPr>
          <w:b/>
          <w:sz w:val="28"/>
          <w:szCs w:val="28"/>
        </w:rPr>
        <w:t xml:space="preserve">   </w:t>
      </w:r>
      <w:bookmarkStart w:id="0" w:name="_GoBack"/>
      <w:bookmarkEnd w:id="0"/>
      <w:r w:rsidR="000837FE">
        <w:rPr>
          <w:b/>
          <w:sz w:val="28"/>
          <w:szCs w:val="28"/>
          <w:lang w:val="en-US"/>
        </w:rPr>
        <w:t xml:space="preserve"> </w:t>
      </w:r>
      <w:r w:rsidR="006C173F">
        <w:rPr>
          <w:b/>
          <w:sz w:val="28"/>
          <w:szCs w:val="28"/>
        </w:rPr>
        <w:t>/П/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E558C2">
      <w:pgSz w:w="11906" w:h="16838" w:code="9"/>
      <w:pgMar w:top="1134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173F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558C2"/>
    <w:rsid w:val="00E562B5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48B9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502F-71E1-40B2-91AA-F5EB01AA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2024-09-25T13:05:00Z</cp:lastPrinted>
  <dcterms:created xsi:type="dcterms:W3CDTF">2024-09-25T13:06:00Z</dcterms:created>
  <dcterms:modified xsi:type="dcterms:W3CDTF">2024-09-25T13:06:00Z</dcterms:modified>
</cp:coreProperties>
</file>