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13467" w:type="dxa"/>
        <w:tblInd w:w="-5" w:type="dxa"/>
        <w:tblLook w:val="04A0" w:firstRow="1" w:lastRow="0" w:firstColumn="1" w:lastColumn="0" w:noHBand="0" w:noVBand="1"/>
      </w:tblPr>
      <w:tblGrid>
        <w:gridCol w:w="2410"/>
        <w:gridCol w:w="11057"/>
      </w:tblGrid>
      <w:tr w:rsidR="00A146FC" w:rsidTr="00D37CDC">
        <w:tc>
          <w:tcPr>
            <w:tcW w:w="2410" w:type="dxa"/>
            <w:tcBorders>
              <w:top w:val="single" w:sz="4" w:space="0" w:color="auto"/>
              <w:left w:val="single" w:sz="4" w:space="0" w:color="auto"/>
              <w:bottom w:val="single" w:sz="4" w:space="0" w:color="auto"/>
              <w:right w:val="single" w:sz="4" w:space="0" w:color="auto"/>
            </w:tcBorders>
          </w:tcPr>
          <w:p w:rsidR="00A146FC" w:rsidRDefault="00A146FC" w:rsidP="00D37CDC">
            <w:pPr>
              <w:spacing w:after="80"/>
              <w:contextualSpacing/>
              <w:rPr>
                <w:rFonts w:ascii="Verdana" w:hAnsi="Verdana"/>
                <w:color w:val="808080" w:themeColor="background1" w:themeShade="80"/>
                <w:sz w:val="18"/>
                <w:szCs w:val="20"/>
                <w:lang w:val="bg-BG"/>
              </w:rPr>
            </w:pPr>
            <w:r>
              <w:rPr>
                <w:rFonts w:ascii="Verdana" w:hAnsi="Verdana"/>
                <w:color w:val="808080" w:themeColor="background1" w:themeShade="80"/>
                <w:sz w:val="18"/>
                <w:szCs w:val="20"/>
                <w:lang w:val="bg-BG"/>
              </w:rPr>
              <w:t>Образец 5.1</w:t>
            </w:r>
          </w:p>
          <w:p w:rsidR="00A146FC" w:rsidRDefault="00A146FC" w:rsidP="00D37CDC">
            <w:pPr>
              <w:spacing w:after="80"/>
              <w:contextualSpacing/>
              <w:rPr>
                <w:rFonts w:ascii="Verdana" w:hAnsi="Verdana"/>
                <w:color w:val="808080" w:themeColor="background1" w:themeShade="80"/>
                <w:sz w:val="6"/>
                <w:szCs w:val="8"/>
                <w:lang w:val="bg-BG"/>
              </w:rPr>
            </w:pPr>
            <w:r>
              <w:rPr>
                <w:rFonts w:ascii="Verdana" w:hAnsi="Verdana"/>
                <w:color w:val="808080" w:themeColor="background1" w:themeShade="80"/>
                <w:sz w:val="18"/>
                <w:szCs w:val="20"/>
                <w:lang w:val="bg-BG"/>
              </w:rPr>
              <w:t xml:space="preserve">към План за действие </w:t>
            </w:r>
          </w:p>
          <w:p w:rsidR="00A146FC" w:rsidRDefault="00A146FC" w:rsidP="00D37CDC">
            <w:pPr>
              <w:spacing w:after="80"/>
              <w:contextualSpacing/>
              <w:rPr>
                <w:rFonts w:ascii="Verdana" w:hAnsi="Verdana"/>
                <w:color w:val="808080" w:themeColor="background1" w:themeShade="80"/>
                <w:sz w:val="18"/>
                <w:szCs w:val="20"/>
                <w:lang w:val="bg-BG"/>
              </w:rPr>
            </w:pPr>
          </w:p>
        </w:tc>
        <w:tc>
          <w:tcPr>
            <w:tcW w:w="11057" w:type="dxa"/>
            <w:tcBorders>
              <w:top w:val="single" w:sz="4" w:space="0" w:color="auto"/>
              <w:left w:val="single" w:sz="4" w:space="0" w:color="auto"/>
              <w:bottom w:val="single" w:sz="4" w:space="0" w:color="auto"/>
              <w:right w:val="single" w:sz="4" w:space="0" w:color="auto"/>
            </w:tcBorders>
          </w:tcPr>
          <w:p w:rsidR="00A146FC" w:rsidRDefault="00A146FC" w:rsidP="00D37CDC">
            <w:pPr>
              <w:spacing w:after="80"/>
              <w:contextualSpacing/>
              <w:rPr>
                <w:rFonts w:ascii="Verdana" w:hAnsi="Verdana"/>
                <w:color w:val="808080" w:themeColor="background1" w:themeShade="80"/>
                <w:sz w:val="18"/>
                <w:szCs w:val="20"/>
                <w:lang w:val="bg-BG"/>
              </w:rPr>
            </w:pPr>
            <w:r>
              <w:rPr>
                <w:rFonts w:ascii="Verdana" w:hAnsi="Verdana"/>
                <w:color w:val="808080" w:themeColor="background1" w:themeShade="80"/>
                <w:sz w:val="18"/>
                <w:szCs w:val="20"/>
                <w:lang w:val="bg-BG"/>
              </w:rPr>
              <w:t>НАЦИОНАЛНА СТРАТЕГИЯ ЗА БЕЗОПАСНОСТ НА ДВИЖЕНИЕТО ПО ПЪТИЩАТА В РЕПУБЛИКА БЪЛГАРИЯ</w:t>
            </w:r>
          </w:p>
          <w:p w:rsidR="00A146FC" w:rsidRDefault="00A146FC" w:rsidP="00D37CDC">
            <w:pPr>
              <w:spacing w:after="80"/>
              <w:contextualSpacing/>
              <w:rPr>
                <w:rFonts w:ascii="Verdana" w:hAnsi="Verdana"/>
                <w:color w:val="808080" w:themeColor="background1" w:themeShade="80"/>
                <w:sz w:val="18"/>
                <w:szCs w:val="20"/>
                <w:lang w:val="bg-BG"/>
              </w:rPr>
            </w:pPr>
            <w:r>
              <w:rPr>
                <w:rFonts w:ascii="Verdana" w:hAnsi="Verdana"/>
                <w:color w:val="808080" w:themeColor="background1" w:themeShade="80"/>
                <w:sz w:val="18"/>
                <w:szCs w:val="20"/>
                <w:lang w:val="bg-BG"/>
              </w:rPr>
              <w:t>2021 – 2030 г.</w:t>
            </w:r>
          </w:p>
          <w:p w:rsidR="00A146FC" w:rsidRDefault="00A146FC" w:rsidP="00D37CDC">
            <w:pPr>
              <w:spacing w:after="80"/>
              <w:ind w:left="142"/>
              <w:contextualSpacing/>
              <w:jc w:val="center"/>
              <w:rPr>
                <w:rFonts w:ascii="Verdana" w:hAnsi="Verdana"/>
                <w:color w:val="808080" w:themeColor="background1" w:themeShade="80"/>
                <w:sz w:val="18"/>
                <w:szCs w:val="20"/>
                <w:lang w:val="bg-BG"/>
              </w:rPr>
            </w:pPr>
          </w:p>
          <w:p w:rsidR="00A146FC" w:rsidRDefault="00A146FC" w:rsidP="00D37CDC">
            <w:pPr>
              <w:spacing w:after="80"/>
              <w:contextualSpacing/>
              <w:rPr>
                <w:rFonts w:ascii="Verdana" w:hAnsi="Verdana"/>
                <w:color w:val="808080" w:themeColor="background1" w:themeShade="80"/>
                <w:sz w:val="18"/>
                <w:szCs w:val="20"/>
                <w:lang w:val="bg-BG"/>
              </w:rPr>
            </w:pPr>
          </w:p>
        </w:tc>
      </w:tr>
      <w:tr w:rsidR="00A146FC" w:rsidTr="00D37CDC">
        <w:tc>
          <w:tcPr>
            <w:tcW w:w="2410" w:type="dxa"/>
            <w:tcBorders>
              <w:top w:val="single" w:sz="4" w:space="0" w:color="auto"/>
              <w:left w:val="single" w:sz="4" w:space="0" w:color="auto"/>
              <w:bottom w:val="single" w:sz="4" w:space="0" w:color="auto"/>
              <w:right w:val="single" w:sz="4" w:space="0" w:color="auto"/>
            </w:tcBorders>
          </w:tcPr>
          <w:p w:rsidR="00A146FC" w:rsidRDefault="00A146FC" w:rsidP="00D37CDC">
            <w:pPr>
              <w:spacing w:after="80"/>
              <w:contextualSpacing/>
              <w:rPr>
                <w:rFonts w:ascii="Verdana" w:hAnsi="Verdana"/>
                <w:i/>
                <w:color w:val="808080" w:themeColor="background1" w:themeShade="80"/>
                <w:sz w:val="18"/>
                <w:szCs w:val="20"/>
                <w:lang w:val="bg-BG"/>
              </w:rPr>
            </w:pPr>
            <w:r>
              <w:rPr>
                <w:noProof/>
                <w:lang w:val="bg-BG" w:eastAsia="bg-BG"/>
              </w:rPr>
              <w:drawing>
                <wp:anchor distT="0" distB="0" distL="114300" distR="114300" simplePos="0" relativeHeight="251659264" behindDoc="1" locked="0" layoutInCell="1" allowOverlap="1" wp14:anchorId="3A44A349" wp14:editId="7638F3B8">
                  <wp:simplePos x="0" y="0"/>
                  <wp:positionH relativeFrom="column">
                    <wp:posOffset>6350</wp:posOffset>
                  </wp:positionH>
                  <wp:positionV relativeFrom="paragraph">
                    <wp:posOffset>71755</wp:posOffset>
                  </wp:positionV>
                  <wp:extent cx="345440" cy="411480"/>
                  <wp:effectExtent l="0" t="0" r="0" b="7620"/>
                  <wp:wrapTight wrapText="bothSides">
                    <wp:wrapPolygon edited="0">
                      <wp:start x="2382" y="0"/>
                      <wp:lineTo x="0" y="1000"/>
                      <wp:lineTo x="0" y="16000"/>
                      <wp:lineTo x="4765" y="21000"/>
                      <wp:lineTo x="5956" y="21000"/>
                      <wp:lineTo x="14294" y="21000"/>
                      <wp:lineTo x="15485" y="21000"/>
                      <wp:lineTo x="20250" y="16000"/>
                      <wp:lineTo x="20250" y="1000"/>
                      <wp:lineTo x="17868" y="0"/>
                      <wp:lineTo x="23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440" cy="411480"/>
                          </a:xfrm>
                          <a:prstGeom prst="rect">
                            <a:avLst/>
                          </a:prstGeom>
                          <a:noFill/>
                        </pic:spPr>
                      </pic:pic>
                    </a:graphicData>
                  </a:graphic>
                  <wp14:sizeRelH relativeFrom="page">
                    <wp14:pctWidth>0</wp14:pctWidth>
                  </wp14:sizeRelH>
                  <wp14:sizeRelV relativeFrom="page">
                    <wp14:pctHeight>0</wp14:pctHeight>
                  </wp14:sizeRelV>
                </wp:anchor>
              </w:drawing>
            </w:r>
          </w:p>
          <w:p w:rsidR="00A146FC" w:rsidRDefault="00A146FC" w:rsidP="00D37CDC">
            <w:pPr>
              <w:spacing w:after="80"/>
              <w:contextualSpacing/>
              <w:rPr>
                <w:rFonts w:ascii="Verdana" w:hAnsi="Verdana"/>
                <w:i/>
                <w:color w:val="808080" w:themeColor="background1" w:themeShade="80"/>
                <w:sz w:val="18"/>
                <w:szCs w:val="20"/>
                <w:lang w:val="bg-BG"/>
              </w:rPr>
            </w:pPr>
          </w:p>
          <w:p w:rsidR="00A146FC" w:rsidRDefault="00A146FC" w:rsidP="00D37CDC">
            <w:pPr>
              <w:spacing w:after="80"/>
              <w:contextualSpacing/>
              <w:rPr>
                <w:rFonts w:ascii="Verdana" w:hAnsi="Verdana"/>
                <w:color w:val="808080" w:themeColor="background1" w:themeShade="80"/>
                <w:sz w:val="18"/>
                <w:szCs w:val="20"/>
                <w:lang w:val="bg-BG"/>
              </w:rPr>
            </w:pPr>
            <w:r>
              <w:rPr>
                <w:rFonts w:ascii="Verdana" w:hAnsi="Verdana"/>
                <w:color w:val="808080" w:themeColor="background1" w:themeShade="80"/>
                <w:sz w:val="18"/>
                <w:szCs w:val="20"/>
                <w:lang w:val="bg-BG"/>
              </w:rPr>
              <w:t>ДАБДП</w:t>
            </w:r>
          </w:p>
          <w:p w:rsidR="00A146FC" w:rsidRDefault="00A146FC" w:rsidP="00D37CDC">
            <w:pPr>
              <w:spacing w:after="80"/>
              <w:contextualSpacing/>
              <w:rPr>
                <w:rFonts w:ascii="Verdana" w:hAnsi="Verdana"/>
                <w:i/>
                <w:color w:val="808080" w:themeColor="background1" w:themeShade="80"/>
                <w:sz w:val="18"/>
                <w:szCs w:val="20"/>
                <w:lang w:val="bg-BG"/>
              </w:rPr>
            </w:pPr>
          </w:p>
        </w:tc>
        <w:tc>
          <w:tcPr>
            <w:tcW w:w="11057" w:type="dxa"/>
            <w:tcBorders>
              <w:top w:val="single" w:sz="4" w:space="0" w:color="auto"/>
              <w:left w:val="single" w:sz="4" w:space="0" w:color="auto"/>
              <w:bottom w:val="single" w:sz="4" w:space="0" w:color="auto"/>
              <w:right w:val="single" w:sz="4" w:space="0" w:color="auto"/>
            </w:tcBorders>
          </w:tcPr>
          <w:p w:rsidR="00A146FC" w:rsidRDefault="00A146FC" w:rsidP="00D37CDC">
            <w:pPr>
              <w:spacing w:after="80"/>
              <w:contextualSpacing/>
              <w:rPr>
                <w:rFonts w:ascii="Verdana" w:hAnsi="Verdana"/>
                <w:color w:val="808080" w:themeColor="background1" w:themeShade="80"/>
                <w:sz w:val="18"/>
                <w:szCs w:val="20"/>
                <w:lang w:val="bg-BG"/>
              </w:rPr>
            </w:pPr>
          </w:p>
          <w:p w:rsidR="00A146FC" w:rsidRDefault="00A146FC" w:rsidP="00D37CDC">
            <w:pPr>
              <w:spacing w:after="80"/>
              <w:contextualSpacing/>
              <w:rPr>
                <w:rFonts w:ascii="Verdana" w:hAnsi="Verdana"/>
                <w:color w:val="808080" w:themeColor="background1" w:themeShade="80"/>
                <w:sz w:val="18"/>
                <w:szCs w:val="20"/>
                <w:lang w:val="bg-BG"/>
              </w:rPr>
            </w:pPr>
          </w:p>
          <w:p w:rsidR="00A146FC" w:rsidRDefault="00A146FC" w:rsidP="00D37CDC">
            <w:pPr>
              <w:spacing w:after="80"/>
              <w:contextualSpacing/>
              <w:rPr>
                <w:rFonts w:ascii="Verdana" w:hAnsi="Verdana"/>
                <w:color w:val="808080" w:themeColor="background1" w:themeShade="80"/>
                <w:sz w:val="18"/>
                <w:szCs w:val="20"/>
                <w:lang w:val="bg-BG"/>
              </w:rPr>
            </w:pPr>
            <w:r>
              <w:rPr>
                <w:rFonts w:ascii="Verdana" w:hAnsi="Verdana"/>
                <w:color w:val="808080" w:themeColor="background1" w:themeShade="80"/>
                <w:sz w:val="18"/>
                <w:szCs w:val="20"/>
                <w:lang w:val="bg-BG"/>
              </w:rPr>
              <w:t>Безопасна Универсална Мобилност</w:t>
            </w:r>
          </w:p>
          <w:p w:rsidR="00A146FC" w:rsidRDefault="00A146FC" w:rsidP="00D37CDC">
            <w:pPr>
              <w:spacing w:after="80"/>
              <w:contextualSpacing/>
              <w:rPr>
                <w:rFonts w:ascii="Verdana" w:hAnsi="Verdana"/>
                <w:color w:val="808080" w:themeColor="background1" w:themeShade="80"/>
                <w:sz w:val="18"/>
                <w:szCs w:val="20"/>
                <w:lang w:val="bg-BG"/>
              </w:rPr>
            </w:pPr>
          </w:p>
        </w:tc>
      </w:tr>
    </w:tbl>
    <w:p w:rsidR="001B1301" w:rsidRPr="001B1301" w:rsidRDefault="001B1301" w:rsidP="000C4555">
      <w:pPr>
        <w:spacing w:before="80" w:after="80" w:line="240" w:lineRule="auto"/>
        <w:ind w:right="192"/>
        <w:rPr>
          <w:rFonts w:ascii="Verdana" w:hAnsi="Verdana"/>
          <w:b/>
          <w:color w:val="404040" w:themeColor="text1" w:themeTint="BF"/>
          <w:sz w:val="18"/>
          <w:szCs w:val="20"/>
          <w:lang w:val="bg-BG"/>
        </w:rPr>
      </w:pPr>
    </w:p>
    <w:p w:rsidR="001B1301" w:rsidRDefault="001B1301" w:rsidP="000C4555">
      <w:pPr>
        <w:spacing w:before="80" w:after="80" w:line="240" w:lineRule="auto"/>
        <w:ind w:right="192"/>
        <w:rPr>
          <w:rFonts w:ascii="Verdana" w:hAnsi="Verdana"/>
          <w:b/>
          <w:color w:val="404040" w:themeColor="text1" w:themeTint="BF"/>
          <w:sz w:val="18"/>
          <w:szCs w:val="20"/>
          <w:lang w:val="bg-BG"/>
        </w:rPr>
      </w:pPr>
    </w:p>
    <w:p w:rsidR="001B1301" w:rsidRDefault="001B1301" w:rsidP="000C4555">
      <w:pPr>
        <w:spacing w:before="80" w:after="80" w:line="240" w:lineRule="auto"/>
        <w:ind w:right="192"/>
        <w:rPr>
          <w:rFonts w:ascii="Verdana" w:hAnsi="Verdana"/>
          <w:b/>
          <w:color w:val="404040" w:themeColor="text1" w:themeTint="BF"/>
          <w:sz w:val="18"/>
          <w:szCs w:val="20"/>
          <w:lang w:val="bg-BG"/>
        </w:rPr>
      </w:pPr>
    </w:p>
    <w:p w:rsidR="001B1301" w:rsidRPr="001B1301" w:rsidRDefault="001B1301" w:rsidP="000C4555">
      <w:pPr>
        <w:spacing w:before="80" w:after="80" w:line="240" w:lineRule="auto"/>
        <w:ind w:right="192"/>
        <w:rPr>
          <w:rFonts w:ascii="Verdana" w:hAnsi="Verdana"/>
          <w:b/>
          <w:color w:val="404040" w:themeColor="text1" w:themeTint="BF"/>
          <w:sz w:val="18"/>
          <w:szCs w:val="20"/>
          <w:lang w:val="bg-BG"/>
        </w:rPr>
      </w:pPr>
      <w:r w:rsidRPr="001B1301">
        <w:rPr>
          <w:rFonts w:ascii="Verdana" w:hAnsi="Verdana"/>
          <w:b/>
          <w:color w:val="404040" w:themeColor="text1" w:themeTint="BF"/>
          <w:sz w:val="18"/>
          <w:szCs w:val="20"/>
          <w:lang w:val="bg-BG"/>
        </w:rPr>
        <w:t>УТВЪРДИЛ:</w:t>
      </w:r>
    </w:p>
    <w:p w:rsidR="001B1301" w:rsidRDefault="001B1301" w:rsidP="000C4555">
      <w:pPr>
        <w:spacing w:before="80" w:after="80" w:line="240" w:lineRule="auto"/>
        <w:ind w:right="192"/>
        <w:rPr>
          <w:rFonts w:ascii="Verdana" w:hAnsi="Verdana"/>
          <w:b/>
          <w:color w:val="404040" w:themeColor="text1" w:themeTint="BF"/>
          <w:sz w:val="18"/>
          <w:szCs w:val="20"/>
          <w:lang w:val="bg-BG"/>
        </w:rPr>
      </w:pPr>
      <w:r>
        <w:rPr>
          <w:rFonts w:ascii="Verdana" w:hAnsi="Verdana"/>
          <w:color w:val="404040" w:themeColor="text1" w:themeTint="BF"/>
          <w:sz w:val="18"/>
          <w:szCs w:val="20"/>
          <w:lang w:val="bg-BG"/>
        </w:rPr>
        <w:tab/>
      </w:r>
      <w:r>
        <w:rPr>
          <w:rFonts w:ascii="Verdana" w:hAnsi="Verdana"/>
          <w:color w:val="404040" w:themeColor="text1" w:themeTint="BF"/>
          <w:sz w:val="18"/>
          <w:szCs w:val="20"/>
          <w:lang w:val="bg-BG"/>
        </w:rPr>
        <w:tab/>
      </w:r>
      <w:r>
        <w:rPr>
          <w:rFonts w:ascii="Verdana" w:hAnsi="Verdana"/>
          <w:b/>
          <w:color w:val="404040" w:themeColor="text1" w:themeTint="BF"/>
          <w:sz w:val="18"/>
          <w:szCs w:val="20"/>
          <w:lang w:val="bg-BG"/>
        </w:rPr>
        <w:t>Георги Миланов</w:t>
      </w:r>
    </w:p>
    <w:p w:rsidR="001B1301" w:rsidRPr="001B1301" w:rsidRDefault="001B1301" w:rsidP="000C4555">
      <w:pPr>
        <w:spacing w:before="80" w:after="80" w:line="240" w:lineRule="auto"/>
        <w:ind w:right="192"/>
        <w:rPr>
          <w:rFonts w:ascii="Verdana" w:hAnsi="Verdana"/>
          <w:i/>
          <w:color w:val="404040" w:themeColor="text1" w:themeTint="BF"/>
          <w:sz w:val="18"/>
          <w:szCs w:val="20"/>
          <w:lang w:val="bg-BG"/>
        </w:rPr>
      </w:pPr>
      <w:r>
        <w:rPr>
          <w:rFonts w:ascii="Verdana" w:hAnsi="Verdana"/>
          <w:b/>
          <w:color w:val="404040" w:themeColor="text1" w:themeTint="BF"/>
          <w:sz w:val="18"/>
          <w:szCs w:val="20"/>
          <w:lang w:val="bg-BG"/>
        </w:rPr>
        <w:tab/>
      </w:r>
      <w:r>
        <w:rPr>
          <w:rFonts w:ascii="Verdana" w:hAnsi="Verdana"/>
          <w:b/>
          <w:color w:val="404040" w:themeColor="text1" w:themeTint="BF"/>
          <w:sz w:val="18"/>
          <w:szCs w:val="20"/>
          <w:lang w:val="bg-BG"/>
        </w:rPr>
        <w:tab/>
      </w:r>
      <w:r w:rsidRPr="001B1301">
        <w:rPr>
          <w:rFonts w:ascii="Verdana" w:hAnsi="Verdana"/>
          <w:i/>
          <w:color w:val="404040" w:themeColor="text1" w:themeTint="BF"/>
          <w:sz w:val="18"/>
          <w:szCs w:val="20"/>
          <w:lang w:val="bg-BG"/>
        </w:rPr>
        <w:t>Кмет на Община Иваново,</w:t>
      </w:r>
    </w:p>
    <w:p w:rsidR="001B1301" w:rsidRDefault="001B1301" w:rsidP="000C4555">
      <w:pPr>
        <w:spacing w:before="80" w:after="80" w:line="240" w:lineRule="auto"/>
        <w:ind w:right="192"/>
        <w:rPr>
          <w:rFonts w:ascii="Verdana" w:hAnsi="Verdana"/>
          <w:i/>
          <w:color w:val="404040" w:themeColor="text1" w:themeTint="BF"/>
          <w:sz w:val="18"/>
          <w:szCs w:val="20"/>
          <w:lang w:val="bg-BG"/>
        </w:rPr>
      </w:pPr>
      <w:r w:rsidRPr="001B1301">
        <w:rPr>
          <w:rFonts w:ascii="Verdana" w:hAnsi="Verdana"/>
          <w:i/>
          <w:color w:val="404040" w:themeColor="text1" w:themeTint="BF"/>
          <w:sz w:val="18"/>
          <w:szCs w:val="20"/>
          <w:lang w:val="bg-BG"/>
        </w:rPr>
        <w:tab/>
      </w:r>
      <w:r w:rsidRPr="001B1301">
        <w:rPr>
          <w:rFonts w:ascii="Verdana" w:hAnsi="Verdana"/>
          <w:i/>
          <w:color w:val="404040" w:themeColor="text1" w:themeTint="BF"/>
          <w:sz w:val="18"/>
          <w:szCs w:val="20"/>
          <w:lang w:val="bg-BG"/>
        </w:rPr>
        <w:tab/>
        <w:t>Област Русе</w:t>
      </w:r>
    </w:p>
    <w:p w:rsidR="001B1301" w:rsidRPr="001B1301" w:rsidRDefault="001B1301" w:rsidP="000C4555">
      <w:pPr>
        <w:spacing w:before="80" w:after="80" w:line="240" w:lineRule="auto"/>
        <w:ind w:right="192"/>
        <w:rPr>
          <w:rFonts w:ascii="Verdana" w:hAnsi="Verdana"/>
          <w:i/>
          <w:color w:val="404040" w:themeColor="text1" w:themeTint="BF"/>
          <w:sz w:val="18"/>
          <w:szCs w:val="20"/>
          <w:lang w:val="bg-BG"/>
        </w:rPr>
      </w:pPr>
      <w:r>
        <w:rPr>
          <w:rFonts w:ascii="Verdana" w:hAnsi="Verdana"/>
          <w:i/>
          <w:color w:val="404040" w:themeColor="text1" w:themeTint="BF"/>
          <w:sz w:val="18"/>
          <w:szCs w:val="20"/>
          <w:lang w:val="bg-BG"/>
        </w:rPr>
        <w:t xml:space="preserve">Проектът на настоящата Пан-програма е приет на проведено на 29.11.2021 г. заседание на </w:t>
      </w:r>
      <w:proofErr w:type="spellStart"/>
      <w:r>
        <w:rPr>
          <w:rFonts w:ascii="Verdana" w:hAnsi="Verdana"/>
          <w:i/>
          <w:color w:val="404040" w:themeColor="text1" w:themeTint="BF"/>
          <w:sz w:val="18"/>
          <w:szCs w:val="20"/>
          <w:lang w:val="bg-BG"/>
        </w:rPr>
        <w:t>ОбщКБДП</w:t>
      </w:r>
      <w:proofErr w:type="spellEnd"/>
      <w:r>
        <w:rPr>
          <w:rFonts w:ascii="Verdana" w:hAnsi="Verdana"/>
          <w:i/>
          <w:color w:val="404040" w:themeColor="text1" w:themeTint="BF"/>
          <w:sz w:val="18"/>
          <w:szCs w:val="20"/>
          <w:lang w:val="bg-BG"/>
        </w:rPr>
        <w:t xml:space="preserve">-Община Иваново </w:t>
      </w:r>
    </w:p>
    <w:p w:rsidR="001B1301" w:rsidRPr="001B1301" w:rsidRDefault="001B1301" w:rsidP="000C4555">
      <w:pPr>
        <w:spacing w:before="80" w:after="80" w:line="240" w:lineRule="auto"/>
        <w:ind w:right="192"/>
        <w:rPr>
          <w:rFonts w:ascii="Verdana" w:hAnsi="Verdana"/>
          <w:color w:val="404040" w:themeColor="text1" w:themeTint="BF"/>
          <w:sz w:val="18"/>
          <w:szCs w:val="20"/>
          <w:lang w:val="bg-BG"/>
        </w:rPr>
      </w:pPr>
    </w:p>
    <w:p w:rsidR="00A146FC" w:rsidRPr="009153B1" w:rsidRDefault="00A146FC" w:rsidP="00A146FC">
      <w:pPr>
        <w:shd w:val="clear" w:color="auto" w:fill="F55F41"/>
        <w:spacing w:after="0" w:line="240" w:lineRule="auto"/>
        <w:ind w:right="-461"/>
        <w:rPr>
          <w:rFonts w:ascii="Verdana" w:hAnsi="Verdana"/>
          <w:i/>
          <w:color w:val="FFFFFF" w:themeColor="background1"/>
          <w:sz w:val="20"/>
          <w:lang w:val="bg-BG"/>
        </w:rPr>
      </w:pPr>
    </w:p>
    <w:p w:rsidR="00A146FC" w:rsidRPr="00E75369" w:rsidRDefault="00A146FC" w:rsidP="002E4378">
      <w:pPr>
        <w:shd w:val="clear" w:color="auto" w:fill="F55F41"/>
        <w:spacing w:after="0" w:line="240" w:lineRule="auto"/>
        <w:ind w:left="720" w:right="-461" w:hanging="720"/>
        <w:rPr>
          <w:rFonts w:ascii="Verdana" w:hAnsi="Verdana"/>
          <w:b/>
          <w:color w:val="FFFFFF" w:themeColor="background1"/>
          <w:sz w:val="24"/>
          <w:lang w:val="bg-BG"/>
        </w:rPr>
      </w:pPr>
      <w:r>
        <w:rPr>
          <w:rFonts w:ascii="Verdana" w:hAnsi="Verdana"/>
          <w:b/>
          <w:color w:val="FFFFFF" w:themeColor="background1"/>
          <w:sz w:val="24"/>
          <w:lang w:val="bg-BG"/>
        </w:rPr>
        <w:t xml:space="preserve"> </w:t>
      </w:r>
      <w:r w:rsidRPr="00E75369">
        <w:rPr>
          <w:rFonts w:ascii="Verdana" w:hAnsi="Verdana"/>
          <w:b/>
          <w:color w:val="FFFFFF" w:themeColor="background1"/>
          <w:sz w:val="32"/>
          <w:lang w:val="bg-BG"/>
        </w:rPr>
        <w:t>ПЛАН-ПРОГРАМА</w:t>
      </w:r>
    </w:p>
    <w:p w:rsidR="00A146FC" w:rsidRPr="00E75369" w:rsidRDefault="00A146FC" w:rsidP="002E4378">
      <w:pPr>
        <w:shd w:val="clear" w:color="auto" w:fill="F55F41"/>
        <w:spacing w:after="0" w:line="240" w:lineRule="auto"/>
        <w:ind w:left="720" w:right="-461" w:hanging="720"/>
        <w:rPr>
          <w:rFonts w:ascii="Verdana" w:hAnsi="Verdana"/>
          <w:b/>
          <w:color w:val="FFFFFF" w:themeColor="background1"/>
          <w:sz w:val="24"/>
          <w:lang w:val="bg-BG"/>
        </w:rPr>
      </w:pPr>
      <w:r w:rsidRPr="00E75369">
        <w:rPr>
          <w:rFonts w:ascii="Verdana" w:hAnsi="Verdana"/>
          <w:b/>
          <w:color w:val="FFFFFF" w:themeColor="background1"/>
          <w:sz w:val="24"/>
          <w:lang w:val="bg-BG"/>
        </w:rPr>
        <w:t xml:space="preserve"> ЗА ИЗПЪЛНЕНИЕ НА ОБ</w:t>
      </w:r>
      <w:r>
        <w:rPr>
          <w:rFonts w:ascii="Verdana" w:hAnsi="Verdana"/>
          <w:b/>
          <w:color w:val="FFFFFF" w:themeColor="background1"/>
          <w:sz w:val="24"/>
          <w:lang w:val="bg-BG"/>
        </w:rPr>
        <w:t>ЩИНСКАТА</w:t>
      </w:r>
      <w:r w:rsidRPr="00E75369">
        <w:rPr>
          <w:rFonts w:ascii="Verdana" w:hAnsi="Verdana"/>
          <w:b/>
          <w:color w:val="FFFFFF" w:themeColor="background1"/>
          <w:sz w:val="24"/>
          <w:lang w:val="bg-BG"/>
        </w:rPr>
        <w:t xml:space="preserve"> ПОЛИТИКА ПО БДП </w:t>
      </w:r>
    </w:p>
    <w:p w:rsidR="00A146FC" w:rsidRDefault="00A146FC" w:rsidP="002E4378">
      <w:pPr>
        <w:shd w:val="clear" w:color="auto" w:fill="F55F41"/>
        <w:spacing w:after="0" w:line="240" w:lineRule="auto"/>
        <w:ind w:left="720" w:right="-461" w:hanging="720"/>
        <w:rPr>
          <w:rFonts w:ascii="Verdana" w:hAnsi="Verdana"/>
          <w:b/>
          <w:color w:val="FFFFFF" w:themeColor="background1"/>
          <w:sz w:val="24"/>
          <w:lang w:val="bg-BG"/>
        </w:rPr>
      </w:pPr>
      <w:r w:rsidRPr="00E75369">
        <w:rPr>
          <w:rFonts w:ascii="Verdana" w:hAnsi="Verdana"/>
          <w:b/>
          <w:color w:val="FFFFFF" w:themeColor="background1"/>
          <w:sz w:val="24"/>
          <w:lang w:val="bg-BG"/>
        </w:rPr>
        <w:t xml:space="preserve"> </w:t>
      </w:r>
    </w:p>
    <w:p w:rsidR="00A146FC" w:rsidRPr="00EF6C12" w:rsidRDefault="00A146FC" w:rsidP="00A146FC">
      <w:pPr>
        <w:shd w:val="clear" w:color="auto" w:fill="F55F41"/>
        <w:spacing w:after="0" w:line="240" w:lineRule="auto"/>
        <w:ind w:right="-461"/>
        <w:rPr>
          <w:rFonts w:ascii="Verdana" w:hAnsi="Verdana"/>
          <w:i/>
          <w:color w:val="FFFFFF" w:themeColor="background1"/>
          <w:sz w:val="20"/>
          <w:lang w:val="bg-BG"/>
        </w:rPr>
      </w:pPr>
    </w:p>
    <w:p w:rsidR="00A146FC" w:rsidRDefault="00A146FC" w:rsidP="00A146FC">
      <w:pPr>
        <w:shd w:val="clear" w:color="auto" w:fill="FFFFFF" w:themeFill="background1"/>
        <w:ind w:right="-461"/>
        <w:rPr>
          <w:rFonts w:ascii="Verdana" w:hAnsi="Verdana"/>
          <w:b/>
          <w:i/>
          <w:sz w:val="20"/>
          <w:szCs w:val="20"/>
          <w:lang w:val="bg-BG"/>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5245"/>
      </w:tblGrid>
      <w:tr w:rsidR="00A146FC" w:rsidTr="00D37CDC">
        <w:tc>
          <w:tcPr>
            <w:tcW w:w="2405" w:type="dxa"/>
            <w:shd w:val="clear" w:color="auto" w:fill="FFD966" w:themeFill="accent4" w:themeFillTint="99"/>
          </w:tcPr>
          <w:p w:rsidR="00A146FC" w:rsidRPr="00072649" w:rsidRDefault="00A146FC" w:rsidP="00D37CDC">
            <w:pPr>
              <w:ind w:right="-461"/>
              <w:rPr>
                <w:rFonts w:ascii="Verdana" w:hAnsi="Verdana"/>
                <w:b/>
                <w:color w:val="595959" w:themeColor="text1" w:themeTint="A6"/>
                <w:sz w:val="20"/>
                <w:szCs w:val="20"/>
                <w:lang w:val="bg-BG"/>
              </w:rPr>
            </w:pPr>
            <w:r w:rsidRPr="00072649">
              <w:rPr>
                <w:rFonts w:ascii="Verdana" w:hAnsi="Verdana"/>
                <w:b/>
                <w:color w:val="595959" w:themeColor="text1" w:themeTint="A6"/>
                <w:sz w:val="20"/>
                <w:szCs w:val="20"/>
                <w:lang w:val="bg-BG"/>
              </w:rPr>
              <w:t>ОБЩИНА</w:t>
            </w:r>
          </w:p>
          <w:p w:rsidR="00A146FC" w:rsidRPr="00072649" w:rsidRDefault="00A146FC" w:rsidP="00D37CDC">
            <w:pPr>
              <w:ind w:right="-461"/>
              <w:rPr>
                <w:rFonts w:ascii="Verdana" w:hAnsi="Verdana"/>
                <w:b/>
                <w:color w:val="595959" w:themeColor="text1" w:themeTint="A6"/>
                <w:sz w:val="20"/>
                <w:szCs w:val="20"/>
                <w:lang w:val="bg-BG"/>
              </w:rPr>
            </w:pPr>
          </w:p>
        </w:tc>
        <w:tc>
          <w:tcPr>
            <w:tcW w:w="5245" w:type="dxa"/>
          </w:tcPr>
          <w:p w:rsidR="00A146FC" w:rsidRPr="00441EDE" w:rsidRDefault="00D37CDC" w:rsidP="00D37CDC">
            <w:pPr>
              <w:ind w:right="-461"/>
              <w:rPr>
                <w:rFonts w:ascii="Verdana" w:hAnsi="Verdana"/>
                <w:b/>
                <w:color w:val="595959" w:themeColor="text1" w:themeTint="A6"/>
                <w:sz w:val="20"/>
                <w:szCs w:val="20"/>
                <w:lang w:val="bg-BG"/>
              </w:rPr>
            </w:pPr>
            <w:r w:rsidRPr="00441EDE">
              <w:rPr>
                <w:rFonts w:ascii="Verdana" w:hAnsi="Verdana"/>
                <w:b/>
                <w:color w:val="595959" w:themeColor="text1" w:themeTint="A6"/>
                <w:sz w:val="20"/>
                <w:szCs w:val="20"/>
                <w:lang w:val="bg-BG"/>
              </w:rPr>
              <w:t>ИВАНОВО</w:t>
            </w:r>
          </w:p>
        </w:tc>
      </w:tr>
      <w:tr w:rsidR="00A146FC" w:rsidTr="00D37CDC">
        <w:trPr>
          <w:trHeight w:val="77"/>
        </w:trPr>
        <w:tc>
          <w:tcPr>
            <w:tcW w:w="2405" w:type="dxa"/>
            <w:shd w:val="clear" w:color="auto" w:fill="FFD966" w:themeFill="accent4" w:themeFillTint="99"/>
          </w:tcPr>
          <w:p w:rsidR="00A146FC" w:rsidRPr="00072649" w:rsidRDefault="00A146FC" w:rsidP="00D37CDC">
            <w:pPr>
              <w:ind w:right="-461"/>
              <w:rPr>
                <w:rFonts w:ascii="Verdana" w:hAnsi="Verdana"/>
                <w:b/>
                <w:color w:val="595959" w:themeColor="text1" w:themeTint="A6"/>
                <w:sz w:val="20"/>
                <w:szCs w:val="20"/>
                <w:lang w:val="bg-BG"/>
              </w:rPr>
            </w:pPr>
            <w:r w:rsidRPr="00072649">
              <w:rPr>
                <w:rFonts w:ascii="Verdana" w:hAnsi="Verdana"/>
                <w:b/>
                <w:color w:val="595959" w:themeColor="text1" w:themeTint="A6"/>
                <w:sz w:val="20"/>
                <w:szCs w:val="20"/>
                <w:lang w:val="bg-BG"/>
              </w:rPr>
              <w:t>ГОДИНА</w:t>
            </w:r>
          </w:p>
          <w:p w:rsidR="00A146FC" w:rsidRPr="00072649" w:rsidRDefault="00A146FC" w:rsidP="00D37CDC">
            <w:pPr>
              <w:ind w:right="-461"/>
              <w:rPr>
                <w:rFonts w:ascii="Verdana" w:hAnsi="Verdana"/>
                <w:b/>
                <w:color w:val="595959" w:themeColor="text1" w:themeTint="A6"/>
                <w:sz w:val="20"/>
                <w:szCs w:val="20"/>
                <w:lang w:val="bg-BG"/>
              </w:rPr>
            </w:pPr>
          </w:p>
        </w:tc>
        <w:tc>
          <w:tcPr>
            <w:tcW w:w="5245" w:type="dxa"/>
          </w:tcPr>
          <w:p w:rsidR="00A146FC" w:rsidRPr="00441EDE" w:rsidRDefault="00E35571" w:rsidP="00D37CDC">
            <w:pPr>
              <w:ind w:right="-461"/>
              <w:rPr>
                <w:rFonts w:ascii="Verdana" w:hAnsi="Verdana"/>
                <w:b/>
                <w:color w:val="595959" w:themeColor="text1" w:themeTint="A6"/>
                <w:sz w:val="20"/>
                <w:szCs w:val="20"/>
                <w:lang w:val="bg-BG"/>
              </w:rPr>
            </w:pPr>
            <w:r>
              <w:rPr>
                <w:rFonts w:ascii="Verdana" w:hAnsi="Verdana"/>
                <w:b/>
                <w:color w:val="595959" w:themeColor="text1" w:themeTint="A6"/>
                <w:sz w:val="20"/>
                <w:szCs w:val="20"/>
                <w:lang w:val="bg-BG"/>
              </w:rPr>
              <w:t>2022</w:t>
            </w:r>
          </w:p>
        </w:tc>
      </w:tr>
    </w:tbl>
    <w:p w:rsidR="00A146FC" w:rsidRDefault="00A146FC" w:rsidP="000C4555">
      <w:pPr>
        <w:spacing w:before="80" w:after="80" w:line="240" w:lineRule="auto"/>
        <w:ind w:right="192"/>
        <w:rPr>
          <w:rFonts w:ascii="Verdana" w:hAnsi="Verdana"/>
          <w:i/>
          <w:color w:val="404040" w:themeColor="text1" w:themeTint="BF"/>
          <w:sz w:val="18"/>
          <w:szCs w:val="20"/>
        </w:rPr>
      </w:pPr>
    </w:p>
    <w:p w:rsidR="000C4555" w:rsidRPr="00A146FC" w:rsidRDefault="007D3FB2" w:rsidP="007D3FB2">
      <w:pPr>
        <w:pBdr>
          <w:bottom w:val="single" w:sz="4" w:space="1" w:color="auto"/>
        </w:pBdr>
        <w:shd w:val="clear" w:color="auto" w:fill="FFFFFF" w:themeFill="background1"/>
        <w:ind w:right="-461"/>
        <w:rPr>
          <w:rFonts w:ascii="Verdana" w:hAnsi="Verdana"/>
          <w:b/>
          <w:i/>
          <w:color w:val="595959" w:themeColor="text1" w:themeTint="A6"/>
          <w:sz w:val="20"/>
          <w:szCs w:val="20"/>
          <w:lang w:val="bg-BG"/>
        </w:rPr>
      </w:pPr>
      <w:r w:rsidRPr="00A146FC">
        <w:rPr>
          <w:rFonts w:ascii="Verdana" w:hAnsi="Verdana"/>
          <w:b/>
          <w:i/>
          <w:color w:val="595959" w:themeColor="text1" w:themeTint="A6"/>
          <w:sz w:val="20"/>
          <w:szCs w:val="20"/>
          <w:lang w:val="bg-BG"/>
        </w:rPr>
        <w:t xml:space="preserve">УКАЗАНИЯ ЗА ПОПЪЛВАНЕ: </w:t>
      </w:r>
    </w:p>
    <w:p w:rsidR="00A96F18" w:rsidRPr="00A146FC" w:rsidRDefault="00A96F18" w:rsidP="00AB73ED">
      <w:pPr>
        <w:pStyle w:val="a4"/>
        <w:numPr>
          <w:ilvl w:val="0"/>
          <w:numId w:val="16"/>
        </w:numPr>
        <w:shd w:val="clear" w:color="auto" w:fill="FFFFFF" w:themeFill="background1"/>
        <w:spacing w:after="0" w:line="240" w:lineRule="auto"/>
        <w:ind w:right="-459"/>
        <w:jc w:val="both"/>
        <w:rPr>
          <w:rFonts w:ascii="Verdana" w:hAnsi="Verdana"/>
          <w:i/>
          <w:color w:val="595959" w:themeColor="text1" w:themeTint="A6"/>
          <w:sz w:val="20"/>
          <w:szCs w:val="20"/>
          <w:lang w:val="bg-BG"/>
        </w:rPr>
      </w:pPr>
      <w:r w:rsidRPr="00A146FC">
        <w:rPr>
          <w:rFonts w:ascii="Verdana" w:hAnsi="Verdana"/>
          <w:i/>
          <w:color w:val="595959" w:themeColor="text1" w:themeTint="A6"/>
          <w:sz w:val="20"/>
          <w:szCs w:val="20"/>
          <w:lang w:val="bg-BG"/>
        </w:rPr>
        <w:t xml:space="preserve">Мерките в таблицата по-долу </w:t>
      </w:r>
      <w:r w:rsidR="00EB6C20" w:rsidRPr="00A146FC">
        <w:rPr>
          <w:rFonts w:ascii="Verdana" w:hAnsi="Verdana"/>
          <w:i/>
          <w:color w:val="595959" w:themeColor="text1" w:themeTint="A6"/>
          <w:sz w:val="20"/>
          <w:szCs w:val="20"/>
          <w:lang w:val="bg-BG"/>
        </w:rPr>
        <w:t xml:space="preserve">касаят Общините и </w:t>
      </w:r>
      <w:r w:rsidRPr="00A146FC">
        <w:rPr>
          <w:rFonts w:ascii="Verdana" w:hAnsi="Verdana"/>
          <w:i/>
          <w:color w:val="595959" w:themeColor="text1" w:themeTint="A6"/>
          <w:sz w:val="20"/>
          <w:szCs w:val="20"/>
          <w:lang w:val="bg-BG"/>
        </w:rPr>
        <w:t>произтичат от общия за националната политика по БДП План за действие 2021-2030 г.</w:t>
      </w:r>
      <w:r w:rsidR="00EB6C20" w:rsidRPr="00A146FC">
        <w:rPr>
          <w:rFonts w:ascii="Verdana" w:hAnsi="Verdana"/>
          <w:i/>
          <w:color w:val="595959" w:themeColor="text1" w:themeTint="A6"/>
          <w:sz w:val="20"/>
          <w:szCs w:val="20"/>
          <w:lang w:val="bg-BG"/>
        </w:rPr>
        <w:t>, разработен</w:t>
      </w:r>
      <w:r w:rsidRPr="00A146FC">
        <w:rPr>
          <w:rFonts w:ascii="Verdana" w:hAnsi="Verdana"/>
          <w:i/>
          <w:color w:val="595959" w:themeColor="text1" w:themeTint="A6"/>
          <w:sz w:val="20"/>
          <w:szCs w:val="20"/>
          <w:lang w:val="bg-BG"/>
        </w:rPr>
        <w:t xml:space="preserve"> на национално ниво. </w:t>
      </w:r>
    </w:p>
    <w:p w:rsidR="00AB73ED" w:rsidRPr="00A146FC" w:rsidRDefault="00AB73ED" w:rsidP="00AB73ED">
      <w:pPr>
        <w:shd w:val="clear" w:color="auto" w:fill="FFFFFF" w:themeFill="background1"/>
        <w:spacing w:after="0" w:line="240" w:lineRule="auto"/>
        <w:ind w:left="360" w:right="-459"/>
        <w:jc w:val="both"/>
        <w:rPr>
          <w:rFonts w:ascii="Verdana" w:hAnsi="Verdana"/>
          <w:i/>
          <w:color w:val="595959" w:themeColor="text1" w:themeTint="A6"/>
          <w:sz w:val="8"/>
          <w:szCs w:val="8"/>
          <w:lang w:val="bg-BG"/>
        </w:rPr>
      </w:pPr>
    </w:p>
    <w:p w:rsidR="003D791E" w:rsidRDefault="00A96F18" w:rsidP="00C0709B">
      <w:pPr>
        <w:pStyle w:val="a4"/>
        <w:numPr>
          <w:ilvl w:val="0"/>
          <w:numId w:val="16"/>
        </w:numPr>
        <w:shd w:val="clear" w:color="auto" w:fill="FFFFFF" w:themeFill="background1"/>
        <w:spacing w:after="0" w:line="240" w:lineRule="auto"/>
        <w:ind w:right="-459"/>
        <w:jc w:val="both"/>
        <w:rPr>
          <w:rFonts w:ascii="Verdana" w:hAnsi="Verdana"/>
          <w:i/>
          <w:color w:val="595959" w:themeColor="text1" w:themeTint="A6"/>
          <w:sz w:val="20"/>
          <w:szCs w:val="20"/>
          <w:lang w:val="bg-BG"/>
        </w:rPr>
      </w:pPr>
      <w:r w:rsidRPr="00A146FC">
        <w:rPr>
          <w:rFonts w:ascii="Verdana" w:hAnsi="Verdana"/>
          <w:i/>
          <w:color w:val="595959" w:themeColor="text1" w:themeTint="A6"/>
          <w:sz w:val="20"/>
          <w:szCs w:val="20"/>
          <w:lang w:val="bg-BG"/>
        </w:rPr>
        <w:t>Мерките са предварително дефинирани</w:t>
      </w:r>
      <w:r w:rsidR="000E7346" w:rsidRPr="00A146FC">
        <w:rPr>
          <w:rFonts w:ascii="Verdana" w:hAnsi="Verdana"/>
          <w:i/>
          <w:color w:val="595959" w:themeColor="text1" w:themeTint="A6"/>
          <w:sz w:val="20"/>
          <w:szCs w:val="20"/>
          <w:lang w:val="bg-BG"/>
        </w:rPr>
        <w:t>, т.е. унифицирани, тъй като същите се отнасят до всички общини</w:t>
      </w:r>
      <w:r w:rsidRPr="00A146FC">
        <w:rPr>
          <w:rFonts w:ascii="Verdana" w:hAnsi="Verdana"/>
          <w:i/>
          <w:color w:val="595959" w:themeColor="text1" w:themeTint="A6"/>
          <w:sz w:val="20"/>
          <w:szCs w:val="20"/>
          <w:lang w:val="bg-BG"/>
        </w:rPr>
        <w:t xml:space="preserve">. </w:t>
      </w:r>
    </w:p>
    <w:p w:rsidR="003D791E" w:rsidRPr="003D791E" w:rsidRDefault="003D791E" w:rsidP="003D791E">
      <w:pPr>
        <w:pStyle w:val="a4"/>
        <w:rPr>
          <w:rFonts w:ascii="Verdana" w:hAnsi="Verdana"/>
          <w:i/>
          <w:color w:val="595959" w:themeColor="text1" w:themeTint="A6"/>
          <w:sz w:val="8"/>
          <w:szCs w:val="8"/>
          <w:lang w:val="bg-BG"/>
        </w:rPr>
      </w:pPr>
    </w:p>
    <w:p w:rsidR="003D791E" w:rsidRDefault="00A96F18" w:rsidP="00C0709B">
      <w:pPr>
        <w:pStyle w:val="a4"/>
        <w:numPr>
          <w:ilvl w:val="0"/>
          <w:numId w:val="16"/>
        </w:numPr>
        <w:shd w:val="clear" w:color="auto" w:fill="FFFFFF" w:themeFill="background1"/>
        <w:spacing w:after="0" w:line="240" w:lineRule="auto"/>
        <w:ind w:right="-459"/>
        <w:jc w:val="both"/>
        <w:rPr>
          <w:rFonts w:ascii="Verdana" w:hAnsi="Verdana"/>
          <w:i/>
          <w:color w:val="595959" w:themeColor="text1" w:themeTint="A6"/>
          <w:sz w:val="20"/>
          <w:szCs w:val="20"/>
          <w:lang w:val="bg-BG"/>
        </w:rPr>
      </w:pPr>
      <w:r w:rsidRPr="00A146FC">
        <w:rPr>
          <w:rFonts w:ascii="Verdana" w:hAnsi="Verdana"/>
          <w:i/>
          <w:color w:val="595959" w:themeColor="text1" w:themeTint="A6"/>
          <w:sz w:val="20"/>
          <w:szCs w:val="20"/>
          <w:lang w:val="bg-BG"/>
        </w:rPr>
        <w:lastRenderedPageBreak/>
        <w:t>Единствено на местата, където е предвидено, мерките следва допълнително да се конкретизират</w:t>
      </w:r>
      <w:r w:rsidR="00AB73ED" w:rsidRPr="00A146FC">
        <w:rPr>
          <w:rFonts w:ascii="Verdana" w:hAnsi="Verdana"/>
          <w:i/>
          <w:color w:val="595959" w:themeColor="text1" w:themeTint="A6"/>
          <w:sz w:val="20"/>
          <w:szCs w:val="20"/>
          <w:lang w:val="bg-BG"/>
        </w:rPr>
        <w:t xml:space="preserve"> от Общините</w:t>
      </w:r>
      <w:r w:rsidRPr="00A146FC">
        <w:rPr>
          <w:rFonts w:ascii="Verdana" w:hAnsi="Verdana"/>
          <w:i/>
          <w:color w:val="595959" w:themeColor="text1" w:themeTint="A6"/>
          <w:sz w:val="20"/>
          <w:szCs w:val="20"/>
          <w:lang w:val="bg-BG"/>
        </w:rPr>
        <w:t xml:space="preserve"> - тези места са указани с многоточие и са маркирани в жълт цвят. Това се отнася за мерки 4.22, 4.25, 4.27 и 4.28</w:t>
      </w:r>
      <w:r w:rsidR="001A57AB" w:rsidRPr="00A146FC">
        <w:rPr>
          <w:rFonts w:ascii="Verdana" w:hAnsi="Verdana"/>
          <w:i/>
          <w:color w:val="595959" w:themeColor="text1" w:themeTint="A6"/>
          <w:sz w:val="20"/>
          <w:szCs w:val="20"/>
          <w:lang w:val="bg-BG"/>
        </w:rPr>
        <w:t xml:space="preserve">, които се попълват </w:t>
      </w:r>
      <w:r w:rsidR="00EB6C20" w:rsidRPr="00A146FC">
        <w:rPr>
          <w:rFonts w:ascii="Verdana" w:hAnsi="Verdana"/>
          <w:i/>
          <w:color w:val="595959" w:themeColor="text1" w:themeTint="A6"/>
          <w:sz w:val="20"/>
          <w:szCs w:val="20"/>
          <w:lang w:val="bg-BG"/>
        </w:rPr>
        <w:t xml:space="preserve">от Общините </w:t>
      </w:r>
      <w:r w:rsidR="001A57AB" w:rsidRPr="00A146FC">
        <w:rPr>
          <w:rFonts w:ascii="Verdana" w:hAnsi="Verdana"/>
          <w:i/>
          <w:color w:val="595959" w:themeColor="text1" w:themeTint="A6"/>
          <w:sz w:val="20"/>
          <w:szCs w:val="20"/>
          <w:lang w:val="bg-BG"/>
        </w:rPr>
        <w:t xml:space="preserve">съгласно предвижданията на годишната </w:t>
      </w:r>
      <w:r w:rsidR="00EB6C20" w:rsidRPr="00A146FC">
        <w:rPr>
          <w:rFonts w:ascii="Verdana" w:hAnsi="Verdana"/>
          <w:i/>
          <w:color w:val="595959" w:themeColor="text1" w:themeTint="A6"/>
          <w:sz w:val="20"/>
          <w:szCs w:val="20"/>
          <w:lang w:val="bg-BG"/>
        </w:rPr>
        <w:t xml:space="preserve">им </w:t>
      </w:r>
      <w:r w:rsidR="001A57AB" w:rsidRPr="00A146FC">
        <w:rPr>
          <w:rFonts w:ascii="Verdana" w:hAnsi="Verdana"/>
          <w:i/>
          <w:color w:val="595959" w:themeColor="text1" w:themeTint="A6"/>
          <w:sz w:val="20"/>
          <w:szCs w:val="20"/>
          <w:lang w:val="bg-BG"/>
        </w:rPr>
        <w:t>инвестиционна програма</w:t>
      </w:r>
      <w:r w:rsidRPr="00A146FC">
        <w:rPr>
          <w:rFonts w:ascii="Verdana" w:hAnsi="Verdana"/>
          <w:i/>
          <w:color w:val="595959" w:themeColor="text1" w:themeTint="A6"/>
          <w:sz w:val="20"/>
          <w:szCs w:val="20"/>
          <w:lang w:val="bg-BG"/>
        </w:rPr>
        <w:t xml:space="preserve">. </w:t>
      </w:r>
    </w:p>
    <w:p w:rsidR="003D791E" w:rsidRPr="003D791E" w:rsidRDefault="003D791E" w:rsidP="003D791E">
      <w:pPr>
        <w:pStyle w:val="a4"/>
        <w:rPr>
          <w:rFonts w:ascii="Verdana" w:hAnsi="Verdana"/>
          <w:i/>
          <w:color w:val="595959" w:themeColor="text1" w:themeTint="A6"/>
          <w:sz w:val="8"/>
          <w:szCs w:val="8"/>
          <w:lang w:val="bg-BG"/>
        </w:rPr>
      </w:pPr>
    </w:p>
    <w:p w:rsidR="00BA47AD" w:rsidRPr="00A146FC" w:rsidRDefault="00BA47AD" w:rsidP="00C0709B">
      <w:pPr>
        <w:pStyle w:val="a4"/>
        <w:numPr>
          <w:ilvl w:val="0"/>
          <w:numId w:val="16"/>
        </w:numPr>
        <w:shd w:val="clear" w:color="auto" w:fill="FFFFFF" w:themeFill="background1"/>
        <w:spacing w:after="0" w:line="240" w:lineRule="auto"/>
        <w:ind w:right="-459"/>
        <w:jc w:val="both"/>
        <w:rPr>
          <w:rFonts w:ascii="Verdana" w:hAnsi="Verdana"/>
          <w:i/>
          <w:color w:val="595959" w:themeColor="text1" w:themeTint="A6"/>
          <w:sz w:val="20"/>
          <w:szCs w:val="20"/>
          <w:lang w:val="bg-BG"/>
        </w:rPr>
      </w:pPr>
      <w:r w:rsidRPr="00A146FC">
        <w:rPr>
          <w:rFonts w:ascii="Verdana" w:hAnsi="Verdana"/>
          <w:i/>
          <w:color w:val="595959" w:themeColor="text1" w:themeTint="A6"/>
          <w:sz w:val="20"/>
          <w:szCs w:val="20"/>
          <w:lang w:val="bg-BG"/>
        </w:rPr>
        <w:t xml:space="preserve">Ако дадена мярка не е приложима за </w:t>
      </w:r>
      <w:r w:rsidR="00EB6C20" w:rsidRPr="00A146FC">
        <w:rPr>
          <w:rFonts w:ascii="Verdana" w:hAnsi="Verdana"/>
          <w:i/>
          <w:color w:val="595959" w:themeColor="text1" w:themeTint="A6"/>
          <w:sz w:val="20"/>
          <w:szCs w:val="20"/>
          <w:lang w:val="bg-BG"/>
        </w:rPr>
        <w:t xml:space="preserve">конкретна </w:t>
      </w:r>
      <w:r w:rsidRPr="00A146FC">
        <w:rPr>
          <w:rFonts w:ascii="Verdana" w:hAnsi="Verdana"/>
          <w:i/>
          <w:color w:val="595959" w:themeColor="text1" w:themeTint="A6"/>
          <w:sz w:val="20"/>
          <w:szCs w:val="20"/>
          <w:lang w:val="bg-BG"/>
        </w:rPr>
        <w:t xml:space="preserve">Общината по обективни причини, </w:t>
      </w:r>
      <w:r w:rsidR="00EB6C20" w:rsidRPr="00A146FC">
        <w:rPr>
          <w:rFonts w:ascii="Verdana" w:hAnsi="Verdana"/>
          <w:i/>
          <w:color w:val="595959" w:themeColor="text1" w:themeTint="A6"/>
          <w:sz w:val="20"/>
          <w:szCs w:val="20"/>
          <w:lang w:val="bg-BG"/>
        </w:rPr>
        <w:t xml:space="preserve">същото следва да се </w:t>
      </w:r>
      <w:r w:rsidR="00A55C65" w:rsidRPr="00A146FC">
        <w:rPr>
          <w:rFonts w:ascii="Verdana" w:hAnsi="Verdana"/>
          <w:i/>
          <w:color w:val="595959" w:themeColor="text1" w:themeTint="A6"/>
          <w:sz w:val="20"/>
          <w:szCs w:val="20"/>
          <w:lang w:val="bg-BG"/>
        </w:rPr>
        <w:t>отбележи като „неприложимо</w:t>
      </w:r>
      <w:r w:rsidR="00645B68" w:rsidRPr="00A146FC">
        <w:rPr>
          <w:rFonts w:ascii="Verdana" w:hAnsi="Verdana"/>
          <w:i/>
          <w:color w:val="595959" w:themeColor="text1" w:themeTint="A6"/>
          <w:sz w:val="20"/>
          <w:szCs w:val="20"/>
          <w:lang w:val="bg-BG"/>
        </w:rPr>
        <w:t>“</w:t>
      </w:r>
      <w:r w:rsidR="00A55C65" w:rsidRPr="00A146FC">
        <w:rPr>
          <w:rFonts w:ascii="Verdana" w:hAnsi="Verdana"/>
          <w:i/>
          <w:color w:val="595959" w:themeColor="text1" w:themeTint="A6"/>
          <w:sz w:val="20"/>
          <w:szCs w:val="20"/>
          <w:lang w:val="bg-BG"/>
        </w:rPr>
        <w:t xml:space="preserve">, като се представи </w:t>
      </w:r>
      <w:r w:rsidRPr="00A146FC">
        <w:rPr>
          <w:rFonts w:ascii="Verdana" w:hAnsi="Verdana"/>
          <w:i/>
          <w:color w:val="595959" w:themeColor="text1" w:themeTint="A6"/>
          <w:sz w:val="20"/>
          <w:szCs w:val="20"/>
          <w:lang w:val="bg-BG"/>
        </w:rPr>
        <w:t>аргумент</w:t>
      </w:r>
      <w:r w:rsidR="00A55C65" w:rsidRPr="00A146FC">
        <w:rPr>
          <w:rFonts w:ascii="Verdana" w:hAnsi="Verdana"/>
          <w:i/>
          <w:color w:val="595959" w:themeColor="text1" w:themeTint="A6"/>
          <w:sz w:val="20"/>
          <w:szCs w:val="20"/>
          <w:lang w:val="bg-BG"/>
        </w:rPr>
        <w:t>ация защо мярка не</w:t>
      </w:r>
      <w:r w:rsidR="00AB73ED" w:rsidRPr="00A146FC">
        <w:rPr>
          <w:rFonts w:ascii="Verdana" w:hAnsi="Verdana"/>
          <w:i/>
          <w:color w:val="595959" w:themeColor="text1" w:themeTint="A6"/>
          <w:sz w:val="20"/>
          <w:szCs w:val="20"/>
          <w:lang w:val="bg-BG"/>
        </w:rPr>
        <w:t xml:space="preserve"> е приложима и съответно не</w:t>
      </w:r>
      <w:r w:rsidR="00A55C65" w:rsidRPr="00A146FC">
        <w:rPr>
          <w:rFonts w:ascii="Verdana" w:hAnsi="Verdana"/>
          <w:i/>
          <w:color w:val="595959" w:themeColor="text1" w:themeTint="A6"/>
          <w:sz w:val="20"/>
          <w:szCs w:val="20"/>
          <w:lang w:val="bg-BG"/>
        </w:rPr>
        <w:t xml:space="preserve"> се планира</w:t>
      </w:r>
      <w:r w:rsidRPr="00A146FC">
        <w:rPr>
          <w:rFonts w:ascii="Verdana" w:hAnsi="Verdana"/>
          <w:i/>
          <w:color w:val="595959" w:themeColor="text1" w:themeTint="A6"/>
          <w:sz w:val="20"/>
          <w:szCs w:val="20"/>
          <w:lang w:val="bg-BG"/>
        </w:rPr>
        <w:t xml:space="preserve">. </w:t>
      </w:r>
    </w:p>
    <w:p w:rsidR="00AB73ED" w:rsidRPr="00A146FC" w:rsidRDefault="00AB73ED" w:rsidP="00AB73ED">
      <w:pPr>
        <w:shd w:val="clear" w:color="auto" w:fill="FFFFFF" w:themeFill="background1"/>
        <w:spacing w:after="0" w:line="240" w:lineRule="auto"/>
        <w:ind w:left="360" w:right="-459"/>
        <w:jc w:val="both"/>
        <w:rPr>
          <w:rFonts w:ascii="Verdana" w:hAnsi="Verdana"/>
          <w:i/>
          <w:color w:val="595959" w:themeColor="text1" w:themeTint="A6"/>
          <w:sz w:val="8"/>
          <w:szCs w:val="8"/>
          <w:lang w:val="bg-BG"/>
        </w:rPr>
      </w:pPr>
    </w:p>
    <w:p w:rsidR="003D791E" w:rsidRDefault="00EB6C20" w:rsidP="008462D5">
      <w:pPr>
        <w:pStyle w:val="a4"/>
        <w:numPr>
          <w:ilvl w:val="0"/>
          <w:numId w:val="16"/>
        </w:numPr>
        <w:shd w:val="clear" w:color="auto" w:fill="FFFFFF" w:themeFill="background1"/>
        <w:spacing w:after="0" w:line="240" w:lineRule="auto"/>
        <w:ind w:right="-459"/>
        <w:jc w:val="both"/>
        <w:rPr>
          <w:rFonts w:ascii="Verdana" w:hAnsi="Verdana"/>
          <w:i/>
          <w:color w:val="595959" w:themeColor="text1" w:themeTint="A6"/>
          <w:sz w:val="20"/>
          <w:szCs w:val="20"/>
          <w:lang w:val="bg-BG"/>
        </w:rPr>
      </w:pPr>
      <w:r w:rsidRPr="00A146FC">
        <w:rPr>
          <w:rFonts w:ascii="Verdana" w:hAnsi="Verdana"/>
          <w:i/>
          <w:color w:val="595959" w:themeColor="text1" w:themeTint="A6"/>
          <w:sz w:val="20"/>
          <w:szCs w:val="20"/>
          <w:lang w:val="bg-BG"/>
        </w:rPr>
        <w:t xml:space="preserve">Общинската </w:t>
      </w:r>
      <w:r w:rsidR="00A96F18" w:rsidRPr="00A146FC">
        <w:rPr>
          <w:rFonts w:ascii="Verdana" w:hAnsi="Verdana"/>
          <w:i/>
          <w:color w:val="595959" w:themeColor="text1" w:themeTint="A6"/>
          <w:sz w:val="20"/>
          <w:szCs w:val="20"/>
          <w:lang w:val="bg-BG"/>
        </w:rPr>
        <w:t xml:space="preserve">План-програмата </w:t>
      </w:r>
      <w:r w:rsidRPr="00A146FC">
        <w:rPr>
          <w:rFonts w:ascii="Verdana" w:hAnsi="Verdana"/>
          <w:i/>
          <w:color w:val="595959" w:themeColor="text1" w:themeTint="A6"/>
          <w:sz w:val="20"/>
          <w:szCs w:val="20"/>
          <w:lang w:val="bg-BG"/>
        </w:rPr>
        <w:t xml:space="preserve">за БДП </w:t>
      </w:r>
      <w:r w:rsidR="00A96F18" w:rsidRPr="00A146FC">
        <w:rPr>
          <w:rFonts w:ascii="Verdana" w:hAnsi="Verdana"/>
          <w:i/>
          <w:color w:val="595959" w:themeColor="text1" w:themeTint="A6"/>
          <w:sz w:val="20"/>
          <w:szCs w:val="20"/>
          <w:lang w:val="bg-BG"/>
        </w:rPr>
        <w:t>се разработва и изпълнява на годишна база</w:t>
      </w:r>
      <w:r w:rsidR="00AB73ED" w:rsidRPr="00A146FC">
        <w:rPr>
          <w:rFonts w:ascii="Verdana" w:hAnsi="Verdana"/>
          <w:i/>
          <w:color w:val="595959" w:themeColor="text1" w:themeTint="A6"/>
          <w:sz w:val="20"/>
          <w:szCs w:val="20"/>
          <w:lang w:val="bg-BG"/>
        </w:rPr>
        <w:t>. Обръщаме внимание, че както конкретизираните мерки в полетата в жълто, така и всички останали предварително дефинирани мерки следва да бъдат изпълнявани, проследявани и отчитани</w:t>
      </w:r>
      <w:r w:rsidR="00A96F18" w:rsidRPr="00A146FC">
        <w:rPr>
          <w:rFonts w:ascii="Verdana" w:hAnsi="Verdana"/>
          <w:i/>
          <w:color w:val="595959" w:themeColor="text1" w:themeTint="A6"/>
          <w:sz w:val="20"/>
          <w:szCs w:val="20"/>
          <w:lang w:val="bg-BG"/>
        </w:rPr>
        <w:t xml:space="preserve">. </w:t>
      </w:r>
    </w:p>
    <w:p w:rsidR="003D791E" w:rsidRPr="003D791E" w:rsidRDefault="003D791E" w:rsidP="003D791E">
      <w:pPr>
        <w:pStyle w:val="a4"/>
        <w:rPr>
          <w:rFonts w:ascii="Verdana" w:hAnsi="Verdana"/>
          <w:i/>
          <w:color w:val="595959" w:themeColor="text1" w:themeTint="A6"/>
          <w:sz w:val="8"/>
          <w:szCs w:val="8"/>
          <w:lang w:val="bg-BG"/>
        </w:rPr>
      </w:pPr>
    </w:p>
    <w:p w:rsidR="008462D5" w:rsidRPr="00A146FC" w:rsidRDefault="008462D5" w:rsidP="008462D5">
      <w:pPr>
        <w:pStyle w:val="a4"/>
        <w:numPr>
          <w:ilvl w:val="0"/>
          <w:numId w:val="16"/>
        </w:numPr>
        <w:shd w:val="clear" w:color="auto" w:fill="FFFFFF" w:themeFill="background1"/>
        <w:spacing w:after="0" w:line="240" w:lineRule="auto"/>
        <w:ind w:right="-459"/>
        <w:jc w:val="both"/>
        <w:rPr>
          <w:rFonts w:ascii="Verdana" w:hAnsi="Verdana"/>
          <w:i/>
          <w:color w:val="595959" w:themeColor="text1" w:themeTint="A6"/>
          <w:sz w:val="20"/>
          <w:szCs w:val="20"/>
          <w:lang w:val="bg-BG"/>
        </w:rPr>
      </w:pPr>
      <w:r w:rsidRPr="00A146FC">
        <w:rPr>
          <w:rFonts w:ascii="Verdana" w:hAnsi="Verdana"/>
          <w:i/>
          <w:color w:val="595959" w:themeColor="text1" w:themeTint="A6"/>
          <w:sz w:val="20"/>
          <w:szCs w:val="20"/>
          <w:lang w:val="bg-BG"/>
        </w:rPr>
        <w:t xml:space="preserve">Общините могат да разпишат и допълнителни мерки по своя преценка, чието планиране и изпълнение считат за целесъобразно с оглед оптималното изпълнение на политиката по БДП на общинско ниво.      </w:t>
      </w:r>
    </w:p>
    <w:p w:rsidR="00AB73ED" w:rsidRPr="00A146FC" w:rsidRDefault="00AB73ED" w:rsidP="00AB73ED">
      <w:pPr>
        <w:shd w:val="clear" w:color="auto" w:fill="FFFFFF" w:themeFill="background1"/>
        <w:spacing w:after="0" w:line="240" w:lineRule="auto"/>
        <w:ind w:left="360" w:right="-459"/>
        <w:jc w:val="both"/>
        <w:rPr>
          <w:rFonts w:ascii="Verdana" w:hAnsi="Verdana"/>
          <w:i/>
          <w:color w:val="595959" w:themeColor="text1" w:themeTint="A6"/>
          <w:sz w:val="8"/>
          <w:szCs w:val="8"/>
          <w:lang w:val="bg-BG"/>
        </w:rPr>
      </w:pPr>
    </w:p>
    <w:p w:rsidR="00A96F18" w:rsidRPr="00A146FC" w:rsidRDefault="00A96F18" w:rsidP="00AB73ED">
      <w:pPr>
        <w:pStyle w:val="a4"/>
        <w:numPr>
          <w:ilvl w:val="0"/>
          <w:numId w:val="16"/>
        </w:numPr>
        <w:shd w:val="clear" w:color="auto" w:fill="FFFFFF" w:themeFill="background1"/>
        <w:spacing w:after="0" w:line="240" w:lineRule="auto"/>
        <w:ind w:right="-459"/>
        <w:jc w:val="both"/>
        <w:rPr>
          <w:rFonts w:ascii="Verdana" w:hAnsi="Verdana"/>
          <w:i/>
          <w:color w:val="595959" w:themeColor="text1" w:themeTint="A6"/>
          <w:sz w:val="20"/>
          <w:szCs w:val="20"/>
          <w:lang w:val="bg-BG"/>
        </w:rPr>
      </w:pPr>
      <w:r w:rsidRPr="00A146FC">
        <w:rPr>
          <w:rFonts w:ascii="Verdana" w:hAnsi="Verdana"/>
          <w:i/>
          <w:color w:val="595959" w:themeColor="text1" w:themeTint="A6"/>
          <w:sz w:val="20"/>
          <w:szCs w:val="20"/>
          <w:lang w:val="bg-BG"/>
        </w:rPr>
        <w:t xml:space="preserve">Планираните в </w:t>
      </w:r>
      <w:r w:rsidR="00EB6C20" w:rsidRPr="00A146FC">
        <w:rPr>
          <w:rFonts w:ascii="Verdana" w:hAnsi="Verdana"/>
          <w:i/>
          <w:color w:val="595959" w:themeColor="text1" w:themeTint="A6"/>
          <w:sz w:val="20"/>
          <w:szCs w:val="20"/>
          <w:lang w:val="bg-BG"/>
        </w:rPr>
        <w:t xml:space="preserve">общинската </w:t>
      </w:r>
      <w:r w:rsidRPr="00A146FC">
        <w:rPr>
          <w:rFonts w:ascii="Verdana" w:hAnsi="Verdana"/>
          <w:i/>
          <w:color w:val="595959" w:themeColor="text1" w:themeTint="A6"/>
          <w:sz w:val="20"/>
          <w:szCs w:val="20"/>
          <w:lang w:val="bg-BG"/>
        </w:rPr>
        <w:t xml:space="preserve">План-програмата мерки </w:t>
      </w:r>
      <w:r w:rsidR="00A55C65" w:rsidRPr="00A146FC">
        <w:rPr>
          <w:rFonts w:ascii="Verdana" w:hAnsi="Verdana"/>
          <w:i/>
          <w:color w:val="595959" w:themeColor="text1" w:themeTint="A6"/>
          <w:sz w:val="20"/>
          <w:szCs w:val="20"/>
          <w:lang w:val="bg-BG"/>
        </w:rPr>
        <w:t xml:space="preserve">и техните посочени бюджети </w:t>
      </w:r>
      <w:r w:rsidRPr="00A146FC">
        <w:rPr>
          <w:rFonts w:ascii="Verdana" w:hAnsi="Verdana"/>
          <w:i/>
          <w:color w:val="595959" w:themeColor="text1" w:themeTint="A6"/>
          <w:sz w:val="20"/>
          <w:szCs w:val="20"/>
          <w:lang w:val="bg-BG"/>
        </w:rPr>
        <w:t xml:space="preserve">са индикативни до приемането на годишните </w:t>
      </w:r>
      <w:r w:rsidR="00EB6C20" w:rsidRPr="00A146FC">
        <w:rPr>
          <w:rFonts w:ascii="Verdana" w:hAnsi="Verdana"/>
          <w:i/>
          <w:color w:val="595959" w:themeColor="text1" w:themeTint="A6"/>
          <w:sz w:val="20"/>
          <w:szCs w:val="20"/>
          <w:lang w:val="bg-BG"/>
        </w:rPr>
        <w:t>бюджети</w:t>
      </w:r>
      <w:r w:rsidRPr="00A146FC">
        <w:rPr>
          <w:rFonts w:ascii="Verdana" w:hAnsi="Verdana"/>
          <w:i/>
          <w:color w:val="595959" w:themeColor="text1" w:themeTint="A6"/>
          <w:sz w:val="20"/>
          <w:szCs w:val="20"/>
          <w:lang w:val="bg-BG"/>
        </w:rPr>
        <w:t xml:space="preserve"> на Общините от общинските съвети. При необходимост Общината уведомява секретариата на ОКБДП за евентуални промени по </w:t>
      </w:r>
      <w:r w:rsidR="001A57AB" w:rsidRPr="00A146FC">
        <w:rPr>
          <w:rFonts w:ascii="Verdana" w:hAnsi="Verdana"/>
          <w:i/>
          <w:color w:val="595959" w:themeColor="text1" w:themeTint="A6"/>
          <w:sz w:val="20"/>
          <w:szCs w:val="20"/>
          <w:lang w:val="bg-BG"/>
        </w:rPr>
        <w:t xml:space="preserve">първоначално </w:t>
      </w:r>
      <w:r w:rsidRPr="00A146FC">
        <w:rPr>
          <w:rFonts w:ascii="Verdana" w:hAnsi="Verdana"/>
          <w:i/>
          <w:color w:val="595959" w:themeColor="text1" w:themeTint="A6"/>
          <w:sz w:val="20"/>
          <w:szCs w:val="20"/>
          <w:lang w:val="bg-BG"/>
        </w:rPr>
        <w:t xml:space="preserve">предвидените мерки </w:t>
      </w:r>
      <w:r w:rsidR="00A55C65" w:rsidRPr="00A146FC">
        <w:rPr>
          <w:rFonts w:ascii="Verdana" w:hAnsi="Verdana"/>
          <w:i/>
          <w:color w:val="595959" w:themeColor="text1" w:themeTint="A6"/>
          <w:sz w:val="20"/>
          <w:szCs w:val="20"/>
          <w:lang w:val="bg-BG"/>
        </w:rPr>
        <w:t xml:space="preserve">и бюджети </w:t>
      </w:r>
      <w:r w:rsidRPr="00A146FC">
        <w:rPr>
          <w:rFonts w:ascii="Verdana" w:hAnsi="Verdana"/>
          <w:i/>
          <w:color w:val="595959" w:themeColor="text1" w:themeTint="A6"/>
          <w:sz w:val="20"/>
          <w:szCs w:val="20"/>
          <w:lang w:val="bg-BG"/>
        </w:rPr>
        <w:t>в резултат на този процес.</w:t>
      </w:r>
    </w:p>
    <w:p w:rsidR="00AB73ED" w:rsidRPr="00A146FC" w:rsidRDefault="00AB73ED" w:rsidP="00AB73ED">
      <w:pPr>
        <w:shd w:val="clear" w:color="auto" w:fill="FFFFFF" w:themeFill="background1"/>
        <w:spacing w:after="0" w:line="240" w:lineRule="auto"/>
        <w:ind w:left="360" w:right="-459"/>
        <w:jc w:val="both"/>
        <w:rPr>
          <w:rFonts w:ascii="Verdana" w:hAnsi="Verdana"/>
          <w:i/>
          <w:color w:val="595959" w:themeColor="text1" w:themeTint="A6"/>
          <w:sz w:val="8"/>
          <w:szCs w:val="8"/>
          <w:lang w:val="bg-BG"/>
        </w:rPr>
      </w:pPr>
    </w:p>
    <w:p w:rsidR="00A96F18" w:rsidRPr="00A146FC" w:rsidRDefault="00A96F18" w:rsidP="00AB73ED">
      <w:pPr>
        <w:pStyle w:val="a4"/>
        <w:numPr>
          <w:ilvl w:val="0"/>
          <w:numId w:val="16"/>
        </w:numPr>
        <w:shd w:val="clear" w:color="auto" w:fill="FFFFFF" w:themeFill="background1"/>
        <w:spacing w:after="0" w:line="240" w:lineRule="auto"/>
        <w:ind w:right="-459"/>
        <w:jc w:val="both"/>
        <w:rPr>
          <w:rFonts w:ascii="Verdana" w:hAnsi="Verdana"/>
          <w:i/>
          <w:color w:val="595959" w:themeColor="text1" w:themeTint="A6"/>
          <w:sz w:val="20"/>
          <w:szCs w:val="20"/>
          <w:lang w:val="bg-BG"/>
        </w:rPr>
      </w:pPr>
      <w:r w:rsidRPr="00A146FC">
        <w:rPr>
          <w:rFonts w:ascii="Verdana" w:hAnsi="Verdana"/>
          <w:i/>
          <w:color w:val="595959" w:themeColor="text1" w:themeTint="A6"/>
          <w:sz w:val="20"/>
          <w:szCs w:val="20"/>
          <w:lang w:val="bg-BG"/>
        </w:rPr>
        <w:t>Общинската План-програма</w:t>
      </w:r>
      <w:r w:rsidR="00EB6C20" w:rsidRPr="00A146FC">
        <w:rPr>
          <w:rFonts w:ascii="Verdana" w:hAnsi="Verdana"/>
          <w:i/>
          <w:color w:val="595959" w:themeColor="text1" w:themeTint="A6"/>
          <w:sz w:val="20"/>
          <w:szCs w:val="20"/>
          <w:lang w:val="bg-BG"/>
        </w:rPr>
        <w:t xml:space="preserve"> за БДП</w:t>
      </w:r>
      <w:r w:rsidRPr="00A146FC">
        <w:rPr>
          <w:rFonts w:ascii="Verdana" w:hAnsi="Verdana"/>
          <w:i/>
          <w:color w:val="595959" w:themeColor="text1" w:themeTint="A6"/>
          <w:sz w:val="20"/>
          <w:szCs w:val="20"/>
          <w:lang w:val="bg-BG"/>
        </w:rPr>
        <w:t xml:space="preserve">, попълнена </w:t>
      </w:r>
      <w:r w:rsidR="002F57B6" w:rsidRPr="00A146FC">
        <w:rPr>
          <w:rFonts w:ascii="Verdana" w:hAnsi="Verdana"/>
          <w:i/>
          <w:color w:val="595959" w:themeColor="text1" w:themeTint="A6"/>
          <w:sz w:val="20"/>
          <w:szCs w:val="20"/>
          <w:lang w:val="bg-BG"/>
        </w:rPr>
        <w:t xml:space="preserve">допълнително </w:t>
      </w:r>
      <w:r w:rsidRPr="00A146FC">
        <w:rPr>
          <w:rFonts w:ascii="Verdana" w:hAnsi="Verdana"/>
          <w:i/>
          <w:color w:val="595959" w:themeColor="text1" w:themeTint="A6"/>
          <w:sz w:val="20"/>
          <w:szCs w:val="20"/>
          <w:lang w:val="bg-BG"/>
        </w:rPr>
        <w:t>в частта на мерките, за които се изисква конкретика, се представя на секретариата на ОКБДП в срок до 1ви декември на годината, предхождаща плановата година, с цел включване на конкретиката по мерките в единната областна План-програма</w:t>
      </w:r>
      <w:r w:rsidR="00EB6C20" w:rsidRPr="00A146FC">
        <w:rPr>
          <w:rFonts w:ascii="Verdana" w:hAnsi="Verdana"/>
          <w:i/>
          <w:color w:val="595959" w:themeColor="text1" w:themeTint="A6"/>
          <w:sz w:val="20"/>
          <w:szCs w:val="20"/>
          <w:lang w:val="bg-BG"/>
        </w:rPr>
        <w:t xml:space="preserve"> за БДП</w:t>
      </w:r>
      <w:r w:rsidRPr="00A146FC">
        <w:rPr>
          <w:rFonts w:ascii="Verdana" w:hAnsi="Verdana"/>
          <w:i/>
          <w:color w:val="595959" w:themeColor="text1" w:themeTint="A6"/>
          <w:sz w:val="20"/>
          <w:szCs w:val="20"/>
          <w:lang w:val="bg-BG"/>
        </w:rPr>
        <w:t>.</w:t>
      </w:r>
    </w:p>
    <w:p w:rsidR="00AB73ED" w:rsidRPr="00A146FC" w:rsidRDefault="00AB73ED" w:rsidP="00AB73ED">
      <w:pPr>
        <w:shd w:val="clear" w:color="auto" w:fill="FFFFFF" w:themeFill="background1"/>
        <w:spacing w:after="0" w:line="240" w:lineRule="auto"/>
        <w:ind w:left="360" w:right="-459"/>
        <w:jc w:val="both"/>
        <w:rPr>
          <w:rFonts w:ascii="Verdana" w:hAnsi="Verdana"/>
          <w:i/>
          <w:color w:val="595959" w:themeColor="text1" w:themeTint="A6"/>
          <w:sz w:val="8"/>
          <w:szCs w:val="8"/>
          <w:lang w:val="bg-BG"/>
        </w:rPr>
      </w:pPr>
    </w:p>
    <w:p w:rsidR="00D01F5D" w:rsidRPr="00A146FC" w:rsidRDefault="0080787E" w:rsidP="00AB73ED">
      <w:pPr>
        <w:pStyle w:val="a4"/>
        <w:numPr>
          <w:ilvl w:val="0"/>
          <w:numId w:val="16"/>
        </w:numPr>
        <w:shd w:val="clear" w:color="auto" w:fill="FFFFFF" w:themeFill="background1"/>
        <w:spacing w:after="0" w:line="240" w:lineRule="auto"/>
        <w:ind w:right="-459"/>
        <w:jc w:val="both"/>
        <w:rPr>
          <w:rFonts w:ascii="Verdana" w:hAnsi="Verdana"/>
          <w:i/>
          <w:color w:val="595959" w:themeColor="text1" w:themeTint="A6"/>
          <w:sz w:val="20"/>
          <w:szCs w:val="20"/>
          <w:lang w:val="bg-BG"/>
        </w:rPr>
      </w:pPr>
      <w:r w:rsidRPr="00A146FC">
        <w:rPr>
          <w:rFonts w:ascii="Verdana" w:hAnsi="Verdana"/>
          <w:i/>
          <w:color w:val="595959" w:themeColor="text1" w:themeTint="A6"/>
          <w:sz w:val="20"/>
          <w:szCs w:val="20"/>
          <w:lang w:val="bg-BG"/>
        </w:rPr>
        <w:t>И</w:t>
      </w:r>
      <w:r w:rsidR="00D01F5D" w:rsidRPr="00A146FC">
        <w:rPr>
          <w:rFonts w:ascii="Verdana" w:hAnsi="Verdana"/>
          <w:i/>
          <w:color w:val="595959" w:themeColor="text1" w:themeTint="A6"/>
          <w:sz w:val="20"/>
          <w:szCs w:val="20"/>
          <w:lang w:val="bg-BG"/>
        </w:rPr>
        <w:t xml:space="preserve">зпълнението на мерките </w:t>
      </w:r>
      <w:r w:rsidR="00EB6C20" w:rsidRPr="00A146FC">
        <w:rPr>
          <w:rFonts w:ascii="Verdana" w:hAnsi="Verdana"/>
          <w:i/>
          <w:color w:val="595959" w:themeColor="text1" w:themeTint="A6"/>
          <w:sz w:val="20"/>
          <w:szCs w:val="20"/>
          <w:lang w:val="bg-BG"/>
        </w:rPr>
        <w:t xml:space="preserve">по Общинската План-програма за БДП </w:t>
      </w:r>
      <w:r w:rsidR="00D01F5D" w:rsidRPr="00A146FC">
        <w:rPr>
          <w:rFonts w:ascii="Verdana" w:hAnsi="Verdana"/>
          <w:i/>
          <w:color w:val="595959" w:themeColor="text1" w:themeTint="A6"/>
          <w:sz w:val="20"/>
          <w:szCs w:val="20"/>
          <w:lang w:val="bg-BG"/>
        </w:rPr>
        <w:t>се докладва</w:t>
      </w:r>
      <w:r w:rsidR="00EB6C20" w:rsidRPr="00A146FC">
        <w:rPr>
          <w:rFonts w:ascii="Verdana" w:hAnsi="Verdana"/>
          <w:i/>
          <w:color w:val="595959" w:themeColor="text1" w:themeTint="A6"/>
          <w:sz w:val="20"/>
          <w:szCs w:val="20"/>
          <w:lang w:val="bg-BG"/>
        </w:rPr>
        <w:t xml:space="preserve"> текущо -</w:t>
      </w:r>
      <w:r w:rsidR="00D01F5D" w:rsidRPr="00A146FC">
        <w:rPr>
          <w:rFonts w:ascii="Verdana" w:hAnsi="Verdana"/>
          <w:i/>
          <w:color w:val="595959" w:themeColor="text1" w:themeTint="A6"/>
          <w:sz w:val="20"/>
          <w:szCs w:val="20"/>
          <w:lang w:val="bg-BG"/>
        </w:rPr>
        <w:t xml:space="preserve"> тримесечно </w:t>
      </w:r>
      <w:r w:rsidRPr="00A146FC">
        <w:rPr>
          <w:rFonts w:ascii="Verdana" w:hAnsi="Verdana"/>
          <w:i/>
          <w:color w:val="595959" w:themeColor="text1" w:themeTint="A6"/>
          <w:sz w:val="20"/>
          <w:szCs w:val="20"/>
          <w:lang w:val="bg-BG"/>
        </w:rPr>
        <w:t>(</w:t>
      </w:r>
      <w:r w:rsidR="00EB6C20" w:rsidRPr="00A146FC">
        <w:rPr>
          <w:rFonts w:ascii="Verdana" w:hAnsi="Verdana"/>
          <w:i/>
          <w:color w:val="595959" w:themeColor="text1" w:themeTint="A6"/>
          <w:sz w:val="20"/>
          <w:szCs w:val="20"/>
          <w:lang w:val="bg-BG"/>
        </w:rPr>
        <w:t xml:space="preserve">до ОКБДП </w:t>
      </w:r>
      <w:r w:rsidR="00D01F5D" w:rsidRPr="00A146FC">
        <w:rPr>
          <w:rFonts w:ascii="Verdana" w:hAnsi="Verdana"/>
          <w:i/>
          <w:color w:val="595959" w:themeColor="text1" w:themeTint="A6"/>
          <w:sz w:val="20"/>
          <w:szCs w:val="20"/>
          <w:lang w:val="bg-BG"/>
        </w:rPr>
        <w:t xml:space="preserve">на заседанията на </w:t>
      </w:r>
      <w:r w:rsidR="001A0010" w:rsidRPr="00A146FC">
        <w:rPr>
          <w:rFonts w:ascii="Verdana" w:hAnsi="Verdana"/>
          <w:i/>
          <w:color w:val="595959" w:themeColor="text1" w:themeTint="A6"/>
          <w:sz w:val="20"/>
          <w:szCs w:val="20"/>
          <w:lang w:val="bg-BG"/>
        </w:rPr>
        <w:t>ОКБДП</w:t>
      </w:r>
      <w:r w:rsidRPr="00A146FC">
        <w:rPr>
          <w:rFonts w:ascii="Verdana" w:hAnsi="Verdana"/>
          <w:i/>
          <w:color w:val="595959" w:themeColor="text1" w:themeTint="A6"/>
          <w:sz w:val="20"/>
          <w:szCs w:val="20"/>
          <w:lang w:val="bg-BG"/>
        </w:rPr>
        <w:t>)</w:t>
      </w:r>
      <w:r w:rsidR="00D01F5D" w:rsidRPr="00A146FC">
        <w:rPr>
          <w:rFonts w:ascii="Verdana" w:hAnsi="Verdana"/>
          <w:i/>
          <w:color w:val="595959" w:themeColor="text1" w:themeTint="A6"/>
          <w:sz w:val="20"/>
          <w:szCs w:val="20"/>
          <w:lang w:val="bg-BG"/>
        </w:rPr>
        <w:t xml:space="preserve"> и годишно </w:t>
      </w:r>
      <w:r w:rsidRPr="00A146FC">
        <w:rPr>
          <w:rFonts w:ascii="Verdana" w:hAnsi="Verdana"/>
          <w:i/>
          <w:color w:val="595959" w:themeColor="text1" w:themeTint="A6"/>
          <w:sz w:val="20"/>
          <w:szCs w:val="20"/>
          <w:lang w:val="bg-BG"/>
        </w:rPr>
        <w:t>(</w:t>
      </w:r>
      <w:r w:rsidR="00D01F5D" w:rsidRPr="00A146FC">
        <w:rPr>
          <w:rFonts w:ascii="Verdana" w:hAnsi="Verdana"/>
          <w:i/>
          <w:color w:val="595959" w:themeColor="text1" w:themeTint="A6"/>
          <w:sz w:val="20"/>
          <w:szCs w:val="20"/>
          <w:lang w:val="bg-BG"/>
        </w:rPr>
        <w:t>в годишния областен доклад за изпълнение на политиката по БДП</w:t>
      </w:r>
      <w:r w:rsidRPr="00A146FC">
        <w:rPr>
          <w:rFonts w:ascii="Verdana" w:hAnsi="Verdana"/>
          <w:i/>
          <w:color w:val="595959" w:themeColor="text1" w:themeTint="A6"/>
          <w:sz w:val="20"/>
          <w:szCs w:val="20"/>
          <w:lang w:val="bg-BG"/>
        </w:rPr>
        <w:t xml:space="preserve"> до ДАБДП)</w:t>
      </w:r>
      <w:r w:rsidR="00D01F5D" w:rsidRPr="00A146FC">
        <w:rPr>
          <w:rFonts w:ascii="Verdana" w:hAnsi="Verdana"/>
          <w:i/>
          <w:color w:val="595959" w:themeColor="text1" w:themeTint="A6"/>
          <w:sz w:val="20"/>
          <w:szCs w:val="20"/>
          <w:lang w:val="bg-BG"/>
        </w:rPr>
        <w:t xml:space="preserve">. </w:t>
      </w:r>
    </w:p>
    <w:p w:rsidR="00540D03" w:rsidRPr="00A146FC" w:rsidRDefault="00540D03" w:rsidP="000C4555">
      <w:pPr>
        <w:shd w:val="clear" w:color="auto" w:fill="FFFFFF" w:themeFill="background1"/>
        <w:ind w:right="-461"/>
        <w:jc w:val="both"/>
        <w:rPr>
          <w:rFonts w:ascii="Verdana" w:hAnsi="Verdana"/>
          <w:i/>
          <w:color w:val="595959" w:themeColor="text1" w:themeTint="A6"/>
          <w:sz w:val="20"/>
          <w:szCs w:val="20"/>
          <w:lang w:val="bg-BG"/>
        </w:rPr>
      </w:pPr>
    </w:p>
    <w:p w:rsidR="00320701" w:rsidRPr="00A146FC" w:rsidRDefault="00320701" w:rsidP="000C4555">
      <w:pPr>
        <w:shd w:val="clear" w:color="auto" w:fill="FFFFFF" w:themeFill="background1"/>
        <w:ind w:right="-461"/>
        <w:jc w:val="both"/>
        <w:rPr>
          <w:rFonts w:ascii="Verdana" w:hAnsi="Verdana"/>
          <w:i/>
          <w:color w:val="595959" w:themeColor="text1" w:themeTint="A6"/>
          <w:sz w:val="20"/>
          <w:szCs w:val="20"/>
          <w:lang w:val="bg-BG"/>
        </w:rPr>
      </w:pPr>
    </w:p>
    <w:p w:rsidR="00320701" w:rsidRPr="00A146FC" w:rsidRDefault="00320701" w:rsidP="000C4555">
      <w:pPr>
        <w:shd w:val="clear" w:color="auto" w:fill="FFFFFF" w:themeFill="background1"/>
        <w:ind w:right="-461"/>
        <w:jc w:val="both"/>
        <w:rPr>
          <w:rFonts w:ascii="Verdana" w:hAnsi="Verdana"/>
          <w:i/>
          <w:color w:val="595959" w:themeColor="text1" w:themeTint="A6"/>
          <w:sz w:val="20"/>
          <w:szCs w:val="20"/>
          <w:lang w:val="bg-BG"/>
        </w:rPr>
      </w:pPr>
    </w:p>
    <w:p w:rsidR="00320701" w:rsidRPr="00A146FC" w:rsidRDefault="00320701" w:rsidP="000C4555">
      <w:pPr>
        <w:shd w:val="clear" w:color="auto" w:fill="FFFFFF" w:themeFill="background1"/>
        <w:ind w:right="-461"/>
        <w:jc w:val="both"/>
        <w:rPr>
          <w:rFonts w:ascii="Verdana" w:hAnsi="Verdana"/>
          <w:i/>
          <w:color w:val="595959" w:themeColor="text1" w:themeTint="A6"/>
          <w:sz w:val="20"/>
          <w:szCs w:val="20"/>
          <w:lang w:val="bg-BG"/>
        </w:rPr>
      </w:pPr>
    </w:p>
    <w:p w:rsidR="00320701" w:rsidRPr="00A146FC" w:rsidRDefault="00320701" w:rsidP="000C4555">
      <w:pPr>
        <w:shd w:val="clear" w:color="auto" w:fill="FFFFFF" w:themeFill="background1"/>
        <w:ind w:right="-461"/>
        <w:jc w:val="both"/>
        <w:rPr>
          <w:rFonts w:ascii="Verdana" w:hAnsi="Verdana"/>
          <w:i/>
          <w:color w:val="595959" w:themeColor="text1" w:themeTint="A6"/>
          <w:sz w:val="20"/>
          <w:szCs w:val="20"/>
          <w:lang w:val="bg-BG"/>
        </w:rPr>
      </w:pPr>
    </w:p>
    <w:p w:rsidR="00320701" w:rsidRDefault="00320701" w:rsidP="000C4555">
      <w:pPr>
        <w:shd w:val="clear" w:color="auto" w:fill="FFFFFF" w:themeFill="background1"/>
        <w:ind w:right="-461"/>
        <w:jc w:val="both"/>
        <w:rPr>
          <w:rFonts w:ascii="Verdana" w:hAnsi="Verdana"/>
          <w:i/>
          <w:sz w:val="20"/>
          <w:szCs w:val="20"/>
          <w:lang w:val="bg-BG"/>
        </w:rPr>
      </w:pPr>
    </w:p>
    <w:p w:rsidR="00320701" w:rsidRDefault="00320701" w:rsidP="000C4555">
      <w:pPr>
        <w:shd w:val="clear" w:color="auto" w:fill="FFFFFF" w:themeFill="background1"/>
        <w:ind w:right="-461"/>
        <w:jc w:val="both"/>
        <w:rPr>
          <w:rFonts w:ascii="Verdana" w:hAnsi="Verdana"/>
          <w:i/>
          <w:sz w:val="20"/>
          <w:szCs w:val="20"/>
          <w:lang w:val="bg-BG"/>
        </w:rPr>
      </w:pPr>
    </w:p>
    <w:p w:rsidR="00320701" w:rsidRDefault="00320701" w:rsidP="000C4555">
      <w:pPr>
        <w:shd w:val="clear" w:color="auto" w:fill="FFFFFF" w:themeFill="background1"/>
        <w:ind w:right="-461"/>
        <w:jc w:val="both"/>
        <w:rPr>
          <w:rFonts w:ascii="Verdana" w:hAnsi="Verdana"/>
          <w:i/>
          <w:sz w:val="8"/>
          <w:szCs w:val="8"/>
          <w:lang w:val="bg-BG"/>
        </w:rPr>
      </w:pPr>
    </w:p>
    <w:p w:rsidR="00A146FC" w:rsidRDefault="00A146FC" w:rsidP="000C4555">
      <w:pPr>
        <w:shd w:val="clear" w:color="auto" w:fill="FFFFFF" w:themeFill="background1"/>
        <w:ind w:right="-461"/>
        <w:jc w:val="both"/>
        <w:rPr>
          <w:rFonts w:ascii="Verdana" w:hAnsi="Verdana"/>
          <w:i/>
          <w:sz w:val="8"/>
          <w:szCs w:val="8"/>
          <w:lang w:val="bg-BG"/>
        </w:rPr>
      </w:pPr>
    </w:p>
    <w:p w:rsidR="00A146FC" w:rsidRDefault="00A146FC" w:rsidP="000C4555">
      <w:pPr>
        <w:shd w:val="clear" w:color="auto" w:fill="FFFFFF" w:themeFill="background1"/>
        <w:ind w:right="-461"/>
        <w:jc w:val="both"/>
        <w:rPr>
          <w:rFonts w:ascii="Verdana" w:hAnsi="Verdana"/>
          <w:i/>
          <w:sz w:val="8"/>
          <w:szCs w:val="8"/>
          <w:lang w:val="bg-BG"/>
        </w:rPr>
      </w:pPr>
    </w:p>
    <w:p w:rsidR="00A146FC" w:rsidRDefault="00A146FC" w:rsidP="000C4555">
      <w:pPr>
        <w:shd w:val="clear" w:color="auto" w:fill="FFFFFF" w:themeFill="background1"/>
        <w:ind w:right="-461"/>
        <w:jc w:val="both"/>
        <w:rPr>
          <w:rFonts w:ascii="Verdana" w:hAnsi="Verdana"/>
          <w:i/>
          <w:sz w:val="8"/>
          <w:szCs w:val="8"/>
          <w:lang w:val="bg-BG"/>
        </w:rPr>
      </w:pPr>
    </w:p>
    <w:p w:rsidR="00A146FC" w:rsidRDefault="00A146FC" w:rsidP="000C4555">
      <w:pPr>
        <w:shd w:val="clear" w:color="auto" w:fill="FFFFFF" w:themeFill="background1"/>
        <w:ind w:right="-461"/>
        <w:jc w:val="both"/>
        <w:rPr>
          <w:rFonts w:ascii="Verdana" w:hAnsi="Verdana"/>
          <w:i/>
          <w:sz w:val="8"/>
          <w:szCs w:val="8"/>
          <w:lang w:val="bg-BG"/>
        </w:rPr>
      </w:pPr>
    </w:p>
    <w:p w:rsidR="00A146FC" w:rsidRDefault="00A146FC" w:rsidP="000C4555">
      <w:pPr>
        <w:shd w:val="clear" w:color="auto" w:fill="FFFFFF" w:themeFill="background1"/>
        <w:ind w:right="-461"/>
        <w:jc w:val="both"/>
        <w:rPr>
          <w:rFonts w:ascii="Verdana" w:hAnsi="Verdana"/>
          <w:i/>
          <w:sz w:val="8"/>
          <w:szCs w:val="8"/>
          <w:lang w:val="bg-BG"/>
        </w:rPr>
      </w:pPr>
    </w:p>
    <w:tbl>
      <w:tblPr>
        <w:tblStyle w:val="TableGrid5"/>
        <w:tblW w:w="14175" w:type="dxa"/>
        <w:tblInd w:w="-572" w:type="dxa"/>
        <w:tblLayout w:type="fixed"/>
        <w:tblLook w:val="04A0" w:firstRow="1" w:lastRow="0" w:firstColumn="1" w:lastColumn="0" w:noHBand="0" w:noVBand="1"/>
      </w:tblPr>
      <w:tblGrid>
        <w:gridCol w:w="5812"/>
        <w:gridCol w:w="1842"/>
        <w:gridCol w:w="1844"/>
        <w:gridCol w:w="2835"/>
        <w:gridCol w:w="1842"/>
      </w:tblGrid>
      <w:tr w:rsidR="000C4555" w:rsidRPr="000C4555" w:rsidTr="00920A7C">
        <w:tc>
          <w:tcPr>
            <w:tcW w:w="5812" w:type="dxa"/>
            <w:shd w:val="clear" w:color="auto" w:fill="FFD966" w:themeFill="accent4" w:themeFillTint="99"/>
          </w:tcPr>
          <w:p w:rsidR="000C4555" w:rsidRPr="00320701" w:rsidRDefault="000C4555" w:rsidP="000C4555">
            <w:pPr>
              <w:rPr>
                <w:rFonts w:ascii="Verdana" w:hAnsi="Verdana"/>
                <w:b/>
                <w:color w:val="404040" w:themeColor="text1" w:themeTint="BF"/>
                <w:sz w:val="20"/>
                <w:szCs w:val="20"/>
                <w:lang w:val="bg-BG"/>
              </w:rPr>
            </w:pPr>
            <w:r w:rsidRPr="00320701">
              <w:rPr>
                <w:rFonts w:ascii="Verdana" w:hAnsi="Verdana"/>
                <w:b/>
                <w:color w:val="404040" w:themeColor="text1" w:themeTint="BF"/>
                <w:sz w:val="20"/>
                <w:szCs w:val="20"/>
                <w:lang w:val="bg-BG"/>
              </w:rPr>
              <w:lastRenderedPageBreak/>
              <w:t>Мярка</w:t>
            </w:r>
          </w:p>
        </w:tc>
        <w:tc>
          <w:tcPr>
            <w:tcW w:w="1842" w:type="dxa"/>
            <w:shd w:val="clear" w:color="auto" w:fill="FFD966" w:themeFill="accent4" w:themeFillTint="99"/>
          </w:tcPr>
          <w:p w:rsidR="000C4555" w:rsidRPr="00320701" w:rsidRDefault="00540D03" w:rsidP="000C4555">
            <w:pPr>
              <w:rPr>
                <w:rFonts w:ascii="Verdana" w:hAnsi="Verdana"/>
                <w:b/>
                <w:color w:val="404040" w:themeColor="text1" w:themeTint="BF"/>
                <w:sz w:val="20"/>
                <w:szCs w:val="20"/>
                <w:lang w:val="bg-BG"/>
              </w:rPr>
            </w:pPr>
            <w:r w:rsidRPr="00320701">
              <w:rPr>
                <w:rFonts w:ascii="Verdana" w:hAnsi="Verdana"/>
                <w:b/>
                <w:color w:val="404040" w:themeColor="text1" w:themeTint="BF"/>
                <w:sz w:val="20"/>
                <w:szCs w:val="20"/>
                <w:lang w:val="bg-BG"/>
              </w:rPr>
              <w:t>С</w:t>
            </w:r>
            <w:r w:rsidR="000C4555" w:rsidRPr="00320701">
              <w:rPr>
                <w:rFonts w:ascii="Verdana" w:hAnsi="Verdana"/>
                <w:b/>
                <w:color w:val="404040" w:themeColor="text1" w:themeTint="BF"/>
                <w:sz w:val="20"/>
                <w:szCs w:val="20"/>
                <w:lang w:val="bg-BG"/>
              </w:rPr>
              <w:t xml:space="preserve">рок за изпълнение </w:t>
            </w:r>
          </w:p>
        </w:tc>
        <w:tc>
          <w:tcPr>
            <w:tcW w:w="1844" w:type="dxa"/>
            <w:shd w:val="clear" w:color="auto" w:fill="FFD966" w:themeFill="accent4" w:themeFillTint="99"/>
          </w:tcPr>
          <w:p w:rsidR="000C4555" w:rsidRPr="00320701" w:rsidRDefault="000C4555" w:rsidP="000C4555">
            <w:pPr>
              <w:rPr>
                <w:rFonts w:ascii="Verdana" w:hAnsi="Verdana"/>
                <w:b/>
                <w:color w:val="404040" w:themeColor="text1" w:themeTint="BF"/>
                <w:sz w:val="20"/>
                <w:szCs w:val="20"/>
                <w:lang w:val="bg-BG"/>
              </w:rPr>
            </w:pPr>
            <w:r w:rsidRPr="00320701">
              <w:rPr>
                <w:rFonts w:ascii="Verdana" w:hAnsi="Verdana"/>
                <w:b/>
                <w:color w:val="404040" w:themeColor="text1" w:themeTint="BF"/>
                <w:sz w:val="20"/>
                <w:szCs w:val="20"/>
                <w:lang w:val="bg-BG"/>
              </w:rPr>
              <w:t xml:space="preserve">Финансов ресурс </w:t>
            </w:r>
          </w:p>
        </w:tc>
        <w:tc>
          <w:tcPr>
            <w:tcW w:w="2835" w:type="dxa"/>
            <w:shd w:val="clear" w:color="auto" w:fill="FFD966" w:themeFill="accent4" w:themeFillTint="99"/>
          </w:tcPr>
          <w:p w:rsidR="00320701" w:rsidRPr="00320701" w:rsidRDefault="000C4555" w:rsidP="000C4555">
            <w:pPr>
              <w:rPr>
                <w:rFonts w:ascii="Verdana" w:hAnsi="Verdana"/>
                <w:b/>
                <w:color w:val="404040" w:themeColor="text1" w:themeTint="BF"/>
                <w:sz w:val="20"/>
                <w:szCs w:val="20"/>
                <w:lang w:val="bg-BG"/>
              </w:rPr>
            </w:pPr>
            <w:r w:rsidRPr="00320701">
              <w:rPr>
                <w:rFonts w:ascii="Verdana" w:hAnsi="Verdana"/>
                <w:b/>
                <w:color w:val="404040" w:themeColor="text1" w:themeTint="BF"/>
                <w:sz w:val="20"/>
                <w:szCs w:val="20"/>
                <w:lang w:val="bg-BG"/>
              </w:rPr>
              <w:t>Ефект и индикатор</w:t>
            </w:r>
          </w:p>
          <w:p w:rsidR="000C4555" w:rsidRPr="00320701" w:rsidRDefault="000C4555" w:rsidP="000C4555">
            <w:pPr>
              <w:rPr>
                <w:rFonts w:ascii="Verdana" w:hAnsi="Verdana"/>
                <w:b/>
                <w:color w:val="404040" w:themeColor="text1" w:themeTint="BF"/>
                <w:sz w:val="20"/>
                <w:szCs w:val="20"/>
                <w:lang w:val="bg-BG"/>
              </w:rPr>
            </w:pPr>
            <w:r w:rsidRPr="00320701">
              <w:rPr>
                <w:rFonts w:ascii="Verdana" w:hAnsi="Verdana"/>
                <w:b/>
                <w:color w:val="404040" w:themeColor="text1" w:themeTint="BF"/>
                <w:sz w:val="20"/>
                <w:szCs w:val="20"/>
                <w:lang w:val="bg-BG"/>
              </w:rPr>
              <w:t xml:space="preserve">за изпълнение </w:t>
            </w:r>
          </w:p>
        </w:tc>
        <w:tc>
          <w:tcPr>
            <w:tcW w:w="1842" w:type="dxa"/>
            <w:shd w:val="clear" w:color="auto" w:fill="FFD966" w:themeFill="accent4" w:themeFillTint="99"/>
          </w:tcPr>
          <w:p w:rsidR="000C4555" w:rsidRPr="00320701" w:rsidRDefault="000C4555" w:rsidP="00320701">
            <w:pPr>
              <w:rPr>
                <w:rFonts w:ascii="Verdana" w:hAnsi="Verdana"/>
                <w:b/>
                <w:color w:val="404040" w:themeColor="text1" w:themeTint="BF"/>
                <w:sz w:val="20"/>
                <w:szCs w:val="20"/>
                <w:lang w:val="bg-BG"/>
              </w:rPr>
            </w:pPr>
            <w:r w:rsidRPr="00320701">
              <w:rPr>
                <w:rFonts w:ascii="Verdana" w:hAnsi="Verdana"/>
                <w:b/>
                <w:color w:val="404040" w:themeColor="text1" w:themeTint="BF"/>
                <w:sz w:val="20"/>
                <w:szCs w:val="20"/>
                <w:lang w:val="bg-BG"/>
              </w:rPr>
              <w:t xml:space="preserve">Източник на информация и контрол </w:t>
            </w:r>
          </w:p>
          <w:p w:rsidR="00320701" w:rsidRPr="00320701" w:rsidRDefault="00320701" w:rsidP="00320701">
            <w:pPr>
              <w:rPr>
                <w:rFonts w:ascii="Verdana" w:hAnsi="Verdana"/>
                <w:b/>
                <w:color w:val="404040" w:themeColor="text1" w:themeTint="BF"/>
                <w:sz w:val="20"/>
                <w:szCs w:val="20"/>
                <w:lang w:val="bg-BG"/>
              </w:rPr>
            </w:pPr>
          </w:p>
        </w:tc>
      </w:tr>
      <w:tr w:rsidR="000C4555" w:rsidRPr="000C4555" w:rsidTr="00920A7C">
        <w:tc>
          <w:tcPr>
            <w:tcW w:w="14175" w:type="dxa"/>
            <w:gridSpan w:val="5"/>
            <w:shd w:val="clear" w:color="auto" w:fill="BFBFBF" w:themeFill="background1" w:themeFillShade="BF"/>
          </w:tcPr>
          <w:p w:rsidR="000C4555" w:rsidRPr="000C4555" w:rsidRDefault="000C4555" w:rsidP="000C4555">
            <w:pPr>
              <w:spacing w:before="80" w:after="80"/>
              <w:ind w:right="-141"/>
              <w:jc w:val="both"/>
              <w:rPr>
                <w:rFonts w:ascii="Times New Roman" w:hAnsi="Times New Roman"/>
                <w:b/>
                <w:szCs w:val="24"/>
                <w:lang w:val="bg-BG"/>
              </w:rPr>
            </w:pPr>
            <w:r w:rsidRPr="000C4555">
              <w:rPr>
                <w:rFonts w:ascii="Verdana" w:eastAsia="Calibri" w:hAnsi="Verdana" w:cs="Calibri"/>
                <w:b/>
                <w:color w:val="404040"/>
                <w:sz w:val="20"/>
                <w:szCs w:val="20"/>
                <w:lang w:val="bg-BG"/>
              </w:rPr>
              <w:t>ТЕМАТИЧНО НАПРАВЛЕНИЕ 1:</w:t>
            </w:r>
            <w:r w:rsidRPr="000C4555">
              <w:rPr>
                <w:rFonts w:ascii="Verdana" w:eastAsia="Calibri" w:hAnsi="Verdana" w:cs="Calibri"/>
                <w:color w:val="404040"/>
                <w:sz w:val="20"/>
                <w:szCs w:val="20"/>
                <w:lang w:val="bg-BG"/>
              </w:rPr>
              <w:t xml:space="preserve"> </w:t>
            </w:r>
            <w:r w:rsidRPr="000C4555">
              <w:rPr>
                <w:rFonts w:ascii="Verdana" w:eastAsia="Calibri" w:hAnsi="Verdana" w:cs="Calibri"/>
                <w:b/>
                <w:color w:val="404040"/>
                <w:sz w:val="20"/>
                <w:szCs w:val="20"/>
                <w:lang w:val="bg-BG"/>
              </w:rPr>
              <w:t>УПРАВЛЕНИЕ, ОСНОВАНО НА ИНТЕГРИТЕТ</w:t>
            </w:r>
          </w:p>
        </w:tc>
      </w:tr>
      <w:tr w:rsidR="00540D03" w:rsidRPr="000C4555" w:rsidTr="00920A7C">
        <w:trPr>
          <w:trHeight w:val="2917"/>
        </w:trPr>
        <w:tc>
          <w:tcPr>
            <w:tcW w:w="5812" w:type="dxa"/>
            <w:shd w:val="clear" w:color="auto" w:fill="FFFFFF" w:themeFill="background1"/>
          </w:tcPr>
          <w:p w:rsidR="00540D03" w:rsidRDefault="00540D03" w:rsidP="00540D03">
            <w:pPr>
              <w:rPr>
                <w:rFonts w:ascii="Verdana" w:eastAsia="Calibri" w:hAnsi="Verdana" w:cs="Times New Roman"/>
                <w:bCs/>
                <w:color w:val="3B3838"/>
                <w:sz w:val="20"/>
                <w:szCs w:val="20"/>
                <w:lang w:val="bg-BG"/>
              </w:rPr>
            </w:pPr>
          </w:p>
          <w:p w:rsidR="00540D03" w:rsidRPr="000C4555" w:rsidRDefault="00540D03" w:rsidP="007F3450">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 xml:space="preserve">1.1 </w:t>
            </w:r>
            <w:r w:rsidR="003F4A3A" w:rsidRPr="003F4A3A">
              <w:rPr>
                <w:rFonts w:ascii="Verdana" w:eastAsia="Calibri" w:hAnsi="Verdana" w:cs="Times New Roman"/>
                <w:bCs/>
                <w:color w:val="3B3838"/>
                <w:sz w:val="20"/>
                <w:szCs w:val="20"/>
                <w:lang w:val="bg-BG"/>
              </w:rPr>
              <w:t>Разработване на годишн</w:t>
            </w:r>
            <w:r w:rsidR="003F4A3A">
              <w:rPr>
                <w:rFonts w:ascii="Verdana" w:eastAsia="Calibri" w:hAnsi="Verdana" w:cs="Times New Roman"/>
                <w:bCs/>
                <w:color w:val="3B3838"/>
                <w:sz w:val="20"/>
                <w:szCs w:val="20"/>
                <w:lang w:val="bg-BG"/>
              </w:rPr>
              <w:t>а</w:t>
            </w:r>
            <w:r w:rsidR="003F4A3A" w:rsidRPr="003F4A3A">
              <w:rPr>
                <w:rFonts w:ascii="Verdana" w:eastAsia="Calibri" w:hAnsi="Verdana" w:cs="Times New Roman"/>
                <w:bCs/>
                <w:color w:val="3B3838"/>
                <w:sz w:val="20"/>
                <w:szCs w:val="20"/>
                <w:lang w:val="bg-BG"/>
              </w:rPr>
              <w:t xml:space="preserve"> </w:t>
            </w:r>
            <w:r w:rsidR="007F3450">
              <w:rPr>
                <w:rFonts w:ascii="Verdana" w:eastAsia="Calibri" w:hAnsi="Verdana" w:cs="Times New Roman"/>
                <w:bCs/>
                <w:color w:val="3B3838"/>
                <w:sz w:val="20"/>
                <w:szCs w:val="20"/>
                <w:lang w:val="bg-BG"/>
              </w:rPr>
              <w:t>П</w:t>
            </w:r>
            <w:r w:rsidR="003F4A3A" w:rsidRPr="003F4A3A">
              <w:rPr>
                <w:rFonts w:ascii="Verdana" w:eastAsia="Calibri" w:hAnsi="Verdana" w:cs="Times New Roman"/>
                <w:bCs/>
                <w:color w:val="3B3838"/>
                <w:sz w:val="20"/>
                <w:szCs w:val="20"/>
                <w:lang w:val="bg-BG"/>
              </w:rPr>
              <w:t>лан-програм</w:t>
            </w:r>
            <w:r w:rsidR="003F4A3A">
              <w:rPr>
                <w:rFonts w:ascii="Verdana" w:eastAsia="Calibri" w:hAnsi="Verdana" w:cs="Times New Roman"/>
                <w:bCs/>
                <w:color w:val="3B3838"/>
                <w:sz w:val="20"/>
                <w:szCs w:val="20"/>
                <w:lang w:val="bg-BG"/>
              </w:rPr>
              <w:t>а</w:t>
            </w:r>
            <w:r w:rsidR="003F4A3A" w:rsidRPr="003F4A3A">
              <w:rPr>
                <w:rFonts w:ascii="Verdana" w:eastAsia="Calibri" w:hAnsi="Verdana" w:cs="Times New Roman"/>
                <w:bCs/>
                <w:color w:val="3B3838"/>
                <w:sz w:val="20"/>
                <w:szCs w:val="20"/>
                <w:lang w:val="bg-BG"/>
              </w:rPr>
              <w:t xml:space="preserve"> за БДП на общинско ниво</w:t>
            </w:r>
          </w:p>
        </w:tc>
        <w:tc>
          <w:tcPr>
            <w:tcW w:w="1842" w:type="dxa"/>
            <w:shd w:val="clear" w:color="auto" w:fill="FFFFFF" w:themeFill="background1"/>
          </w:tcPr>
          <w:p w:rsidR="00540D03" w:rsidRDefault="00540D03" w:rsidP="000C4555">
            <w:pPr>
              <w:rPr>
                <w:rFonts w:ascii="Verdana" w:eastAsia="Calibri" w:hAnsi="Verdana" w:cs="Times New Roman"/>
                <w:bCs/>
                <w:color w:val="3B3838"/>
                <w:sz w:val="20"/>
                <w:szCs w:val="20"/>
                <w:lang w:val="bg-BG"/>
              </w:rPr>
            </w:pPr>
          </w:p>
          <w:p w:rsidR="00540D03" w:rsidRPr="000C4555" w:rsidRDefault="00540D03" w:rsidP="000C4555">
            <w:pPr>
              <w:rPr>
                <w:rFonts w:ascii="Times New Roman" w:hAnsi="Times New Roman"/>
                <w:b/>
                <w:szCs w:val="24"/>
                <w:lang w:val="bg-BG"/>
              </w:rPr>
            </w:pPr>
            <w:r w:rsidRPr="000C4555">
              <w:rPr>
                <w:rFonts w:ascii="Verdana" w:eastAsia="Calibri" w:hAnsi="Verdana" w:cs="Times New Roman"/>
                <w:bCs/>
                <w:color w:val="3B3838"/>
                <w:sz w:val="20"/>
                <w:szCs w:val="20"/>
                <w:lang w:val="bg-BG"/>
              </w:rPr>
              <w:t>20 ноември на годината, предхождаща плановата година</w:t>
            </w:r>
          </w:p>
        </w:tc>
        <w:tc>
          <w:tcPr>
            <w:tcW w:w="1844" w:type="dxa"/>
            <w:shd w:val="clear" w:color="auto" w:fill="FFFFFF" w:themeFill="background1"/>
          </w:tcPr>
          <w:p w:rsidR="00540D03" w:rsidRDefault="00540D03" w:rsidP="00540D03">
            <w:pPr>
              <w:rPr>
                <w:rFonts w:ascii="Verdana" w:eastAsia="Calibri" w:hAnsi="Verdana" w:cs="Times New Roman"/>
                <w:bCs/>
                <w:color w:val="3B3838"/>
                <w:sz w:val="20"/>
                <w:szCs w:val="20"/>
                <w:lang w:val="bg-BG"/>
              </w:rPr>
            </w:pPr>
          </w:p>
          <w:p w:rsidR="00540D03" w:rsidRPr="000C4555" w:rsidRDefault="00540D03" w:rsidP="00540D03">
            <w:pPr>
              <w:rPr>
                <w:rFonts w:ascii="Times New Roman" w:hAnsi="Times New Roman"/>
                <w:b/>
                <w:szCs w:val="24"/>
                <w:lang w:val="bg-BG"/>
              </w:rPr>
            </w:pPr>
            <w:r w:rsidRPr="000C4555">
              <w:rPr>
                <w:rFonts w:ascii="Verdana" w:eastAsia="Calibri" w:hAnsi="Verdana" w:cs="Times New Roman"/>
                <w:bCs/>
                <w:color w:val="3B3838"/>
                <w:sz w:val="20"/>
                <w:szCs w:val="20"/>
                <w:lang w:val="bg-BG"/>
              </w:rPr>
              <w:t xml:space="preserve">Бюджет на </w:t>
            </w:r>
            <w:r>
              <w:rPr>
                <w:rFonts w:ascii="Verdana" w:eastAsia="Calibri" w:hAnsi="Verdana" w:cs="Times New Roman"/>
                <w:bCs/>
                <w:color w:val="3B3838"/>
                <w:sz w:val="20"/>
                <w:szCs w:val="20"/>
                <w:lang w:val="bg-BG"/>
              </w:rPr>
              <w:t>Общината</w:t>
            </w:r>
          </w:p>
        </w:tc>
        <w:tc>
          <w:tcPr>
            <w:tcW w:w="2835" w:type="dxa"/>
            <w:shd w:val="clear" w:color="auto" w:fill="FFFFFF" w:themeFill="background1"/>
          </w:tcPr>
          <w:p w:rsidR="00540D03" w:rsidRPr="000C4555" w:rsidRDefault="00540D03" w:rsidP="000C4555">
            <w:pPr>
              <w:rPr>
                <w:rFonts w:ascii="Verdana" w:eastAsia="Calibri" w:hAnsi="Verdana" w:cs="Times New Roman"/>
                <w:bCs/>
                <w:color w:val="3B3838"/>
                <w:sz w:val="20"/>
                <w:szCs w:val="20"/>
                <w:lang w:val="bg-BG"/>
              </w:rPr>
            </w:pPr>
          </w:p>
          <w:p w:rsidR="00540D03" w:rsidRPr="000C4555" w:rsidRDefault="00540D03" w:rsidP="000C45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 xml:space="preserve">Осигуряване на плановост на </w:t>
            </w:r>
            <w:r w:rsidR="007F3450">
              <w:rPr>
                <w:rFonts w:ascii="Verdana" w:eastAsia="Calibri" w:hAnsi="Verdana" w:cs="Times New Roman"/>
                <w:bCs/>
                <w:color w:val="3B3838"/>
                <w:sz w:val="20"/>
                <w:szCs w:val="20"/>
                <w:lang w:val="bg-BG"/>
              </w:rPr>
              <w:t xml:space="preserve">общинската и </w:t>
            </w:r>
            <w:r w:rsidRPr="000C4555">
              <w:rPr>
                <w:rFonts w:ascii="Verdana" w:eastAsia="Calibri" w:hAnsi="Verdana" w:cs="Times New Roman"/>
                <w:bCs/>
                <w:color w:val="3B3838"/>
                <w:sz w:val="20"/>
                <w:szCs w:val="20"/>
                <w:lang w:val="bg-BG"/>
              </w:rPr>
              <w:t xml:space="preserve">областната политика по БДП  </w:t>
            </w:r>
          </w:p>
          <w:p w:rsidR="00D96377" w:rsidRDefault="00D96377" w:rsidP="000C4555">
            <w:pPr>
              <w:rPr>
                <w:rFonts w:ascii="Verdana" w:eastAsia="Calibri" w:hAnsi="Verdana" w:cs="Times New Roman"/>
                <w:bCs/>
                <w:color w:val="3B3838"/>
                <w:sz w:val="20"/>
                <w:szCs w:val="20"/>
                <w:lang w:val="bg-BG"/>
              </w:rPr>
            </w:pPr>
          </w:p>
          <w:p w:rsidR="00D96377" w:rsidRPr="000C4555" w:rsidRDefault="00D96377" w:rsidP="00D96377">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Разработен</w:t>
            </w:r>
            <w:r>
              <w:rPr>
                <w:rFonts w:ascii="Verdana" w:eastAsia="Calibri" w:hAnsi="Verdana" w:cs="Times New Roman"/>
                <w:bCs/>
                <w:color w:val="3B3838"/>
                <w:sz w:val="20"/>
                <w:szCs w:val="20"/>
                <w:lang w:val="bg-BG"/>
              </w:rPr>
              <w:t>а</w:t>
            </w:r>
            <w:r w:rsidRPr="000C4555">
              <w:rPr>
                <w:rFonts w:ascii="Verdana" w:eastAsia="Calibri" w:hAnsi="Verdana" w:cs="Times New Roman"/>
                <w:bCs/>
                <w:color w:val="3B3838"/>
                <w:sz w:val="20"/>
                <w:szCs w:val="20"/>
                <w:lang w:val="bg-BG"/>
              </w:rPr>
              <w:t xml:space="preserve"> и представен</w:t>
            </w:r>
            <w:r>
              <w:rPr>
                <w:rFonts w:ascii="Verdana" w:eastAsia="Calibri" w:hAnsi="Verdana" w:cs="Times New Roman"/>
                <w:bCs/>
                <w:color w:val="3B3838"/>
                <w:sz w:val="20"/>
                <w:szCs w:val="20"/>
                <w:lang w:val="bg-BG"/>
              </w:rPr>
              <w:t>а</w:t>
            </w:r>
            <w:r w:rsidRPr="000C4555">
              <w:rPr>
                <w:rFonts w:ascii="Verdana" w:eastAsia="Calibri" w:hAnsi="Verdana" w:cs="Times New Roman"/>
                <w:bCs/>
                <w:color w:val="3B3838"/>
                <w:sz w:val="20"/>
                <w:szCs w:val="20"/>
                <w:lang w:val="bg-BG"/>
              </w:rPr>
              <w:t xml:space="preserve"> на секретариата на ОКБДП </w:t>
            </w:r>
            <w:r>
              <w:rPr>
                <w:rFonts w:ascii="Verdana" w:eastAsia="Calibri" w:hAnsi="Verdana" w:cs="Times New Roman"/>
                <w:bCs/>
                <w:color w:val="3B3838"/>
                <w:sz w:val="20"/>
                <w:szCs w:val="20"/>
                <w:lang w:val="bg-BG"/>
              </w:rPr>
              <w:t>общинска План-програма за БДП</w:t>
            </w:r>
          </w:p>
          <w:p w:rsidR="00540D03" w:rsidRPr="000C4555" w:rsidRDefault="00540D03" w:rsidP="000C4555">
            <w:pPr>
              <w:rPr>
                <w:rFonts w:ascii="Verdana" w:eastAsia="Calibri" w:hAnsi="Verdana" w:cs="Times New Roman"/>
                <w:bCs/>
                <w:color w:val="3B3838"/>
                <w:sz w:val="20"/>
                <w:szCs w:val="20"/>
                <w:lang w:val="bg-BG"/>
              </w:rPr>
            </w:pPr>
          </w:p>
        </w:tc>
        <w:tc>
          <w:tcPr>
            <w:tcW w:w="1842" w:type="dxa"/>
            <w:shd w:val="clear" w:color="auto" w:fill="FFFFFF" w:themeFill="background1"/>
          </w:tcPr>
          <w:p w:rsidR="00540D03" w:rsidRDefault="00540D03" w:rsidP="000C4555">
            <w:pPr>
              <w:rPr>
                <w:rFonts w:ascii="Verdana" w:eastAsia="Calibri" w:hAnsi="Verdana" w:cs="Times New Roman"/>
                <w:bCs/>
                <w:color w:val="3B3838"/>
                <w:sz w:val="20"/>
                <w:szCs w:val="20"/>
                <w:lang w:val="bg-BG"/>
              </w:rPr>
            </w:pPr>
          </w:p>
          <w:p w:rsidR="00540D03" w:rsidRPr="000C4555" w:rsidRDefault="00D96377" w:rsidP="000C4555">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О</w:t>
            </w:r>
            <w:r w:rsidR="00540D03">
              <w:rPr>
                <w:rFonts w:ascii="Verdana" w:eastAsia="Calibri" w:hAnsi="Verdana" w:cs="Times New Roman"/>
                <w:bCs/>
                <w:color w:val="3B3838"/>
                <w:sz w:val="20"/>
                <w:szCs w:val="20"/>
                <w:lang w:val="bg-BG"/>
              </w:rPr>
              <w:t xml:space="preserve">бщинска </w:t>
            </w:r>
            <w:r>
              <w:rPr>
                <w:rFonts w:ascii="Verdana" w:eastAsia="Calibri" w:hAnsi="Verdana" w:cs="Times New Roman"/>
                <w:bCs/>
                <w:color w:val="3B3838"/>
                <w:sz w:val="20"/>
                <w:szCs w:val="20"/>
                <w:lang w:val="bg-BG"/>
              </w:rPr>
              <w:t xml:space="preserve">годишна </w:t>
            </w:r>
            <w:r w:rsidR="00540D03">
              <w:rPr>
                <w:rFonts w:ascii="Verdana" w:eastAsia="Calibri" w:hAnsi="Verdana" w:cs="Times New Roman"/>
                <w:bCs/>
                <w:color w:val="3B3838"/>
                <w:sz w:val="20"/>
                <w:szCs w:val="20"/>
                <w:lang w:val="bg-BG"/>
              </w:rPr>
              <w:t>План-програма за БДП</w:t>
            </w:r>
          </w:p>
          <w:p w:rsidR="00540D03" w:rsidRDefault="00540D03" w:rsidP="000C4555">
            <w:pPr>
              <w:rPr>
                <w:rFonts w:ascii="Verdana" w:eastAsia="Calibri" w:hAnsi="Verdana" w:cs="Times New Roman"/>
                <w:bCs/>
                <w:color w:val="3B3838"/>
                <w:sz w:val="20"/>
                <w:szCs w:val="20"/>
                <w:lang w:val="bg-BG"/>
              </w:rPr>
            </w:pPr>
          </w:p>
          <w:p w:rsidR="00540D03" w:rsidRDefault="00D96377" w:rsidP="000C4555">
            <w:pPr>
              <w:rPr>
                <w:rFonts w:ascii="Verdana" w:eastAsia="Calibri" w:hAnsi="Verdana" w:cs="Times New Roman"/>
                <w:bCs/>
                <w:color w:val="3B3838"/>
                <w:sz w:val="20"/>
                <w:szCs w:val="20"/>
                <w:lang w:val="bg-BG"/>
              </w:rPr>
            </w:pPr>
            <w:proofErr w:type="spellStart"/>
            <w:r>
              <w:rPr>
                <w:rFonts w:ascii="Verdana" w:eastAsia="Calibri" w:hAnsi="Verdana" w:cs="Times New Roman"/>
                <w:bCs/>
                <w:color w:val="3B3838"/>
                <w:sz w:val="20"/>
                <w:szCs w:val="20"/>
                <w:lang w:val="bg-BG"/>
              </w:rPr>
              <w:t>О</w:t>
            </w:r>
            <w:r w:rsidR="00540D03" w:rsidRPr="000C4555">
              <w:rPr>
                <w:rFonts w:ascii="Verdana" w:eastAsia="Calibri" w:hAnsi="Verdana" w:cs="Times New Roman"/>
                <w:bCs/>
                <w:color w:val="3B3838"/>
                <w:sz w:val="20"/>
                <w:szCs w:val="20"/>
                <w:lang w:val="bg-BG"/>
              </w:rPr>
              <w:t>бластн</w:t>
            </w:r>
            <w:proofErr w:type="spellEnd"/>
            <w:r w:rsidR="00540D03" w:rsidRPr="000C4555">
              <w:rPr>
                <w:rFonts w:ascii="Verdana" w:eastAsia="Calibri" w:hAnsi="Verdana" w:cs="Times New Roman"/>
                <w:bCs/>
                <w:color w:val="3B3838"/>
                <w:sz w:val="20"/>
                <w:szCs w:val="20"/>
              </w:rPr>
              <w:t>a</w:t>
            </w:r>
            <w:r w:rsidR="00540D03" w:rsidRPr="000C4555">
              <w:rPr>
                <w:rFonts w:ascii="Verdana" w:eastAsia="Calibri" w:hAnsi="Verdana" w:cs="Times New Roman"/>
                <w:bCs/>
                <w:color w:val="3B3838"/>
                <w:sz w:val="20"/>
                <w:szCs w:val="20"/>
                <w:lang w:val="bg-BG"/>
              </w:rPr>
              <w:t xml:space="preserve"> </w:t>
            </w:r>
            <w:proofErr w:type="spellStart"/>
            <w:r w:rsidR="00540D03" w:rsidRPr="000C4555">
              <w:rPr>
                <w:rFonts w:ascii="Verdana" w:eastAsia="Calibri" w:hAnsi="Verdana" w:cs="Times New Roman"/>
                <w:bCs/>
                <w:color w:val="3B3838"/>
                <w:sz w:val="20"/>
                <w:szCs w:val="20"/>
                <w:lang w:val="bg-BG"/>
              </w:rPr>
              <w:t>годишн</w:t>
            </w:r>
            <w:proofErr w:type="spellEnd"/>
            <w:r w:rsidR="00540D03" w:rsidRPr="000C4555">
              <w:rPr>
                <w:rFonts w:ascii="Verdana" w:eastAsia="Calibri" w:hAnsi="Verdana" w:cs="Times New Roman"/>
                <w:bCs/>
                <w:color w:val="3B3838"/>
                <w:sz w:val="20"/>
                <w:szCs w:val="20"/>
              </w:rPr>
              <w:t>a</w:t>
            </w:r>
            <w:r w:rsidR="00540D03" w:rsidRPr="000C4555">
              <w:rPr>
                <w:rFonts w:ascii="Verdana" w:eastAsia="Calibri" w:hAnsi="Verdana" w:cs="Times New Roman"/>
                <w:bCs/>
                <w:color w:val="3B3838"/>
                <w:sz w:val="20"/>
                <w:szCs w:val="20"/>
                <w:lang w:val="bg-BG"/>
              </w:rPr>
              <w:t xml:space="preserve"> План-програма за БДП</w:t>
            </w:r>
          </w:p>
          <w:p w:rsidR="00540D03" w:rsidRPr="000C4555" w:rsidRDefault="00540D03" w:rsidP="000C4555">
            <w:pPr>
              <w:rPr>
                <w:rFonts w:ascii="Verdana" w:eastAsia="Calibri" w:hAnsi="Verdana" w:cs="Times New Roman"/>
                <w:bCs/>
                <w:color w:val="3B3838"/>
                <w:sz w:val="20"/>
                <w:szCs w:val="20"/>
                <w:lang w:val="bg-BG"/>
              </w:rPr>
            </w:pPr>
          </w:p>
        </w:tc>
      </w:tr>
      <w:tr w:rsidR="000C4555" w:rsidRPr="000C4555" w:rsidTr="00920A7C">
        <w:tc>
          <w:tcPr>
            <w:tcW w:w="5812" w:type="dxa"/>
            <w:shd w:val="clear" w:color="auto" w:fill="FFFFFF" w:themeFill="background1"/>
          </w:tcPr>
          <w:p w:rsidR="000C4555" w:rsidRPr="000C4555" w:rsidRDefault="000C4555" w:rsidP="007F3450">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1.</w:t>
            </w:r>
            <w:r w:rsidR="00540D03">
              <w:rPr>
                <w:rFonts w:ascii="Verdana" w:eastAsia="Calibri" w:hAnsi="Verdana" w:cs="Times New Roman"/>
                <w:bCs/>
                <w:color w:val="3B3838"/>
                <w:sz w:val="20"/>
                <w:szCs w:val="20"/>
                <w:lang w:val="bg-BG"/>
              </w:rPr>
              <w:t>2</w:t>
            </w:r>
            <w:r w:rsidRPr="000C4555">
              <w:rPr>
                <w:rFonts w:ascii="Verdana" w:eastAsia="Calibri" w:hAnsi="Verdana" w:cs="Times New Roman"/>
                <w:bCs/>
                <w:color w:val="3B3838"/>
                <w:sz w:val="20"/>
                <w:szCs w:val="20"/>
                <w:lang w:val="bg-BG"/>
              </w:rPr>
              <w:t xml:space="preserve"> Изпълнение на </w:t>
            </w:r>
            <w:r w:rsidR="003F4A3A" w:rsidRPr="003F4A3A">
              <w:rPr>
                <w:rFonts w:ascii="Verdana" w:eastAsia="Calibri" w:hAnsi="Verdana" w:cs="Times New Roman"/>
                <w:bCs/>
                <w:color w:val="3B3838"/>
                <w:sz w:val="20"/>
                <w:szCs w:val="20"/>
                <w:lang w:val="bg-BG"/>
              </w:rPr>
              <w:t xml:space="preserve">годишна </w:t>
            </w:r>
            <w:r w:rsidR="007F3450">
              <w:rPr>
                <w:rFonts w:ascii="Verdana" w:eastAsia="Calibri" w:hAnsi="Verdana" w:cs="Times New Roman"/>
                <w:bCs/>
                <w:color w:val="3B3838"/>
                <w:sz w:val="20"/>
                <w:szCs w:val="20"/>
                <w:lang w:val="bg-BG"/>
              </w:rPr>
              <w:t>П</w:t>
            </w:r>
            <w:r w:rsidR="003F4A3A" w:rsidRPr="003F4A3A">
              <w:rPr>
                <w:rFonts w:ascii="Verdana" w:eastAsia="Calibri" w:hAnsi="Verdana" w:cs="Times New Roman"/>
                <w:bCs/>
                <w:color w:val="3B3838"/>
                <w:sz w:val="20"/>
                <w:szCs w:val="20"/>
                <w:lang w:val="bg-BG"/>
              </w:rPr>
              <w:t>лан-програма за БДП на общинско ниво</w:t>
            </w:r>
          </w:p>
        </w:tc>
        <w:tc>
          <w:tcPr>
            <w:tcW w:w="1842" w:type="dxa"/>
            <w:shd w:val="clear" w:color="auto" w:fill="FFFFFF" w:themeFill="background1"/>
          </w:tcPr>
          <w:p w:rsidR="000C4555" w:rsidRPr="000C4555" w:rsidRDefault="000C4555" w:rsidP="000C45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 xml:space="preserve">Постоянен </w:t>
            </w:r>
          </w:p>
        </w:tc>
        <w:tc>
          <w:tcPr>
            <w:tcW w:w="1844" w:type="dxa"/>
            <w:shd w:val="clear" w:color="auto" w:fill="FFFFFF" w:themeFill="background1"/>
          </w:tcPr>
          <w:p w:rsidR="000C4555" w:rsidRPr="000C4555" w:rsidRDefault="00540D03" w:rsidP="00540D03">
            <w:pPr>
              <w:rPr>
                <w:rFonts w:ascii="Verdana" w:eastAsia="Calibri" w:hAnsi="Verdana" w:cs="Times New Roman"/>
                <w:bCs/>
                <w:color w:val="3B3838"/>
                <w:sz w:val="20"/>
                <w:szCs w:val="20"/>
                <w:lang w:val="bg-BG"/>
              </w:rPr>
            </w:pPr>
            <w:r w:rsidRPr="00540D03">
              <w:rPr>
                <w:rFonts w:ascii="Verdana" w:eastAsia="Calibri" w:hAnsi="Verdana" w:cs="Times New Roman"/>
                <w:bCs/>
                <w:color w:val="3B3838"/>
                <w:sz w:val="20"/>
                <w:szCs w:val="20"/>
                <w:lang w:val="bg-BG"/>
              </w:rPr>
              <w:t>Бюджет на Общината</w:t>
            </w:r>
          </w:p>
        </w:tc>
        <w:tc>
          <w:tcPr>
            <w:tcW w:w="2835" w:type="dxa"/>
            <w:shd w:val="clear" w:color="auto" w:fill="FFFFFF" w:themeFill="background1"/>
          </w:tcPr>
          <w:p w:rsidR="000C4555" w:rsidRDefault="000C4555" w:rsidP="00540D03">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 xml:space="preserve">Интегриране на политиката по БДП в дейността на </w:t>
            </w:r>
            <w:r w:rsidR="00540D03">
              <w:rPr>
                <w:rFonts w:ascii="Verdana" w:eastAsia="Calibri" w:hAnsi="Verdana" w:cs="Times New Roman"/>
                <w:bCs/>
                <w:color w:val="3B3838"/>
                <w:sz w:val="20"/>
                <w:szCs w:val="20"/>
                <w:lang w:val="bg-BG"/>
              </w:rPr>
              <w:t>Общината</w:t>
            </w:r>
          </w:p>
          <w:p w:rsidR="00D96377" w:rsidRDefault="00D96377" w:rsidP="00540D03">
            <w:pPr>
              <w:rPr>
                <w:rFonts w:ascii="Verdana" w:eastAsia="Calibri" w:hAnsi="Verdana" w:cs="Times New Roman"/>
                <w:bCs/>
                <w:color w:val="3B3838"/>
                <w:sz w:val="20"/>
                <w:szCs w:val="20"/>
                <w:lang w:val="bg-BG"/>
              </w:rPr>
            </w:pPr>
          </w:p>
          <w:p w:rsidR="00D96377" w:rsidRPr="000C4555" w:rsidRDefault="00D96377" w:rsidP="00D96377">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Изпълнени мерки от План-програмата</w:t>
            </w:r>
          </w:p>
        </w:tc>
        <w:tc>
          <w:tcPr>
            <w:tcW w:w="1842" w:type="dxa"/>
            <w:shd w:val="clear" w:color="auto" w:fill="FFFFFF" w:themeFill="background1"/>
          </w:tcPr>
          <w:p w:rsidR="000C4555" w:rsidRDefault="000C4555" w:rsidP="000C45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Докладвани мерки на тримесечни заседания на ОКБДП</w:t>
            </w:r>
          </w:p>
          <w:p w:rsidR="00540D03" w:rsidRPr="000C4555" w:rsidRDefault="00540D03" w:rsidP="000C4555">
            <w:pPr>
              <w:rPr>
                <w:rFonts w:ascii="Verdana" w:eastAsia="Calibri" w:hAnsi="Verdana" w:cs="Times New Roman"/>
                <w:bCs/>
                <w:color w:val="3B3838"/>
                <w:sz w:val="20"/>
                <w:szCs w:val="20"/>
              </w:rPr>
            </w:pPr>
          </w:p>
          <w:p w:rsidR="000C4555" w:rsidRDefault="00745AA3" w:rsidP="000C4555">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Общински и </w:t>
            </w:r>
            <w:r w:rsidR="000C4555" w:rsidRPr="000C4555">
              <w:rPr>
                <w:rFonts w:ascii="Verdana" w:eastAsia="Calibri" w:hAnsi="Verdana" w:cs="Times New Roman"/>
                <w:bCs/>
                <w:color w:val="3B3838"/>
                <w:sz w:val="20"/>
                <w:szCs w:val="20"/>
                <w:lang w:val="bg-BG"/>
              </w:rPr>
              <w:t>Областен годишен доклад по БДП</w:t>
            </w:r>
          </w:p>
          <w:p w:rsidR="00540D03" w:rsidRPr="000C4555" w:rsidRDefault="00540D03" w:rsidP="000C4555">
            <w:pPr>
              <w:rPr>
                <w:rFonts w:ascii="Verdana" w:eastAsia="Calibri" w:hAnsi="Verdana" w:cs="Times New Roman"/>
                <w:bCs/>
                <w:color w:val="3B3838"/>
                <w:sz w:val="20"/>
                <w:szCs w:val="20"/>
                <w:lang w:val="bg-BG"/>
              </w:rPr>
            </w:pPr>
          </w:p>
        </w:tc>
      </w:tr>
      <w:tr w:rsidR="000C4555" w:rsidRPr="000C4555" w:rsidTr="00920A7C">
        <w:tc>
          <w:tcPr>
            <w:tcW w:w="5812" w:type="dxa"/>
            <w:shd w:val="clear" w:color="auto" w:fill="FFFFFF" w:themeFill="background1"/>
          </w:tcPr>
          <w:p w:rsidR="000C4555" w:rsidRPr="000C4555" w:rsidRDefault="000C4555" w:rsidP="008A41F9">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1.</w:t>
            </w:r>
            <w:r w:rsidR="00540D03">
              <w:rPr>
                <w:rFonts w:ascii="Verdana" w:eastAsia="Calibri" w:hAnsi="Verdana" w:cs="Times New Roman"/>
                <w:bCs/>
                <w:color w:val="3B3838"/>
                <w:sz w:val="20"/>
                <w:szCs w:val="20"/>
                <w:lang w:val="bg-BG"/>
              </w:rPr>
              <w:t>3</w:t>
            </w:r>
            <w:r w:rsidRPr="000C4555">
              <w:rPr>
                <w:rFonts w:ascii="Verdana" w:eastAsia="Calibri" w:hAnsi="Verdana" w:cs="Times New Roman"/>
                <w:bCs/>
                <w:color w:val="3B3838"/>
                <w:sz w:val="20"/>
                <w:szCs w:val="20"/>
                <w:lang w:val="bg-BG"/>
              </w:rPr>
              <w:t xml:space="preserve"> </w:t>
            </w:r>
            <w:r w:rsidR="00D2615E">
              <w:rPr>
                <w:rFonts w:ascii="Verdana" w:eastAsia="Calibri" w:hAnsi="Verdana" w:cs="Times New Roman"/>
                <w:bCs/>
                <w:color w:val="3B3838"/>
                <w:sz w:val="20"/>
                <w:szCs w:val="20"/>
                <w:lang w:val="bg-BG"/>
              </w:rPr>
              <w:t xml:space="preserve">Участие в </w:t>
            </w:r>
            <w:r w:rsidRPr="000C4555">
              <w:rPr>
                <w:rFonts w:ascii="Verdana" w:eastAsia="Calibri" w:hAnsi="Verdana" w:cs="Times New Roman"/>
                <w:bCs/>
                <w:color w:val="3B3838"/>
                <w:sz w:val="20"/>
                <w:szCs w:val="20"/>
                <w:lang w:val="bg-BG"/>
              </w:rPr>
              <w:t>заседанията на областните комисии по БДП</w:t>
            </w:r>
            <w:r w:rsidR="00D2615E">
              <w:t xml:space="preserve"> </w:t>
            </w:r>
            <w:r w:rsidR="00D2615E" w:rsidRPr="008A41F9">
              <w:rPr>
                <w:rFonts w:ascii="Verdana" w:eastAsia="Calibri" w:hAnsi="Verdana" w:cs="Times New Roman"/>
                <w:bCs/>
                <w:color w:val="3B3838"/>
                <w:sz w:val="20"/>
                <w:szCs w:val="20"/>
                <w:lang w:val="bg-BG"/>
              </w:rPr>
              <w:t>и и</w:t>
            </w:r>
            <w:r w:rsidR="00D2615E" w:rsidRPr="00D2615E">
              <w:rPr>
                <w:rFonts w:ascii="Verdana" w:eastAsia="Calibri" w:hAnsi="Verdana" w:cs="Times New Roman"/>
                <w:bCs/>
                <w:color w:val="3B3838"/>
                <w:sz w:val="20"/>
                <w:szCs w:val="20"/>
                <w:lang w:val="bg-BG"/>
              </w:rPr>
              <w:t>зпълнение на взетите решения</w:t>
            </w:r>
          </w:p>
        </w:tc>
        <w:tc>
          <w:tcPr>
            <w:tcW w:w="1842" w:type="dxa"/>
            <w:shd w:val="clear" w:color="auto" w:fill="FFFFFF" w:themeFill="background1"/>
          </w:tcPr>
          <w:p w:rsidR="000C4555" w:rsidRPr="000C4555" w:rsidRDefault="000C4555" w:rsidP="000C45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Постоянен</w:t>
            </w:r>
          </w:p>
        </w:tc>
        <w:tc>
          <w:tcPr>
            <w:tcW w:w="1844" w:type="dxa"/>
            <w:shd w:val="clear" w:color="auto" w:fill="FFFFFF" w:themeFill="background1"/>
          </w:tcPr>
          <w:p w:rsidR="000C4555" w:rsidRPr="000C4555" w:rsidRDefault="00540D03" w:rsidP="000C4555">
            <w:pPr>
              <w:rPr>
                <w:rFonts w:ascii="Verdana" w:eastAsia="Calibri" w:hAnsi="Verdana" w:cs="Times New Roman"/>
                <w:bCs/>
                <w:color w:val="3B3838"/>
                <w:sz w:val="20"/>
                <w:szCs w:val="20"/>
                <w:lang w:val="bg-BG"/>
              </w:rPr>
            </w:pPr>
            <w:r w:rsidRPr="00540D03">
              <w:rPr>
                <w:rFonts w:ascii="Verdana" w:eastAsia="Calibri" w:hAnsi="Verdana" w:cs="Times New Roman"/>
                <w:bCs/>
                <w:color w:val="3B3838"/>
                <w:sz w:val="20"/>
                <w:szCs w:val="20"/>
                <w:lang w:val="bg-BG"/>
              </w:rPr>
              <w:t>Бюджет на Общината</w:t>
            </w:r>
          </w:p>
        </w:tc>
        <w:tc>
          <w:tcPr>
            <w:tcW w:w="2835" w:type="dxa"/>
            <w:shd w:val="clear" w:color="auto" w:fill="FFFFFF" w:themeFill="background1"/>
          </w:tcPr>
          <w:p w:rsidR="00D96377" w:rsidRDefault="000C4555" w:rsidP="00540D03">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 xml:space="preserve">Интегриране на политиката по БДП в дейността на институциите </w:t>
            </w:r>
            <w:r w:rsidR="00540D03">
              <w:rPr>
                <w:rFonts w:ascii="Verdana" w:eastAsia="Calibri" w:hAnsi="Verdana" w:cs="Times New Roman"/>
                <w:bCs/>
                <w:color w:val="3B3838"/>
                <w:sz w:val="20"/>
                <w:szCs w:val="20"/>
                <w:lang w:val="bg-BG"/>
              </w:rPr>
              <w:t>Общината</w:t>
            </w:r>
            <w:r w:rsidRPr="000C4555">
              <w:rPr>
                <w:rFonts w:ascii="Verdana" w:eastAsia="Calibri" w:hAnsi="Verdana" w:cs="Times New Roman"/>
                <w:bCs/>
                <w:color w:val="3B3838"/>
                <w:sz w:val="20"/>
                <w:szCs w:val="20"/>
                <w:lang w:val="bg-BG"/>
              </w:rPr>
              <w:t xml:space="preserve"> </w:t>
            </w:r>
          </w:p>
          <w:p w:rsidR="00D96377" w:rsidRDefault="00D96377" w:rsidP="00540D03">
            <w:pPr>
              <w:rPr>
                <w:rFonts w:ascii="Verdana" w:eastAsia="Calibri" w:hAnsi="Verdana" w:cs="Times New Roman"/>
                <w:bCs/>
                <w:color w:val="3B3838"/>
                <w:sz w:val="20"/>
                <w:szCs w:val="20"/>
                <w:lang w:val="bg-BG"/>
              </w:rPr>
            </w:pPr>
          </w:p>
          <w:p w:rsidR="000C4555" w:rsidRPr="000C4555" w:rsidRDefault="00D96377" w:rsidP="00D96377">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Проведени мин 4 заседания на ОКБДП; И</w:t>
            </w:r>
            <w:r w:rsidR="000C4555" w:rsidRPr="000C4555">
              <w:rPr>
                <w:rFonts w:ascii="Verdana" w:eastAsia="Calibri" w:hAnsi="Verdana" w:cs="Times New Roman"/>
                <w:bCs/>
                <w:color w:val="3B3838"/>
                <w:sz w:val="20"/>
                <w:szCs w:val="20"/>
                <w:lang w:val="bg-BG"/>
              </w:rPr>
              <w:t>зпълнени решения от заседания на ОКБДП</w:t>
            </w:r>
          </w:p>
        </w:tc>
        <w:tc>
          <w:tcPr>
            <w:tcW w:w="1842" w:type="dxa"/>
            <w:shd w:val="clear" w:color="auto" w:fill="FFFFFF" w:themeFill="background1"/>
          </w:tcPr>
          <w:p w:rsidR="00540D03" w:rsidRPr="000C4555" w:rsidRDefault="00540D03" w:rsidP="00540D03">
            <w:pPr>
              <w:rPr>
                <w:rFonts w:ascii="Verdana" w:eastAsia="Calibri" w:hAnsi="Verdana" w:cs="Times New Roman"/>
                <w:bCs/>
                <w:color w:val="3B3838"/>
                <w:sz w:val="20"/>
                <w:szCs w:val="20"/>
              </w:rPr>
            </w:pPr>
            <w:r w:rsidRPr="000C4555">
              <w:rPr>
                <w:rFonts w:ascii="Verdana" w:eastAsia="Calibri" w:hAnsi="Verdana" w:cs="Times New Roman"/>
                <w:bCs/>
                <w:color w:val="3B3838"/>
                <w:sz w:val="20"/>
                <w:szCs w:val="20"/>
                <w:lang w:val="bg-BG"/>
              </w:rPr>
              <w:t>Докладвани мерки на тримесечни заседания на ОКБДП</w:t>
            </w:r>
          </w:p>
          <w:p w:rsidR="00540D03" w:rsidRDefault="00540D03" w:rsidP="00540D03">
            <w:pPr>
              <w:rPr>
                <w:rFonts w:ascii="Verdana" w:eastAsia="Calibri" w:hAnsi="Verdana" w:cs="Times New Roman"/>
                <w:bCs/>
                <w:color w:val="3B3838"/>
                <w:sz w:val="20"/>
                <w:szCs w:val="20"/>
                <w:lang w:val="bg-BG"/>
              </w:rPr>
            </w:pPr>
          </w:p>
          <w:p w:rsidR="002F57B6" w:rsidRDefault="00745AA3" w:rsidP="00081F90">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Общински и </w:t>
            </w:r>
            <w:r w:rsidRPr="000C4555">
              <w:rPr>
                <w:rFonts w:ascii="Verdana" w:eastAsia="Calibri" w:hAnsi="Verdana" w:cs="Times New Roman"/>
                <w:bCs/>
                <w:color w:val="3B3838"/>
                <w:sz w:val="20"/>
                <w:szCs w:val="20"/>
                <w:lang w:val="bg-BG"/>
              </w:rPr>
              <w:t xml:space="preserve">Областен </w:t>
            </w:r>
            <w:r w:rsidRPr="000C4555">
              <w:rPr>
                <w:rFonts w:ascii="Verdana" w:eastAsia="Calibri" w:hAnsi="Verdana" w:cs="Times New Roman"/>
                <w:bCs/>
                <w:color w:val="3B3838"/>
                <w:sz w:val="20"/>
                <w:szCs w:val="20"/>
                <w:lang w:val="bg-BG"/>
              </w:rPr>
              <w:lastRenderedPageBreak/>
              <w:t>годишен доклад по БДП</w:t>
            </w:r>
          </w:p>
          <w:p w:rsidR="008846C9" w:rsidRPr="000C4555" w:rsidRDefault="008846C9" w:rsidP="00081F90">
            <w:pPr>
              <w:rPr>
                <w:rFonts w:ascii="Verdana" w:eastAsia="Calibri" w:hAnsi="Verdana" w:cs="Times New Roman"/>
                <w:bCs/>
                <w:color w:val="3B3838"/>
                <w:sz w:val="20"/>
                <w:szCs w:val="20"/>
                <w:lang w:val="bg-BG"/>
              </w:rPr>
            </w:pPr>
          </w:p>
        </w:tc>
      </w:tr>
      <w:tr w:rsidR="000C4555" w:rsidRPr="000C4555" w:rsidTr="00920A7C">
        <w:tc>
          <w:tcPr>
            <w:tcW w:w="5812" w:type="dxa"/>
            <w:shd w:val="clear" w:color="auto" w:fill="FFFFFF" w:themeFill="background1"/>
          </w:tcPr>
          <w:p w:rsidR="000C4555" w:rsidRPr="000C4555" w:rsidRDefault="000C4555" w:rsidP="001A0010">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lastRenderedPageBreak/>
              <w:t>1.</w:t>
            </w:r>
            <w:r w:rsidR="00DB5AA3">
              <w:rPr>
                <w:rFonts w:ascii="Verdana" w:eastAsia="Calibri" w:hAnsi="Verdana" w:cs="Times New Roman"/>
                <w:bCs/>
                <w:color w:val="3B3838"/>
                <w:sz w:val="20"/>
                <w:szCs w:val="20"/>
                <w:lang w:val="bg-BG"/>
              </w:rPr>
              <w:t>4</w:t>
            </w:r>
            <w:r w:rsidRPr="000C4555">
              <w:rPr>
                <w:rFonts w:ascii="Verdana" w:eastAsia="Calibri" w:hAnsi="Verdana" w:cs="Times New Roman"/>
                <w:bCs/>
                <w:color w:val="3B3838"/>
                <w:sz w:val="20"/>
                <w:szCs w:val="20"/>
                <w:lang w:val="bg-BG"/>
              </w:rPr>
              <w:t xml:space="preserve"> </w:t>
            </w:r>
            <w:r w:rsidR="001A0010">
              <w:rPr>
                <w:rFonts w:ascii="Verdana" w:eastAsia="Calibri" w:hAnsi="Verdana" w:cs="Times New Roman"/>
                <w:bCs/>
                <w:color w:val="3B3838"/>
                <w:sz w:val="20"/>
                <w:szCs w:val="20"/>
                <w:lang w:val="bg-BG"/>
              </w:rPr>
              <w:t xml:space="preserve">Участие в </w:t>
            </w:r>
            <w:r w:rsidRPr="000C4555">
              <w:rPr>
                <w:rFonts w:ascii="Verdana" w:eastAsia="Calibri" w:hAnsi="Verdana" w:cs="Times New Roman"/>
                <w:bCs/>
                <w:color w:val="3B3838"/>
                <w:sz w:val="20"/>
                <w:szCs w:val="20"/>
                <w:lang w:val="bg-BG"/>
              </w:rPr>
              <w:t xml:space="preserve">обучения за </w:t>
            </w:r>
            <w:r w:rsidR="001A0010">
              <w:rPr>
                <w:rFonts w:ascii="Verdana" w:eastAsia="Calibri" w:hAnsi="Verdana" w:cs="Times New Roman"/>
                <w:bCs/>
                <w:color w:val="3B3838"/>
                <w:sz w:val="20"/>
                <w:szCs w:val="20"/>
                <w:lang w:val="bg-BG"/>
              </w:rPr>
              <w:t>ОК</w:t>
            </w:r>
            <w:r w:rsidRPr="000C4555">
              <w:rPr>
                <w:rFonts w:ascii="Verdana" w:eastAsia="Calibri" w:hAnsi="Verdana" w:cs="Times New Roman"/>
                <w:bCs/>
                <w:color w:val="3B3838"/>
                <w:sz w:val="20"/>
                <w:szCs w:val="20"/>
                <w:lang w:val="bg-BG"/>
              </w:rPr>
              <w:t>БДП</w:t>
            </w:r>
            <w:r w:rsidR="002831D9">
              <w:rPr>
                <w:rFonts w:ascii="Verdana" w:eastAsia="Calibri" w:hAnsi="Verdana" w:cs="Times New Roman"/>
                <w:bCs/>
                <w:color w:val="3B3838"/>
                <w:sz w:val="20"/>
                <w:szCs w:val="20"/>
                <w:lang w:val="bg-BG"/>
              </w:rPr>
              <w:t xml:space="preserve"> и общините</w:t>
            </w:r>
            <w:r w:rsidRPr="000C4555">
              <w:rPr>
                <w:rFonts w:ascii="Verdana" w:eastAsia="Calibri" w:hAnsi="Verdana" w:cs="Times New Roman"/>
                <w:bCs/>
                <w:color w:val="3B3838"/>
                <w:sz w:val="20"/>
                <w:szCs w:val="20"/>
                <w:lang w:val="bg-BG"/>
              </w:rPr>
              <w:t xml:space="preserve">, организирани от ДАБДП </w:t>
            </w:r>
          </w:p>
        </w:tc>
        <w:tc>
          <w:tcPr>
            <w:tcW w:w="1842" w:type="dxa"/>
            <w:shd w:val="clear" w:color="auto" w:fill="FFFFFF" w:themeFill="background1"/>
          </w:tcPr>
          <w:p w:rsidR="000C4555" w:rsidRPr="000C4555" w:rsidRDefault="000C4555" w:rsidP="000C45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Съгласно график на ДАБДП</w:t>
            </w:r>
          </w:p>
        </w:tc>
        <w:tc>
          <w:tcPr>
            <w:tcW w:w="1844" w:type="dxa"/>
            <w:shd w:val="clear" w:color="auto" w:fill="FFFFFF" w:themeFill="background1"/>
          </w:tcPr>
          <w:p w:rsidR="000C4555" w:rsidRPr="000C4555" w:rsidRDefault="000C4555" w:rsidP="000C45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ДАБДП</w:t>
            </w:r>
          </w:p>
        </w:tc>
        <w:tc>
          <w:tcPr>
            <w:tcW w:w="2835" w:type="dxa"/>
            <w:shd w:val="clear" w:color="auto" w:fill="FFFFFF" w:themeFill="background1"/>
          </w:tcPr>
          <w:p w:rsidR="00D96377" w:rsidRDefault="000C4555" w:rsidP="000C45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Оптимизиране дейността на ОКБДП</w:t>
            </w:r>
          </w:p>
          <w:p w:rsidR="00D96377" w:rsidRDefault="00D96377" w:rsidP="000C4555">
            <w:pPr>
              <w:rPr>
                <w:rFonts w:ascii="Verdana" w:eastAsia="Calibri" w:hAnsi="Verdana" w:cs="Times New Roman"/>
                <w:bCs/>
                <w:color w:val="3B3838"/>
                <w:sz w:val="20"/>
                <w:szCs w:val="20"/>
                <w:lang w:val="bg-BG"/>
              </w:rPr>
            </w:pPr>
          </w:p>
          <w:p w:rsidR="000C4555" w:rsidRDefault="00D96377" w:rsidP="000C4555">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П</w:t>
            </w:r>
            <w:r w:rsidR="000C4555" w:rsidRPr="000C4555">
              <w:rPr>
                <w:rFonts w:ascii="Verdana" w:eastAsia="Calibri" w:hAnsi="Verdana" w:cs="Times New Roman"/>
                <w:bCs/>
                <w:color w:val="3B3838"/>
                <w:sz w:val="20"/>
                <w:szCs w:val="20"/>
                <w:lang w:val="bg-BG"/>
              </w:rPr>
              <w:t>роведени обучения</w:t>
            </w:r>
          </w:p>
          <w:p w:rsidR="00DB5AA3" w:rsidRPr="000C4555" w:rsidRDefault="00DB5AA3" w:rsidP="000C4555">
            <w:pPr>
              <w:rPr>
                <w:rFonts w:ascii="Verdana" w:eastAsia="Calibri" w:hAnsi="Verdana" w:cs="Times New Roman"/>
                <w:bCs/>
                <w:color w:val="3B3838"/>
                <w:sz w:val="20"/>
                <w:szCs w:val="20"/>
                <w:lang w:val="bg-BG"/>
              </w:rPr>
            </w:pPr>
          </w:p>
        </w:tc>
        <w:tc>
          <w:tcPr>
            <w:tcW w:w="1842" w:type="dxa"/>
            <w:shd w:val="clear" w:color="auto" w:fill="FFFFFF" w:themeFill="background1"/>
          </w:tcPr>
          <w:p w:rsidR="00DB5AA3" w:rsidRDefault="00DB5AA3" w:rsidP="000C4555">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Материали, свързани с обученията</w:t>
            </w:r>
          </w:p>
          <w:p w:rsidR="001A0010" w:rsidRDefault="001A0010" w:rsidP="000C4555">
            <w:pPr>
              <w:rPr>
                <w:rFonts w:ascii="Verdana" w:eastAsia="Calibri" w:hAnsi="Verdana" w:cs="Times New Roman"/>
                <w:bCs/>
                <w:color w:val="3B3838"/>
                <w:sz w:val="20"/>
                <w:szCs w:val="20"/>
                <w:lang w:val="bg-BG"/>
              </w:rPr>
            </w:pPr>
          </w:p>
          <w:p w:rsidR="001A0010" w:rsidRPr="001A0010" w:rsidRDefault="001A0010" w:rsidP="001A0010">
            <w:pPr>
              <w:rPr>
                <w:rFonts w:ascii="Verdana" w:eastAsia="Calibri" w:hAnsi="Verdana" w:cs="Times New Roman"/>
                <w:bCs/>
                <w:color w:val="3B3838"/>
                <w:sz w:val="20"/>
                <w:szCs w:val="20"/>
                <w:lang w:val="bg-BG"/>
              </w:rPr>
            </w:pPr>
            <w:r w:rsidRPr="001A0010">
              <w:rPr>
                <w:rFonts w:ascii="Verdana" w:eastAsia="Calibri" w:hAnsi="Verdana" w:cs="Times New Roman"/>
                <w:bCs/>
                <w:color w:val="3B3838"/>
                <w:sz w:val="20"/>
                <w:szCs w:val="20"/>
                <w:lang w:val="bg-BG"/>
              </w:rPr>
              <w:t>Докладвани мерки на тримесечни заседания на ОКБДП</w:t>
            </w:r>
          </w:p>
          <w:p w:rsidR="001A0010" w:rsidRPr="001A0010" w:rsidRDefault="001A0010" w:rsidP="001A0010">
            <w:pPr>
              <w:rPr>
                <w:rFonts w:ascii="Verdana" w:eastAsia="Calibri" w:hAnsi="Verdana" w:cs="Times New Roman"/>
                <w:bCs/>
                <w:color w:val="3B3838"/>
                <w:sz w:val="20"/>
                <w:szCs w:val="20"/>
                <w:lang w:val="bg-BG"/>
              </w:rPr>
            </w:pPr>
          </w:p>
          <w:p w:rsidR="00DB5AA3" w:rsidRDefault="001A0010" w:rsidP="000C4555">
            <w:pPr>
              <w:rPr>
                <w:rFonts w:ascii="Verdana" w:eastAsia="Calibri" w:hAnsi="Verdana" w:cs="Times New Roman"/>
                <w:bCs/>
                <w:color w:val="3B3838"/>
                <w:sz w:val="20"/>
                <w:szCs w:val="20"/>
                <w:lang w:val="bg-BG"/>
              </w:rPr>
            </w:pPr>
            <w:r w:rsidRPr="001A0010">
              <w:rPr>
                <w:rFonts w:ascii="Verdana" w:eastAsia="Calibri" w:hAnsi="Verdana" w:cs="Times New Roman"/>
                <w:bCs/>
                <w:color w:val="3B3838"/>
                <w:sz w:val="20"/>
                <w:szCs w:val="20"/>
                <w:lang w:val="bg-BG"/>
              </w:rPr>
              <w:t>Общински и Областен годишен доклад по БДП</w:t>
            </w:r>
          </w:p>
          <w:p w:rsidR="00540D03" w:rsidRPr="000C4555" w:rsidRDefault="00540D03" w:rsidP="000C4555">
            <w:pPr>
              <w:rPr>
                <w:rFonts w:ascii="Verdana" w:eastAsia="Calibri" w:hAnsi="Verdana" w:cs="Times New Roman"/>
                <w:bCs/>
                <w:color w:val="3B3838"/>
                <w:sz w:val="20"/>
                <w:szCs w:val="20"/>
                <w:lang w:val="bg-BG"/>
              </w:rPr>
            </w:pPr>
          </w:p>
        </w:tc>
      </w:tr>
      <w:tr w:rsidR="000C4555" w:rsidRPr="000C4555" w:rsidTr="00920A7C">
        <w:tc>
          <w:tcPr>
            <w:tcW w:w="5812" w:type="dxa"/>
            <w:shd w:val="clear" w:color="auto" w:fill="FFFFFF" w:themeFill="background1"/>
          </w:tcPr>
          <w:p w:rsidR="000C4555" w:rsidRPr="000C4555" w:rsidRDefault="000C4555" w:rsidP="000B37AF">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1.</w:t>
            </w:r>
            <w:r w:rsidR="00315DB8">
              <w:rPr>
                <w:rFonts w:ascii="Verdana" w:eastAsia="Calibri" w:hAnsi="Verdana" w:cs="Times New Roman"/>
                <w:bCs/>
                <w:color w:val="3B3838"/>
                <w:sz w:val="20"/>
                <w:szCs w:val="20"/>
                <w:lang w:val="bg-BG"/>
              </w:rPr>
              <w:t>5</w:t>
            </w:r>
            <w:r w:rsidRPr="000C4555">
              <w:rPr>
                <w:rFonts w:ascii="Verdana" w:eastAsia="Calibri" w:hAnsi="Verdana" w:cs="Times New Roman"/>
                <w:bCs/>
                <w:color w:val="3B3838"/>
                <w:sz w:val="20"/>
                <w:szCs w:val="20"/>
                <w:lang w:val="bg-BG"/>
              </w:rPr>
              <w:t xml:space="preserve"> Изпълнение на методически указания </w:t>
            </w:r>
            <w:r w:rsidR="00794BDE">
              <w:rPr>
                <w:rFonts w:ascii="Verdana" w:eastAsia="Calibri" w:hAnsi="Verdana" w:cs="Times New Roman"/>
                <w:bCs/>
                <w:color w:val="3B3838"/>
                <w:sz w:val="20"/>
                <w:szCs w:val="20"/>
                <w:lang w:val="bg-BG"/>
              </w:rPr>
              <w:t xml:space="preserve">(писмена кореспонденция) </w:t>
            </w:r>
            <w:r w:rsidRPr="000C4555">
              <w:rPr>
                <w:rFonts w:ascii="Verdana" w:eastAsia="Calibri" w:hAnsi="Verdana" w:cs="Times New Roman"/>
                <w:bCs/>
                <w:color w:val="3B3838"/>
                <w:sz w:val="20"/>
                <w:szCs w:val="20"/>
                <w:lang w:val="bg-BG"/>
              </w:rPr>
              <w:t xml:space="preserve">на ДАБДП </w:t>
            </w:r>
            <w:r w:rsidR="000B37AF">
              <w:rPr>
                <w:rFonts w:ascii="Verdana" w:eastAsia="Calibri" w:hAnsi="Verdana" w:cs="Times New Roman"/>
                <w:bCs/>
                <w:color w:val="3B3838"/>
                <w:sz w:val="20"/>
                <w:szCs w:val="20"/>
                <w:lang w:val="bg-BG"/>
              </w:rPr>
              <w:t>по изпълнение на общинската политика по БДП</w:t>
            </w:r>
          </w:p>
        </w:tc>
        <w:tc>
          <w:tcPr>
            <w:tcW w:w="1842" w:type="dxa"/>
            <w:shd w:val="clear" w:color="auto" w:fill="FFFFFF" w:themeFill="background1"/>
          </w:tcPr>
          <w:p w:rsidR="000C4555" w:rsidRPr="000C4555" w:rsidRDefault="000C4555" w:rsidP="000C45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 xml:space="preserve">Постоянен </w:t>
            </w:r>
          </w:p>
        </w:tc>
        <w:tc>
          <w:tcPr>
            <w:tcW w:w="1844" w:type="dxa"/>
            <w:shd w:val="clear" w:color="auto" w:fill="FFFFFF" w:themeFill="background1"/>
          </w:tcPr>
          <w:p w:rsidR="000C4555" w:rsidRPr="000C4555" w:rsidRDefault="00315DB8" w:rsidP="000C4555">
            <w:pPr>
              <w:rPr>
                <w:rFonts w:ascii="Verdana" w:eastAsia="Calibri" w:hAnsi="Verdana" w:cs="Times New Roman"/>
                <w:bCs/>
                <w:color w:val="3B3838"/>
                <w:sz w:val="20"/>
                <w:szCs w:val="20"/>
                <w:lang w:val="bg-BG"/>
              </w:rPr>
            </w:pPr>
            <w:r w:rsidRPr="00540D03">
              <w:rPr>
                <w:rFonts w:ascii="Verdana" w:eastAsia="Calibri" w:hAnsi="Verdana" w:cs="Times New Roman"/>
                <w:bCs/>
                <w:color w:val="3B3838"/>
                <w:sz w:val="20"/>
                <w:szCs w:val="20"/>
                <w:lang w:val="bg-BG"/>
              </w:rPr>
              <w:t>Бюджет на Общината</w:t>
            </w:r>
          </w:p>
        </w:tc>
        <w:tc>
          <w:tcPr>
            <w:tcW w:w="2835" w:type="dxa"/>
            <w:shd w:val="clear" w:color="auto" w:fill="FFFFFF" w:themeFill="background1"/>
          </w:tcPr>
          <w:p w:rsidR="00D96377" w:rsidRDefault="000C4555" w:rsidP="000C45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 xml:space="preserve">Оптимизиране дейността на </w:t>
            </w:r>
            <w:r w:rsidR="00315DB8">
              <w:rPr>
                <w:rFonts w:ascii="Verdana" w:eastAsia="Calibri" w:hAnsi="Verdana" w:cs="Times New Roman"/>
                <w:bCs/>
                <w:color w:val="3B3838"/>
                <w:sz w:val="20"/>
                <w:szCs w:val="20"/>
                <w:lang w:val="bg-BG"/>
              </w:rPr>
              <w:t>Общината в областта на БДП</w:t>
            </w:r>
          </w:p>
          <w:p w:rsidR="00D96377" w:rsidRDefault="00D96377" w:rsidP="000C4555">
            <w:pPr>
              <w:rPr>
                <w:rFonts w:ascii="Verdana" w:eastAsia="Calibri" w:hAnsi="Verdana" w:cs="Times New Roman"/>
                <w:bCs/>
                <w:color w:val="3B3838"/>
                <w:sz w:val="20"/>
                <w:szCs w:val="20"/>
                <w:lang w:val="bg-BG"/>
              </w:rPr>
            </w:pPr>
          </w:p>
          <w:p w:rsidR="000C4555" w:rsidRDefault="00D96377" w:rsidP="000C4555">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И</w:t>
            </w:r>
            <w:r w:rsidR="000C4555" w:rsidRPr="000C4555">
              <w:rPr>
                <w:rFonts w:ascii="Verdana" w:eastAsia="Calibri" w:hAnsi="Verdana" w:cs="Times New Roman"/>
                <w:bCs/>
                <w:color w:val="3B3838"/>
                <w:sz w:val="20"/>
                <w:szCs w:val="20"/>
                <w:lang w:val="bg-BG"/>
              </w:rPr>
              <w:t>зпълнени методически указания</w:t>
            </w:r>
          </w:p>
          <w:p w:rsidR="00315DB8" w:rsidRPr="000C4555" w:rsidRDefault="00315DB8" w:rsidP="000C4555">
            <w:pPr>
              <w:rPr>
                <w:rFonts w:ascii="Verdana" w:eastAsia="Calibri" w:hAnsi="Verdana" w:cs="Times New Roman"/>
                <w:bCs/>
                <w:color w:val="3B3838"/>
                <w:sz w:val="20"/>
                <w:szCs w:val="20"/>
                <w:lang w:val="bg-BG"/>
              </w:rPr>
            </w:pPr>
          </w:p>
        </w:tc>
        <w:tc>
          <w:tcPr>
            <w:tcW w:w="1842" w:type="dxa"/>
            <w:shd w:val="clear" w:color="auto" w:fill="FFFFFF" w:themeFill="background1"/>
          </w:tcPr>
          <w:p w:rsidR="00315DB8" w:rsidRPr="000C4555" w:rsidRDefault="00315DB8" w:rsidP="00315DB8">
            <w:pPr>
              <w:rPr>
                <w:rFonts w:ascii="Verdana" w:eastAsia="Calibri" w:hAnsi="Verdana" w:cs="Times New Roman"/>
                <w:bCs/>
                <w:color w:val="3B3838"/>
                <w:sz w:val="20"/>
                <w:szCs w:val="20"/>
              </w:rPr>
            </w:pPr>
            <w:r w:rsidRPr="000C4555">
              <w:rPr>
                <w:rFonts w:ascii="Verdana" w:eastAsia="Calibri" w:hAnsi="Verdana" w:cs="Times New Roman"/>
                <w:bCs/>
                <w:color w:val="3B3838"/>
                <w:sz w:val="20"/>
                <w:szCs w:val="20"/>
                <w:lang w:val="bg-BG"/>
              </w:rPr>
              <w:t>Докладвани мерки на тримесечни заседания на ОКБДП</w:t>
            </w:r>
          </w:p>
          <w:p w:rsidR="00315DB8" w:rsidRDefault="00315DB8" w:rsidP="00315DB8">
            <w:pPr>
              <w:rPr>
                <w:rFonts w:ascii="Verdana" w:eastAsia="Calibri" w:hAnsi="Verdana" w:cs="Times New Roman"/>
                <w:bCs/>
                <w:color w:val="3B3838"/>
                <w:sz w:val="20"/>
                <w:szCs w:val="20"/>
                <w:lang w:val="bg-BG"/>
              </w:rPr>
            </w:pPr>
          </w:p>
          <w:p w:rsidR="00745AA3" w:rsidRDefault="00745AA3" w:rsidP="00745AA3">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Общински и </w:t>
            </w:r>
            <w:r w:rsidRPr="000C4555">
              <w:rPr>
                <w:rFonts w:ascii="Verdana" w:eastAsia="Calibri" w:hAnsi="Verdana" w:cs="Times New Roman"/>
                <w:bCs/>
                <w:color w:val="3B3838"/>
                <w:sz w:val="20"/>
                <w:szCs w:val="20"/>
                <w:lang w:val="bg-BG"/>
              </w:rPr>
              <w:t>Областен годишен доклад по БДП</w:t>
            </w:r>
          </w:p>
          <w:p w:rsidR="00315DB8" w:rsidRPr="000C4555" w:rsidRDefault="00315DB8" w:rsidP="00315DB8">
            <w:pPr>
              <w:rPr>
                <w:rFonts w:ascii="Verdana" w:eastAsia="Calibri" w:hAnsi="Verdana" w:cs="Times New Roman"/>
                <w:bCs/>
                <w:color w:val="3B3838"/>
                <w:sz w:val="20"/>
                <w:szCs w:val="20"/>
                <w:lang w:val="bg-BG"/>
              </w:rPr>
            </w:pPr>
          </w:p>
        </w:tc>
      </w:tr>
      <w:tr w:rsidR="000C4555" w:rsidRPr="000C4555" w:rsidTr="00920A7C">
        <w:tc>
          <w:tcPr>
            <w:tcW w:w="5812" w:type="dxa"/>
            <w:shd w:val="clear" w:color="auto" w:fill="FFFFFF" w:themeFill="background1"/>
          </w:tcPr>
          <w:p w:rsidR="000C4555" w:rsidRPr="000C4555" w:rsidRDefault="000C4555" w:rsidP="00315DB8">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1.</w:t>
            </w:r>
            <w:r w:rsidR="00315DB8">
              <w:rPr>
                <w:rFonts w:ascii="Verdana" w:eastAsia="Calibri" w:hAnsi="Verdana" w:cs="Times New Roman"/>
                <w:bCs/>
                <w:color w:val="3B3838"/>
                <w:sz w:val="20"/>
                <w:szCs w:val="20"/>
                <w:lang w:val="bg-BG"/>
              </w:rPr>
              <w:t>6</w:t>
            </w:r>
            <w:r w:rsidRPr="000C4555">
              <w:rPr>
                <w:rFonts w:ascii="Verdana" w:eastAsia="Calibri" w:hAnsi="Verdana" w:cs="Times New Roman"/>
                <w:bCs/>
                <w:color w:val="3B3838"/>
                <w:sz w:val="20"/>
                <w:szCs w:val="20"/>
                <w:lang w:val="bg-BG"/>
              </w:rPr>
              <w:t xml:space="preserve"> Докладване на изпълнени мерки по БДП</w:t>
            </w:r>
            <w:r w:rsidR="007B0B77">
              <w:rPr>
                <w:rFonts w:ascii="Verdana" w:eastAsia="Calibri" w:hAnsi="Verdana" w:cs="Times New Roman"/>
                <w:bCs/>
                <w:color w:val="3B3838"/>
                <w:sz w:val="20"/>
                <w:szCs w:val="20"/>
                <w:lang w:val="bg-BG"/>
              </w:rPr>
              <w:t xml:space="preserve"> на общинско ниво</w:t>
            </w:r>
            <w:r w:rsidRPr="000C4555">
              <w:rPr>
                <w:rFonts w:ascii="Verdana" w:eastAsia="Calibri" w:hAnsi="Verdana" w:cs="Times New Roman"/>
                <w:bCs/>
                <w:color w:val="3B3838"/>
                <w:sz w:val="20"/>
                <w:szCs w:val="20"/>
                <w:lang w:val="bg-BG"/>
              </w:rPr>
              <w:t xml:space="preserve"> на тримесечна база на заседанията на ОКБДП</w:t>
            </w:r>
          </w:p>
        </w:tc>
        <w:tc>
          <w:tcPr>
            <w:tcW w:w="1842" w:type="dxa"/>
            <w:shd w:val="clear" w:color="auto" w:fill="FFFFFF" w:themeFill="background1"/>
          </w:tcPr>
          <w:p w:rsidR="000C4555" w:rsidRPr="000C4555" w:rsidRDefault="000C4555" w:rsidP="000C45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 xml:space="preserve">На тримесечие </w:t>
            </w:r>
          </w:p>
        </w:tc>
        <w:tc>
          <w:tcPr>
            <w:tcW w:w="1844" w:type="dxa"/>
            <w:shd w:val="clear" w:color="auto" w:fill="FFFFFF" w:themeFill="background1"/>
          </w:tcPr>
          <w:p w:rsidR="000C4555" w:rsidRPr="000C4555" w:rsidRDefault="00315DB8" w:rsidP="000C4555">
            <w:pPr>
              <w:rPr>
                <w:rFonts w:ascii="Verdana" w:eastAsia="Calibri" w:hAnsi="Verdana" w:cs="Times New Roman"/>
                <w:bCs/>
                <w:color w:val="3B3838"/>
                <w:sz w:val="20"/>
                <w:szCs w:val="20"/>
                <w:lang w:val="bg-BG"/>
              </w:rPr>
            </w:pPr>
            <w:r w:rsidRPr="00540D03">
              <w:rPr>
                <w:rFonts w:ascii="Verdana" w:eastAsia="Calibri" w:hAnsi="Verdana" w:cs="Times New Roman"/>
                <w:bCs/>
                <w:color w:val="3B3838"/>
                <w:sz w:val="20"/>
                <w:szCs w:val="20"/>
                <w:lang w:val="bg-BG"/>
              </w:rPr>
              <w:t>Бюджет на Общината</w:t>
            </w:r>
          </w:p>
        </w:tc>
        <w:tc>
          <w:tcPr>
            <w:tcW w:w="2835" w:type="dxa"/>
            <w:shd w:val="clear" w:color="auto" w:fill="FFFFFF" w:themeFill="background1"/>
          </w:tcPr>
          <w:p w:rsidR="00D96377" w:rsidRDefault="000C4555" w:rsidP="000C45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 xml:space="preserve">Осигуряване на отчетност на </w:t>
            </w:r>
            <w:r w:rsidR="00315DB8">
              <w:rPr>
                <w:rFonts w:ascii="Verdana" w:eastAsia="Calibri" w:hAnsi="Verdana" w:cs="Times New Roman"/>
                <w:bCs/>
                <w:color w:val="3B3838"/>
                <w:sz w:val="20"/>
                <w:szCs w:val="20"/>
                <w:lang w:val="bg-BG"/>
              </w:rPr>
              <w:t xml:space="preserve">общинската </w:t>
            </w:r>
            <w:r w:rsidRPr="000C4555">
              <w:rPr>
                <w:rFonts w:ascii="Verdana" w:eastAsia="Calibri" w:hAnsi="Verdana" w:cs="Times New Roman"/>
                <w:bCs/>
                <w:color w:val="3B3838"/>
                <w:sz w:val="20"/>
                <w:szCs w:val="20"/>
                <w:lang w:val="bg-BG"/>
              </w:rPr>
              <w:t>политика по БДП</w:t>
            </w:r>
          </w:p>
          <w:p w:rsidR="00D96377" w:rsidRDefault="00D96377" w:rsidP="000C4555">
            <w:pPr>
              <w:rPr>
                <w:rFonts w:ascii="Verdana" w:eastAsia="Calibri" w:hAnsi="Verdana" w:cs="Times New Roman"/>
                <w:bCs/>
                <w:color w:val="3B3838"/>
                <w:sz w:val="20"/>
                <w:szCs w:val="20"/>
                <w:lang w:val="bg-BG"/>
              </w:rPr>
            </w:pPr>
          </w:p>
          <w:p w:rsidR="000C4555" w:rsidRDefault="00D96377" w:rsidP="000C4555">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Д</w:t>
            </w:r>
            <w:r w:rsidR="000C4555" w:rsidRPr="000C4555">
              <w:rPr>
                <w:rFonts w:ascii="Verdana" w:eastAsia="Calibri" w:hAnsi="Verdana" w:cs="Times New Roman"/>
                <w:bCs/>
                <w:color w:val="3B3838"/>
                <w:sz w:val="20"/>
                <w:szCs w:val="20"/>
                <w:lang w:val="bg-BG"/>
              </w:rPr>
              <w:t>окладвана информация на заседания на ОКБДП</w:t>
            </w:r>
          </w:p>
          <w:p w:rsidR="00315DB8" w:rsidRPr="000C4555" w:rsidRDefault="00315DB8" w:rsidP="000C4555">
            <w:pPr>
              <w:rPr>
                <w:rFonts w:ascii="Verdana" w:eastAsia="Calibri" w:hAnsi="Verdana" w:cs="Times New Roman"/>
                <w:bCs/>
                <w:color w:val="3B3838"/>
                <w:sz w:val="20"/>
                <w:szCs w:val="20"/>
                <w:lang w:val="bg-BG"/>
              </w:rPr>
            </w:pPr>
          </w:p>
        </w:tc>
        <w:tc>
          <w:tcPr>
            <w:tcW w:w="1842" w:type="dxa"/>
            <w:shd w:val="clear" w:color="auto" w:fill="FFFFFF" w:themeFill="background1"/>
          </w:tcPr>
          <w:p w:rsidR="00315DB8" w:rsidRPr="000C4555" w:rsidRDefault="00315DB8" w:rsidP="00315DB8">
            <w:pPr>
              <w:rPr>
                <w:rFonts w:ascii="Verdana" w:eastAsia="Calibri" w:hAnsi="Verdana" w:cs="Times New Roman"/>
                <w:bCs/>
                <w:color w:val="3B3838"/>
                <w:sz w:val="20"/>
                <w:szCs w:val="20"/>
              </w:rPr>
            </w:pPr>
            <w:r w:rsidRPr="000C4555">
              <w:rPr>
                <w:rFonts w:ascii="Verdana" w:eastAsia="Calibri" w:hAnsi="Verdana" w:cs="Times New Roman"/>
                <w:bCs/>
                <w:color w:val="3B3838"/>
                <w:sz w:val="20"/>
                <w:szCs w:val="20"/>
                <w:lang w:val="bg-BG"/>
              </w:rPr>
              <w:t>Докладвани мерки на тримесечни заседания на ОКБДП</w:t>
            </w:r>
          </w:p>
          <w:p w:rsidR="00315DB8" w:rsidRDefault="00315DB8" w:rsidP="00315DB8">
            <w:pPr>
              <w:rPr>
                <w:rFonts w:ascii="Verdana" w:eastAsia="Calibri" w:hAnsi="Verdana" w:cs="Times New Roman"/>
                <w:bCs/>
                <w:color w:val="3B3838"/>
                <w:sz w:val="20"/>
                <w:szCs w:val="20"/>
                <w:lang w:val="bg-BG"/>
              </w:rPr>
            </w:pPr>
          </w:p>
          <w:p w:rsidR="000C4555" w:rsidRPr="000C4555" w:rsidRDefault="00745AA3" w:rsidP="002F57B6">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Общински и </w:t>
            </w:r>
            <w:r w:rsidRPr="000C4555">
              <w:rPr>
                <w:rFonts w:ascii="Verdana" w:eastAsia="Calibri" w:hAnsi="Verdana" w:cs="Times New Roman"/>
                <w:bCs/>
                <w:color w:val="3B3838"/>
                <w:sz w:val="20"/>
                <w:szCs w:val="20"/>
                <w:lang w:val="bg-BG"/>
              </w:rPr>
              <w:t>Областен годишен доклад по БДП</w:t>
            </w:r>
          </w:p>
        </w:tc>
      </w:tr>
      <w:tr w:rsidR="000C4555" w:rsidRPr="000C4555" w:rsidTr="00920A7C">
        <w:tc>
          <w:tcPr>
            <w:tcW w:w="5812" w:type="dxa"/>
            <w:shd w:val="clear" w:color="auto" w:fill="FFFFFF" w:themeFill="background1"/>
          </w:tcPr>
          <w:p w:rsidR="000C4555" w:rsidRPr="000C4555" w:rsidRDefault="000C4555" w:rsidP="00315DB8">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lastRenderedPageBreak/>
              <w:t>1.</w:t>
            </w:r>
            <w:r w:rsidR="00315DB8">
              <w:rPr>
                <w:rFonts w:ascii="Verdana" w:eastAsia="Calibri" w:hAnsi="Verdana" w:cs="Times New Roman"/>
                <w:bCs/>
                <w:color w:val="3B3838"/>
                <w:sz w:val="20"/>
                <w:szCs w:val="20"/>
                <w:lang w:val="bg-BG"/>
              </w:rPr>
              <w:t>7</w:t>
            </w:r>
            <w:r w:rsidRPr="000C4555">
              <w:rPr>
                <w:rFonts w:ascii="Verdana" w:eastAsia="Calibri" w:hAnsi="Verdana" w:cs="Times New Roman"/>
                <w:bCs/>
                <w:color w:val="3B3838"/>
                <w:sz w:val="20"/>
                <w:szCs w:val="20"/>
                <w:lang w:val="bg-BG"/>
              </w:rPr>
              <w:t xml:space="preserve"> Подготовка на информация </w:t>
            </w:r>
            <w:r w:rsidR="00A10361">
              <w:rPr>
                <w:rFonts w:ascii="Verdana" w:eastAsia="Calibri" w:hAnsi="Verdana" w:cs="Times New Roman"/>
                <w:bCs/>
                <w:color w:val="3B3838"/>
                <w:sz w:val="20"/>
                <w:szCs w:val="20"/>
                <w:lang w:val="bg-BG"/>
              </w:rPr>
              <w:t xml:space="preserve">(Годишен общински доклад) </w:t>
            </w:r>
            <w:r w:rsidR="00315DB8">
              <w:rPr>
                <w:rFonts w:ascii="Verdana" w:eastAsia="Calibri" w:hAnsi="Verdana" w:cs="Times New Roman"/>
                <w:bCs/>
                <w:color w:val="3B3838"/>
                <w:sz w:val="20"/>
                <w:szCs w:val="20"/>
                <w:lang w:val="bg-BG"/>
              </w:rPr>
              <w:t xml:space="preserve">от Общината </w:t>
            </w:r>
            <w:r w:rsidRPr="000C4555">
              <w:rPr>
                <w:rFonts w:ascii="Verdana" w:eastAsia="Calibri" w:hAnsi="Verdana" w:cs="Times New Roman"/>
                <w:bCs/>
                <w:color w:val="3B3838"/>
                <w:sz w:val="20"/>
                <w:szCs w:val="20"/>
                <w:lang w:val="bg-BG"/>
              </w:rPr>
              <w:t xml:space="preserve">за целите на годишен областен доклад по БДП на ОКБДП </w:t>
            </w:r>
          </w:p>
        </w:tc>
        <w:tc>
          <w:tcPr>
            <w:tcW w:w="1842" w:type="dxa"/>
            <w:shd w:val="clear" w:color="auto" w:fill="FFFFFF" w:themeFill="background1"/>
          </w:tcPr>
          <w:p w:rsidR="000C4555" w:rsidRDefault="004443F9" w:rsidP="000C4555">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15</w:t>
            </w:r>
            <w:r w:rsidR="00E42691">
              <w:rPr>
                <w:rFonts w:ascii="Verdana" w:eastAsia="Calibri" w:hAnsi="Verdana" w:cs="Times New Roman"/>
                <w:bCs/>
                <w:color w:val="3B3838"/>
                <w:sz w:val="20"/>
                <w:szCs w:val="20"/>
                <w:lang w:val="bg-BG"/>
              </w:rPr>
              <w:t xml:space="preserve"> </w:t>
            </w:r>
            <w:r>
              <w:rPr>
                <w:rFonts w:ascii="Verdana" w:eastAsia="Calibri" w:hAnsi="Verdana" w:cs="Times New Roman"/>
                <w:bCs/>
                <w:color w:val="3B3838"/>
                <w:sz w:val="20"/>
                <w:szCs w:val="20"/>
                <w:lang w:val="bg-BG"/>
              </w:rPr>
              <w:t>февруари</w:t>
            </w:r>
            <w:r w:rsidR="000C4555" w:rsidRPr="000C4555">
              <w:rPr>
                <w:rFonts w:ascii="Verdana" w:eastAsia="Calibri" w:hAnsi="Verdana" w:cs="Times New Roman"/>
                <w:bCs/>
                <w:color w:val="3B3838"/>
                <w:sz w:val="20"/>
                <w:szCs w:val="20"/>
                <w:lang w:val="bg-BG"/>
              </w:rPr>
              <w:t xml:space="preserve"> на годината, следваща отчетната година</w:t>
            </w:r>
          </w:p>
          <w:p w:rsidR="00315DB8" w:rsidRPr="000C4555" w:rsidRDefault="00315DB8" w:rsidP="000C4555">
            <w:pPr>
              <w:rPr>
                <w:rFonts w:ascii="Verdana" w:eastAsia="Calibri" w:hAnsi="Verdana" w:cs="Times New Roman"/>
                <w:bCs/>
                <w:color w:val="3B3838"/>
                <w:sz w:val="20"/>
                <w:szCs w:val="20"/>
                <w:lang w:val="bg-BG"/>
              </w:rPr>
            </w:pPr>
          </w:p>
        </w:tc>
        <w:tc>
          <w:tcPr>
            <w:tcW w:w="1844" w:type="dxa"/>
            <w:shd w:val="clear" w:color="auto" w:fill="FFFFFF" w:themeFill="background1"/>
          </w:tcPr>
          <w:p w:rsidR="000C4555" w:rsidRPr="000C4555" w:rsidRDefault="00315DB8" w:rsidP="000C4555">
            <w:pPr>
              <w:rPr>
                <w:rFonts w:ascii="Verdana" w:eastAsia="Calibri" w:hAnsi="Verdana" w:cs="Times New Roman"/>
                <w:bCs/>
                <w:color w:val="3B3838"/>
                <w:sz w:val="20"/>
                <w:szCs w:val="20"/>
                <w:lang w:val="bg-BG"/>
              </w:rPr>
            </w:pPr>
            <w:r w:rsidRPr="00540D03">
              <w:rPr>
                <w:rFonts w:ascii="Verdana" w:eastAsia="Calibri" w:hAnsi="Verdana" w:cs="Times New Roman"/>
                <w:bCs/>
                <w:color w:val="3B3838"/>
                <w:sz w:val="20"/>
                <w:szCs w:val="20"/>
                <w:lang w:val="bg-BG"/>
              </w:rPr>
              <w:t>Бюджет на Общината</w:t>
            </w:r>
          </w:p>
        </w:tc>
        <w:tc>
          <w:tcPr>
            <w:tcW w:w="2835" w:type="dxa"/>
            <w:shd w:val="clear" w:color="auto" w:fill="FFFFFF" w:themeFill="background1"/>
          </w:tcPr>
          <w:p w:rsidR="00D96377" w:rsidRDefault="000C4555" w:rsidP="000C45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Осигуряване на отчетност на областната политика по БДП</w:t>
            </w:r>
          </w:p>
          <w:p w:rsidR="00D96377" w:rsidRDefault="00D96377" w:rsidP="000C4555">
            <w:pPr>
              <w:rPr>
                <w:rFonts w:ascii="Verdana" w:eastAsia="Calibri" w:hAnsi="Verdana" w:cs="Times New Roman"/>
                <w:bCs/>
                <w:color w:val="3B3838"/>
                <w:sz w:val="20"/>
                <w:szCs w:val="20"/>
                <w:lang w:val="bg-BG"/>
              </w:rPr>
            </w:pPr>
          </w:p>
          <w:p w:rsidR="000C4555" w:rsidRPr="000C4555" w:rsidRDefault="00D96377" w:rsidP="000C4555">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П</w:t>
            </w:r>
            <w:r w:rsidR="000C4555" w:rsidRPr="000C4555">
              <w:rPr>
                <w:rFonts w:ascii="Verdana" w:eastAsia="Calibri" w:hAnsi="Verdana" w:cs="Times New Roman"/>
                <w:bCs/>
                <w:color w:val="3B3838"/>
                <w:sz w:val="20"/>
                <w:szCs w:val="20"/>
                <w:lang w:val="bg-BG"/>
              </w:rPr>
              <w:t xml:space="preserve">одготвен годишен областен доклад по БДП </w:t>
            </w:r>
          </w:p>
        </w:tc>
        <w:tc>
          <w:tcPr>
            <w:tcW w:w="1842" w:type="dxa"/>
            <w:shd w:val="clear" w:color="auto" w:fill="FFFFFF" w:themeFill="background1"/>
          </w:tcPr>
          <w:p w:rsidR="00315DB8" w:rsidRPr="000C4555" w:rsidRDefault="00315DB8" w:rsidP="00315DB8">
            <w:pPr>
              <w:rPr>
                <w:rFonts w:ascii="Verdana" w:eastAsia="Calibri" w:hAnsi="Verdana" w:cs="Times New Roman"/>
                <w:bCs/>
                <w:color w:val="3B3838"/>
                <w:sz w:val="20"/>
                <w:szCs w:val="20"/>
              </w:rPr>
            </w:pPr>
            <w:r w:rsidRPr="000C4555">
              <w:rPr>
                <w:rFonts w:ascii="Verdana" w:eastAsia="Calibri" w:hAnsi="Verdana" w:cs="Times New Roman"/>
                <w:bCs/>
                <w:color w:val="3B3838"/>
                <w:sz w:val="20"/>
                <w:szCs w:val="20"/>
                <w:lang w:val="bg-BG"/>
              </w:rPr>
              <w:t>Докладвани мерки на тримесечни заседания на ОКБДП</w:t>
            </w:r>
          </w:p>
          <w:p w:rsidR="00315DB8" w:rsidRDefault="00315DB8" w:rsidP="00315DB8">
            <w:pPr>
              <w:rPr>
                <w:rFonts w:ascii="Verdana" w:eastAsia="Calibri" w:hAnsi="Verdana" w:cs="Times New Roman"/>
                <w:bCs/>
                <w:color w:val="3B3838"/>
                <w:sz w:val="20"/>
                <w:szCs w:val="20"/>
                <w:lang w:val="bg-BG"/>
              </w:rPr>
            </w:pPr>
          </w:p>
          <w:p w:rsidR="00745AA3" w:rsidRDefault="00745AA3" w:rsidP="00745AA3">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Общински и </w:t>
            </w:r>
            <w:r w:rsidRPr="000C4555">
              <w:rPr>
                <w:rFonts w:ascii="Verdana" w:eastAsia="Calibri" w:hAnsi="Verdana" w:cs="Times New Roman"/>
                <w:bCs/>
                <w:color w:val="3B3838"/>
                <w:sz w:val="20"/>
                <w:szCs w:val="20"/>
                <w:lang w:val="bg-BG"/>
              </w:rPr>
              <w:t>Областен годишен доклад по БДП</w:t>
            </w:r>
          </w:p>
          <w:p w:rsidR="000C4555" w:rsidRPr="000C4555" w:rsidRDefault="000C4555" w:rsidP="000C4555">
            <w:pPr>
              <w:rPr>
                <w:rFonts w:ascii="Verdana" w:eastAsia="Calibri" w:hAnsi="Verdana" w:cs="Times New Roman"/>
                <w:bCs/>
                <w:color w:val="3B3838"/>
                <w:sz w:val="20"/>
                <w:szCs w:val="20"/>
                <w:lang w:val="bg-BG"/>
              </w:rPr>
            </w:pPr>
          </w:p>
        </w:tc>
      </w:tr>
      <w:tr w:rsidR="003F4A3A" w:rsidRPr="000C4555" w:rsidTr="00920A7C">
        <w:tc>
          <w:tcPr>
            <w:tcW w:w="5812" w:type="dxa"/>
            <w:shd w:val="clear" w:color="auto" w:fill="FFFFFF" w:themeFill="background1"/>
          </w:tcPr>
          <w:p w:rsidR="003F4A3A" w:rsidRDefault="003F4A3A" w:rsidP="00315DB8">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1.8 </w:t>
            </w:r>
            <w:r w:rsidR="005C544C">
              <w:rPr>
                <w:rFonts w:ascii="Verdana" w:eastAsia="Calibri" w:hAnsi="Verdana" w:cs="Times New Roman"/>
                <w:bCs/>
                <w:color w:val="3B3838"/>
                <w:sz w:val="20"/>
                <w:szCs w:val="20"/>
                <w:lang w:val="bg-BG"/>
              </w:rPr>
              <w:t>Наблюдение</w:t>
            </w:r>
            <w:r w:rsidRPr="003F4A3A">
              <w:rPr>
                <w:rFonts w:ascii="Verdana" w:eastAsia="Calibri" w:hAnsi="Verdana" w:cs="Times New Roman"/>
                <w:bCs/>
                <w:color w:val="3B3838"/>
                <w:sz w:val="20"/>
                <w:szCs w:val="20"/>
                <w:lang w:val="bg-BG"/>
              </w:rPr>
              <w:t xml:space="preserve"> и оценка на изпълнението на политиката по БДП</w:t>
            </w:r>
            <w:r w:rsidR="007B0B77">
              <w:rPr>
                <w:rFonts w:ascii="Verdana" w:eastAsia="Calibri" w:hAnsi="Verdana" w:cs="Times New Roman"/>
                <w:bCs/>
                <w:color w:val="3B3838"/>
                <w:sz w:val="20"/>
                <w:szCs w:val="20"/>
                <w:lang w:val="bg-BG"/>
              </w:rPr>
              <w:t xml:space="preserve"> на общинско ниво</w:t>
            </w:r>
            <w:r w:rsidR="00F713CE">
              <w:rPr>
                <w:rFonts w:ascii="Verdana" w:eastAsia="Calibri" w:hAnsi="Verdana" w:cs="Times New Roman"/>
                <w:bCs/>
                <w:color w:val="3B3838"/>
                <w:sz w:val="20"/>
                <w:szCs w:val="20"/>
                <w:lang w:val="bg-BG"/>
              </w:rPr>
              <w:t xml:space="preserve"> (текущ анализ на ефективността – доколко ефективни са изпълняваните мерки по БДП)</w:t>
            </w:r>
          </w:p>
          <w:p w:rsidR="003F4A3A" w:rsidRPr="000C4555" w:rsidRDefault="003F4A3A" w:rsidP="00315DB8">
            <w:pPr>
              <w:rPr>
                <w:rFonts w:ascii="Verdana" w:eastAsia="Calibri" w:hAnsi="Verdana" w:cs="Times New Roman"/>
                <w:bCs/>
                <w:color w:val="3B3838"/>
                <w:sz w:val="20"/>
                <w:szCs w:val="20"/>
                <w:lang w:val="bg-BG"/>
              </w:rPr>
            </w:pPr>
          </w:p>
        </w:tc>
        <w:tc>
          <w:tcPr>
            <w:tcW w:w="1842" w:type="dxa"/>
            <w:shd w:val="clear" w:color="auto" w:fill="FFFFFF" w:themeFill="background1"/>
          </w:tcPr>
          <w:p w:rsidR="003F4A3A" w:rsidRDefault="003F4A3A" w:rsidP="000C4555">
            <w:pPr>
              <w:rPr>
                <w:rFonts w:ascii="Verdana" w:eastAsia="Calibri" w:hAnsi="Verdana" w:cs="Times New Roman"/>
                <w:bCs/>
                <w:color w:val="3B3838"/>
                <w:sz w:val="20"/>
                <w:szCs w:val="20"/>
                <w:lang w:val="bg-BG"/>
              </w:rPr>
            </w:pPr>
            <w:r w:rsidRPr="003F4A3A">
              <w:rPr>
                <w:rFonts w:ascii="Verdana" w:eastAsia="Calibri" w:hAnsi="Verdana" w:cs="Times New Roman"/>
                <w:bCs/>
                <w:color w:val="3B3838"/>
                <w:sz w:val="20"/>
                <w:szCs w:val="20"/>
                <w:lang w:val="bg-BG"/>
              </w:rPr>
              <w:t>Постоянен</w:t>
            </w:r>
          </w:p>
        </w:tc>
        <w:tc>
          <w:tcPr>
            <w:tcW w:w="1844" w:type="dxa"/>
            <w:shd w:val="clear" w:color="auto" w:fill="FFFFFF" w:themeFill="background1"/>
          </w:tcPr>
          <w:p w:rsidR="003F4A3A" w:rsidRPr="00540D03" w:rsidRDefault="003F4A3A" w:rsidP="000C45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 xml:space="preserve">Бюджет на </w:t>
            </w:r>
            <w:r>
              <w:rPr>
                <w:rFonts w:ascii="Verdana" w:eastAsia="Calibri" w:hAnsi="Verdana" w:cs="Times New Roman"/>
                <w:bCs/>
                <w:color w:val="3B3838"/>
                <w:sz w:val="20"/>
                <w:szCs w:val="20"/>
                <w:lang w:val="bg-BG"/>
              </w:rPr>
              <w:t>Общината</w:t>
            </w:r>
          </w:p>
        </w:tc>
        <w:tc>
          <w:tcPr>
            <w:tcW w:w="2835" w:type="dxa"/>
            <w:shd w:val="clear" w:color="auto" w:fill="FFFFFF" w:themeFill="background1"/>
          </w:tcPr>
          <w:p w:rsidR="003F4A3A" w:rsidRPr="000C4555" w:rsidRDefault="003F4A3A" w:rsidP="000C4555">
            <w:pPr>
              <w:rPr>
                <w:rFonts w:ascii="Verdana" w:eastAsia="Calibri" w:hAnsi="Verdana" w:cs="Times New Roman"/>
                <w:bCs/>
                <w:color w:val="3B3838"/>
                <w:sz w:val="20"/>
                <w:szCs w:val="20"/>
                <w:lang w:val="bg-BG"/>
              </w:rPr>
            </w:pPr>
            <w:r w:rsidRPr="003F4A3A">
              <w:rPr>
                <w:rFonts w:ascii="Verdana" w:eastAsia="Calibri" w:hAnsi="Verdana" w:cs="Times New Roman"/>
                <w:bCs/>
                <w:color w:val="3B3838"/>
                <w:sz w:val="20"/>
                <w:szCs w:val="20"/>
                <w:lang w:val="bg-BG"/>
              </w:rPr>
              <w:t xml:space="preserve">Предприемане на </w:t>
            </w:r>
            <w:proofErr w:type="spellStart"/>
            <w:r w:rsidRPr="003F4A3A">
              <w:rPr>
                <w:rFonts w:ascii="Verdana" w:eastAsia="Calibri" w:hAnsi="Verdana" w:cs="Times New Roman"/>
                <w:bCs/>
                <w:color w:val="3B3838"/>
                <w:sz w:val="20"/>
                <w:szCs w:val="20"/>
                <w:lang w:val="bg-BG"/>
              </w:rPr>
              <w:t>корективни</w:t>
            </w:r>
            <w:proofErr w:type="spellEnd"/>
            <w:r w:rsidRPr="003F4A3A">
              <w:rPr>
                <w:rFonts w:ascii="Verdana" w:eastAsia="Calibri" w:hAnsi="Verdana" w:cs="Times New Roman"/>
                <w:bCs/>
                <w:color w:val="3B3838"/>
                <w:sz w:val="20"/>
                <w:szCs w:val="20"/>
                <w:lang w:val="bg-BG"/>
              </w:rPr>
              <w:t xml:space="preserve"> действия за подобряване изпълнението на политиката        </w:t>
            </w:r>
          </w:p>
        </w:tc>
        <w:tc>
          <w:tcPr>
            <w:tcW w:w="1842" w:type="dxa"/>
            <w:shd w:val="clear" w:color="auto" w:fill="FFFFFF" w:themeFill="background1"/>
          </w:tcPr>
          <w:p w:rsidR="00D361B4" w:rsidRPr="000C4555" w:rsidRDefault="00D361B4" w:rsidP="00D361B4">
            <w:pPr>
              <w:rPr>
                <w:rFonts w:ascii="Verdana" w:eastAsia="Calibri" w:hAnsi="Verdana" w:cs="Times New Roman"/>
                <w:bCs/>
                <w:color w:val="3B3838"/>
                <w:sz w:val="20"/>
                <w:szCs w:val="20"/>
              </w:rPr>
            </w:pPr>
            <w:r w:rsidRPr="000C4555">
              <w:rPr>
                <w:rFonts w:ascii="Verdana" w:eastAsia="Calibri" w:hAnsi="Verdana" w:cs="Times New Roman"/>
                <w:bCs/>
                <w:color w:val="3B3838"/>
                <w:sz w:val="20"/>
                <w:szCs w:val="20"/>
                <w:lang w:val="bg-BG"/>
              </w:rPr>
              <w:t xml:space="preserve">Докладвани мерки </w:t>
            </w:r>
            <w:r>
              <w:rPr>
                <w:rFonts w:ascii="Verdana" w:eastAsia="Calibri" w:hAnsi="Verdana" w:cs="Times New Roman"/>
                <w:bCs/>
                <w:color w:val="3B3838"/>
                <w:sz w:val="20"/>
                <w:szCs w:val="20"/>
                <w:lang w:val="bg-BG"/>
              </w:rPr>
              <w:t xml:space="preserve">и взети решения </w:t>
            </w:r>
            <w:r w:rsidRPr="000C4555">
              <w:rPr>
                <w:rFonts w:ascii="Verdana" w:eastAsia="Calibri" w:hAnsi="Verdana" w:cs="Times New Roman"/>
                <w:bCs/>
                <w:color w:val="3B3838"/>
                <w:sz w:val="20"/>
                <w:szCs w:val="20"/>
                <w:lang w:val="bg-BG"/>
              </w:rPr>
              <w:t>на тримесечни заседания на ОКБДП</w:t>
            </w:r>
          </w:p>
          <w:p w:rsidR="00D361B4" w:rsidRDefault="00D361B4" w:rsidP="003F4A3A">
            <w:pPr>
              <w:rPr>
                <w:rFonts w:ascii="Verdana" w:eastAsia="Calibri" w:hAnsi="Verdana" w:cs="Times New Roman"/>
                <w:bCs/>
                <w:color w:val="3B3838"/>
                <w:sz w:val="20"/>
                <w:szCs w:val="20"/>
                <w:lang w:val="bg-BG"/>
              </w:rPr>
            </w:pPr>
          </w:p>
          <w:p w:rsidR="003F4A3A" w:rsidRDefault="003F4A3A" w:rsidP="003F4A3A">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Общински и </w:t>
            </w:r>
            <w:r w:rsidRPr="000C4555">
              <w:rPr>
                <w:rFonts w:ascii="Verdana" w:eastAsia="Calibri" w:hAnsi="Verdana" w:cs="Times New Roman"/>
                <w:bCs/>
                <w:color w:val="3B3838"/>
                <w:sz w:val="20"/>
                <w:szCs w:val="20"/>
                <w:lang w:val="bg-BG"/>
              </w:rPr>
              <w:t>Областен годишен доклад по БДП</w:t>
            </w:r>
          </w:p>
          <w:p w:rsidR="003F4A3A" w:rsidRPr="000C4555" w:rsidRDefault="003F4A3A" w:rsidP="00315DB8">
            <w:pPr>
              <w:rPr>
                <w:rFonts w:ascii="Verdana" w:eastAsia="Calibri" w:hAnsi="Verdana" w:cs="Times New Roman"/>
                <w:bCs/>
                <w:color w:val="3B3838"/>
                <w:sz w:val="20"/>
                <w:szCs w:val="20"/>
                <w:lang w:val="bg-BG"/>
              </w:rPr>
            </w:pPr>
          </w:p>
        </w:tc>
      </w:tr>
      <w:tr w:rsidR="003F4A3A" w:rsidRPr="000C4555" w:rsidTr="00920A7C">
        <w:tc>
          <w:tcPr>
            <w:tcW w:w="5812" w:type="dxa"/>
            <w:shd w:val="clear" w:color="auto" w:fill="FFFFFF" w:themeFill="background1"/>
          </w:tcPr>
          <w:p w:rsidR="003F4A3A" w:rsidRDefault="003F4A3A" w:rsidP="00315DB8">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1.9 </w:t>
            </w:r>
            <w:r w:rsidRPr="003F4A3A">
              <w:rPr>
                <w:rFonts w:ascii="Verdana" w:eastAsia="Calibri" w:hAnsi="Verdana" w:cs="Times New Roman"/>
                <w:bCs/>
                <w:color w:val="3B3838"/>
                <w:sz w:val="20"/>
                <w:szCs w:val="20"/>
                <w:lang w:val="bg-BG"/>
              </w:rPr>
              <w:t>Приоритетно предвиждане от общинск</w:t>
            </w:r>
            <w:r>
              <w:rPr>
                <w:rFonts w:ascii="Verdana" w:eastAsia="Calibri" w:hAnsi="Verdana" w:cs="Times New Roman"/>
                <w:bCs/>
                <w:color w:val="3B3838"/>
                <w:sz w:val="20"/>
                <w:szCs w:val="20"/>
                <w:lang w:val="bg-BG"/>
              </w:rPr>
              <w:t>ата</w:t>
            </w:r>
            <w:r w:rsidRPr="003F4A3A">
              <w:rPr>
                <w:rFonts w:ascii="Verdana" w:eastAsia="Calibri" w:hAnsi="Verdana" w:cs="Times New Roman"/>
                <w:bCs/>
                <w:color w:val="3B3838"/>
                <w:sz w:val="20"/>
                <w:szCs w:val="20"/>
                <w:lang w:val="bg-BG"/>
              </w:rPr>
              <w:t xml:space="preserve"> администраци</w:t>
            </w:r>
            <w:r>
              <w:rPr>
                <w:rFonts w:ascii="Verdana" w:eastAsia="Calibri" w:hAnsi="Verdana" w:cs="Times New Roman"/>
                <w:bCs/>
                <w:color w:val="3B3838"/>
                <w:sz w:val="20"/>
                <w:szCs w:val="20"/>
                <w:lang w:val="bg-BG"/>
              </w:rPr>
              <w:t>я</w:t>
            </w:r>
            <w:r w:rsidRPr="003F4A3A">
              <w:rPr>
                <w:rFonts w:ascii="Verdana" w:eastAsia="Calibri" w:hAnsi="Verdana" w:cs="Times New Roman"/>
                <w:bCs/>
                <w:color w:val="3B3838"/>
                <w:sz w:val="20"/>
                <w:szCs w:val="20"/>
                <w:lang w:val="bg-BG"/>
              </w:rPr>
              <w:t xml:space="preserve"> и одобряване от общински</w:t>
            </w:r>
            <w:r>
              <w:rPr>
                <w:rFonts w:ascii="Verdana" w:eastAsia="Calibri" w:hAnsi="Verdana" w:cs="Times New Roman"/>
                <w:bCs/>
                <w:color w:val="3B3838"/>
                <w:sz w:val="20"/>
                <w:szCs w:val="20"/>
                <w:lang w:val="bg-BG"/>
              </w:rPr>
              <w:t>я</w:t>
            </w:r>
            <w:r w:rsidRPr="003F4A3A">
              <w:rPr>
                <w:rFonts w:ascii="Verdana" w:eastAsia="Calibri" w:hAnsi="Verdana" w:cs="Times New Roman"/>
                <w:bCs/>
                <w:color w:val="3B3838"/>
                <w:sz w:val="20"/>
                <w:szCs w:val="20"/>
                <w:lang w:val="bg-BG"/>
              </w:rPr>
              <w:t xml:space="preserve"> съвет на мерки по БДП в годишни</w:t>
            </w:r>
            <w:r>
              <w:rPr>
                <w:rFonts w:ascii="Verdana" w:eastAsia="Calibri" w:hAnsi="Verdana" w:cs="Times New Roman"/>
                <w:bCs/>
                <w:color w:val="3B3838"/>
                <w:sz w:val="20"/>
                <w:szCs w:val="20"/>
                <w:lang w:val="bg-BG"/>
              </w:rPr>
              <w:t>я</w:t>
            </w:r>
            <w:r w:rsidRPr="003F4A3A">
              <w:rPr>
                <w:rFonts w:ascii="Verdana" w:eastAsia="Calibri" w:hAnsi="Verdana" w:cs="Times New Roman"/>
                <w:bCs/>
                <w:color w:val="3B3838"/>
                <w:sz w:val="20"/>
                <w:szCs w:val="20"/>
                <w:lang w:val="bg-BG"/>
              </w:rPr>
              <w:t xml:space="preserve"> общински бюджет</w:t>
            </w:r>
          </w:p>
          <w:p w:rsidR="003F4A3A" w:rsidRDefault="003F4A3A" w:rsidP="00315DB8">
            <w:pPr>
              <w:rPr>
                <w:rFonts w:ascii="Verdana" w:eastAsia="Calibri" w:hAnsi="Verdana" w:cs="Times New Roman"/>
                <w:bCs/>
                <w:color w:val="3B3838"/>
                <w:sz w:val="20"/>
                <w:szCs w:val="20"/>
                <w:lang w:val="bg-BG"/>
              </w:rPr>
            </w:pPr>
          </w:p>
        </w:tc>
        <w:tc>
          <w:tcPr>
            <w:tcW w:w="1842" w:type="dxa"/>
            <w:shd w:val="clear" w:color="auto" w:fill="FFFFFF" w:themeFill="background1"/>
          </w:tcPr>
          <w:p w:rsidR="003F4A3A" w:rsidRPr="003F4A3A" w:rsidRDefault="003F4A3A" w:rsidP="000C4555">
            <w:pPr>
              <w:rPr>
                <w:rFonts w:ascii="Verdana" w:eastAsia="Calibri" w:hAnsi="Verdana" w:cs="Times New Roman"/>
                <w:bCs/>
                <w:color w:val="3B3838"/>
                <w:sz w:val="20"/>
                <w:szCs w:val="20"/>
                <w:lang w:val="bg-BG"/>
              </w:rPr>
            </w:pPr>
            <w:r w:rsidRPr="003F4A3A">
              <w:rPr>
                <w:rFonts w:ascii="Verdana" w:eastAsia="Calibri" w:hAnsi="Verdana" w:cs="Times New Roman"/>
                <w:bCs/>
                <w:color w:val="3B3838"/>
                <w:sz w:val="20"/>
                <w:szCs w:val="20"/>
                <w:lang w:val="bg-BG"/>
              </w:rPr>
              <w:t>Постоянен</w:t>
            </w:r>
          </w:p>
        </w:tc>
        <w:tc>
          <w:tcPr>
            <w:tcW w:w="1844" w:type="dxa"/>
            <w:shd w:val="clear" w:color="auto" w:fill="FFFFFF" w:themeFill="background1"/>
          </w:tcPr>
          <w:p w:rsidR="003F4A3A" w:rsidRPr="000C4555" w:rsidRDefault="003F4A3A" w:rsidP="000C45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 xml:space="preserve">Бюджет на </w:t>
            </w:r>
            <w:r>
              <w:rPr>
                <w:rFonts w:ascii="Verdana" w:eastAsia="Calibri" w:hAnsi="Verdana" w:cs="Times New Roman"/>
                <w:bCs/>
                <w:color w:val="3B3838"/>
                <w:sz w:val="20"/>
                <w:szCs w:val="20"/>
                <w:lang w:val="bg-BG"/>
              </w:rPr>
              <w:t>Общината</w:t>
            </w:r>
          </w:p>
        </w:tc>
        <w:tc>
          <w:tcPr>
            <w:tcW w:w="2835" w:type="dxa"/>
            <w:shd w:val="clear" w:color="auto" w:fill="FFFFFF" w:themeFill="background1"/>
          </w:tcPr>
          <w:p w:rsidR="003F4A3A" w:rsidRDefault="003F4A3A" w:rsidP="003F4A3A">
            <w:pPr>
              <w:rPr>
                <w:rFonts w:ascii="Verdana" w:eastAsia="Calibri" w:hAnsi="Verdana" w:cs="Times New Roman"/>
                <w:bCs/>
                <w:color w:val="3B3838"/>
                <w:sz w:val="20"/>
                <w:szCs w:val="20"/>
                <w:lang w:val="bg-BG"/>
              </w:rPr>
            </w:pPr>
            <w:r w:rsidRPr="003F4A3A">
              <w:rPr>
                <w:rFonts w:ascii="Verdana" w:eastAsia="Calibri" w:hAnsi="Verdana" w:cs="Times New Roman"/>
                <w:bCs/>
                <w:color w:val="3B3838"/>
                <w:sz w:val="20"/>
                <w:szCs w:val="20"/>
                <w:lang w:val="bg-BG"/>
              </w:rPr>
              <w:t>Планово и финансово обезпечаване на политиката по БДП на общинско ниво</w:t>
            </w:r>
          </w:p>
          <w:p w:rsidR="00D96377" w:rsidRDefault="00D96377" w:rsidP="003F4A3A">
            <w:pPr>
              <w:rPr>
                <w:rFonts w:ascii="Verdana" w:eastAsia="Calibri" w:hAnsi="Verdana" w:cs="Times New Roman"/>
                <w:bCs/>
                <w:color w:val="3B3838"/>
                <w:sz w:val="20"/>
                <w:szCs w:val="20"/>
                <w:lang w:val="bg-BG"/>
              </w:rPr>
            </w:pPr>
          </w:p>
          <w:p w:rsidR="00D96377" w:rsidRPr="003F4A3A" w:rsidRDefault="00D96377" w:rsidP="003F4A3A">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Планирани и </w:t>
            </w:r>
            <w:proofErr w:type="spellStart"/>
            <w:r>
              <w:rPr>
                <w:rFonts w:ascii="Verdana" w:eastAsia="Calibri" w:hAnsi="Verdana" w:cs="Times New Roman"/>
                <w:bCs/>
                <w:color w:val="3B3838"/>
                <w:sz w:val="20"/>
                <w:szCs w:val="20"/>
                <w:lang w:val="bg-BG"/>
              </w:rPr>
              <w:t>бюджетирани</w:t>
            </w:r>
            <w:proofErr w:type="spellEnd"/>
            <w:r>
              <w:rPr>
                <w:rFonts w:ascii="Verdana" w:eastAsia="Calibri" w:hAnsi="Verdana" w:cs="Times New Roman"/>
                <w:bCs/>
                <w:color w:val="3B3838"/>
                <w:sz w:val="20"/>
                <w:szCs w:val="20"/>
                <w:lang w:val="bg-BG"/>
              </w:rPr>
              <w:t xml:space="preserve"> мерки</w:t>
            </w:r>
          </w:p>
        </w:tc>
        <w:tc>
          <w:tcPr>
            <w:tcW w:w="1842" w:type="dxa"/>
            <w:shd w:val="clear" w:color="auto" w:fill="FFFFFF" w:themeFill="background1"/>
          </w:tcPr>
          <w:p w:rsidR="003F4A3A" w:rsidRPr="003F4A3A" w:rsidRDefault="003F4A3A" w:rsidP="003F4A3A">
            <w:pPr>
              <w:spacing w:before="80" w:after="80" w:line="256" w:lineRule="auto"/>
              <w:ind w:right="169"/>
              <w:rPr>
                <w:rFonts w:ascii="Verdana" w:eastAsia="Calibri" w:hAnsi="Verdana" w:cs="Times New Roman"/>
                <w:bCs/>
                <w:color w:val="3B3838"/>
                <w:sz w:val="20"/>
                <w:szCs w:val="20"/>
                <w:lang w:val="bg-BG"/>
              </w:rPr>
            </w:pPr>
            <w:r w:rsidRPr="003F4A3A">
              <w:rPr>
                <w:rFonts w:ascii="Verdana" w:eastAsia="Calibri" w:hAnsi="Verdana" w:cs="Times New Roman"/>
                <w:bCs/>
                <w:color w:val="3B3838"/>
                <w:sz w:val="20"/>
                <w:szCs w:val="20"/>
                <w:lang w:val="bg-BG"/>
              </w:rPr>
              <w:t xml:space="preserve">Бюджетни разчети на </w:t>
            </w:r>
            <w:r w:rsidR="001A0010">
              <w:rPr>
                <w:rFonts w:ascii="Verdana" w:eastAsia="Calibri" w:hAnsi="Verdana" w:cs="Times New Roman"/>
                <w:bCs/>
                <w:color w:val="3B3838"/>
                <w:sz w:val="20"/>
                <w:szCs w:val="20"/>
                <w:lang w:val="bg-BG"/>
              </w:rPr>
              <w:t>О</w:t>
            </w:r>
            <w:r w:rsidRPr="003F4A3A">
              <w:rPr>
                <w:rFonts w:ascii="Verdana" w:eastAsia="Calibri" w:hAnsi="Verdana" w:cs="Times New Roman"/>
                <w:bCs/>
                <w:color w:val="3B3838"/>
                <w:sz w:val="20"/>
                <w:szCs w:val="20"/>
                <w:lang w:val="bg-BG"/>
              </w:rPr>
              <w:t>бщин</w:t>
            </w:r>
            <w:r w:rsidR="001A0010">
              <w:rPr>
                <w:rFonts w:ascii="Verdana" w:eastAsia="Calibri" w:hAnsi="Verdana" w:cs="Times New Roman"/>
                <w:bCs/>
                <w:color w:val="3B3838"/>
                <w:sz w:val="20"/>
                <w:szCs w:val="20"/>
                <w:lang w:val="bg-BG"/>
              </w:rPr>
              <w:t xml:space="preserve">ата </w:t>
            </w:r>
          </w:p>
          <w:p w:rsidR="003F4A3A" w:rsidRDefault="001A0010" w:rsidP="003F4A3A">
            <w:pPr>
              <w:rPr>
                <w:rFonts w:ascii="Verdana" w:eastAsia="Calibri" w:hAnsi="Verdana" w:cs="Times New Roman"/>
                <w:bCs/>
                <w:color w:val="3B3838"/>
                <w:sz w:val="20"/>
                <w:szCs w:val="20"/>
                <w:lang w:val="bg-BG"/>
              </w:rPr>
            </w:pPr>
            <w:r w:rsidRPr="001A0010">
              <w:rPr>
                <w:rFonts w:ascii="Verdana" w:eastAsia="Calibri" w:hAnsi="Verdana" w:cs="Times New Roman"/>
                <w:bCs/>
                <w:color w:val="3B3838"/>
                <w:sz w:val="20"/>
                <w:szCs w:val="20"/>
                <w:lang w:val="bg-BG"/>
              </w:rPr>
              <w:t>Общински и Областен годишен доклад по БДП</w:t>
            </w:r>
          </w:p>
          <w:p w:rsidR="001A0010" w:rsidRPr="003F4A3A" w:rsidRDefault="001A0010" w:rsidP="003F4A3A">
            <w:pPr>
              <w:rPr>
                <w:rFonts w:ascii="Verdana" w:eastAsia="Calibri" w:hAnsi="Verdana" w:cs="Times New Roman"/>
                <w:bCs/>
                <w:color w:val="3B3838"/>
                <w:sz w:val="20"/>
                <w:szCs w:val="20"/>
                <w:lang w:val="bg-BG"/>
              </w:rPr>
            </w:pPr>
          </w:p>
        </w:tc>
      </w:tr>
      <w:tr w:rsidR="00D2615E" w:rsidRPr="000C4555" w:rsidTr="00920A7C">
        <w:tc>
          <w:tcPr>
            <w:tcW w:w="5812" w:type="dxa"/>
            <w:shd w:val="clear" w:color="auto" w:fill="FFFFFF" w:themeFill="background1"/>
          </w:tcPr>
          <w:p w:rsidR="00D2615E" w:rsidRDefault="00D2615E" w:rsidP="00F713CE">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1.10 </w:t>
            </w:r>
            <w:r w:rsidRPr="00D2615E">
              <w:rPr>
                <w:rFonts w:ascii="Verdana" w:eastAsia="Calibri" w:hAnsi="Verdana" w:cs="Times New Roman"/>
                <w:bCs/>
                <w:color w:val="3B3838"/>
                <w:sz w:val="20"/>
                <w:szCs w:val="20"/>
                <w:lang w:val="bg-BG"/>
              </w:rPr>
              <w:t xml:space="preserve">Повишаване капацитета на </w:t>
            </w:r>
            <w:r w:rsidR="007B0B77">
              <w:rPr>
                <w:rFonts w:ascii="Verdana" w:eastAsia="Calibri" w:hAnsi="Verdana" w:cs="Times New Roman"/>
                <w:bCs/>
                <w:color w:val="3B3838"/>
                <w:sz w:val="20"/>
                <w:szCs w:val="20"/>
                <w:lang w:val="bg-BG"/>
              </w:rPr>
              <w:t xml:space="preserve">общините </w:t>
            </w:r>
            <w:r w:rsidRPr="00D2615E">
              <w:rPr>
                <w:rFonts w:ascii="Verdana" w:eastAsia="Calibri" w:hAnsi="Verdana" w:cs="Times New Roman"/>
                <w:bCs/>
                <w:color w:val="3B3838"/>
                <w:sz w:val="20"/>
                <w:szCs w:val="20"/>
                <w:lang w:val="bg-BG"/>
              </w:rPr>
              <w:t>за управление</w:t>
            </w:r>
            <w:r w:rsidR="00F713CE">
              <w:rPr>
                <w:rFonts w:ascii="Verdana" w:eastAsia="Calibri" w:hAnsi="Verdana" w:cs="Times New Roman"/>
                <w:bCs/>
                <w:color w:val="3B3838"/>
                <w:sz w:val="20"/>
                <w:szCs w:val="20"/>
                <w:lang w:val="bg-BG"/>
              </w:rPr>
              <w:t xml:space="preserve"> на настъпило </w:t>
            </w:r>
            <w:r w:rsidRPr="00D2615E">
              <w:rPr>
                <w:rFonts w:ascii="Verdana" w:eastAsia="Calibri" w:hAnsi="Verdana" w:cs="Times New Roman"/>
                <w:bCs/>
                <w:color w:val="3B3838"/>
                <w:sz w:val="20"/>
                <w:szCs w:val="20"/>
                <w:lang w:val="bg-BG"/>
              </w:rPr>
              <w:t xml:space="preserve">ПТП </w:t>
            </w:r>
            <w:r w:rsidR="00F713CE">
              <w:rPr>
                <w:rFonts w:ascii="Verdana" w:eastAsia="Calibri" w:hAnsi="Verdana" w:cs="Times New Roman"/>
                <w:bCs/>
                <w:color w:val="3B3838"/>
                <w:sz w:val="20"/>
                <w:szCs w:val="20"/>
                <w:lang w:val="bg-BG"/>
              </w:rPr>
              <w:t>(реакция и координация на службите)</w:t>
            </w:r>
          </w:p>
        </w:tc>
        <w:tc>
          <w:tcPr>
            <w:tcW w:w="1842" w:type="dxa"/>
            <w:shd w:val="clear" w:color="auto" w:fill="FFFFFF" w:themeFill="background1"/>
          </w:tcPr>
          <w:p w:rsidR="00D2615E" w:rsidRPr="003F4A3A" w:rsidRDefault="00D2615E" w:rsidP="000C4555">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Постоянен </w:t>
            </w:r>
          </w:p>
        </w:tc>
        <w:tc>
          <w:tcPr>
            <w:tcW w:w="1844" w:type="dxa"/>
            <w:shd w:val="clear" w:color="auto" w:fill="FFFFFF" w:themeFill="background1"/>
          </w:tcPr>
          <w:p w:rsidR="00D2615E" w:rsidRPr="000C4555" w:rsidRDefault="00D2615E" w:rsidP="000C4555">
            <w:pPr>
              <w:rPr>
                <w:rFonts w:ascii="Verdana" w:eastAsia="Calibri" w:hAnsi="Verdana" w:cs="Times New Roman"/>
                <w:bCs/>
                <w:color w:val="3B3838"/>
                <w:sz w:val="20"/>
                <w:szCs w:val="20"/>
                <w:lang w:val="bg-BG"/>
              </w:rPr>
            </w:pPr>
            <w:r w:rsidRPr="00D2615E">
              <w:rPr>
                <w:rFonts w:ascii="Verdana" w:eastAsia="Calibri" w:hAnsi="Verdana" w:cs="Times New Roman"/>
                <w:bCs/>
                <w:color w:val="3B3838"/>
                <w:sz w:val="20"/>
                <w:szCs w:val="20"/>
                <w:lang w:val="bg-BG"/>
              </w:rPr>
              <w:t>Бюджет на Общината</w:t>
            </w:r>
          </w:p>
        </w:tc>
        <w:tc>
          <w:tcPr>
            <w:tcW w:w="2835" w:type="dxa"/>
            <w:shd w:val="clear" w:color="auto" w:fill="FFFFFF" w:themeFill="background1"/>
          </w:tcPr>
          <w:p w:rsidR="00703C36" w:rsidRDefault="00703C36" w:rsidP="00D2615E">
            <w:pPr>
              <w:rPr>
                <w:rFonts w:ascii="Verdana" w:eastAsia="Calibri" w:hAnsi="Verdana" w:cs="Times New Roman"/>
                <w:bCs/>
                <w:color w:val="3B3838"/>
                <w:sz w:val="20"/>
                <w:szCs w:val="20"/>
                <w:lang w:val="bg-BG"/>
              </w:rPr>
            </w:pPr>
            <w:r w:rsidRPr="000C4555">
              <w:rPr>
                <w:rFonts w:ascii="Verdana" w:eastAsia="Calibri" w:hAnsi="Verdana" w:cs="Calibri"/>
                <w:color w:val="404040"/>
                <w:sz w:val="20"/>
                <w:szCs w:val="20"/>
                <w:lang w:val="bg-BG"/>
              </w:rPr>
              <w:t xml:space="preserve">Подобрено взаимодействие между отделните спасителни служби при </w:t>
            </w:r>
            <w:r>
              <w:rPr>
                <w:rFonts w:ascii="Verdana" w:eastAsia="Calibri" w:hAnsi="Verdana" w:cs="Calibri"/>
                <w:color w:val="404040"/>
                <w:sz w:val="20"/>
                <w:szCs w:val="20"/>
                <w:lang w:val="bg-BG"/>
              </w:rPr>
              <w:t>ПТП</w:t>
            </w:r>
          </w:p>
          <w:p w:rsidR="00703C36" w:rsidRDefault="00703C36" w:rsidP="00D2615E">
            <w:pPr>
              <w:rPr>
                <w:rFonts w:ascii="Verdana" w:eastAsia="Calibri" w:hAnsi="Verdana" w:cs="Times New Roman"/>
                <w:bCs/>
                <w:color w:val="3B3838"/>
                <w:sz w:val="20"/>
                <w:szCs w:val="20"/>
                <w:lang w:val="bg-BG"/>
              </w:rPr>
            </w:pPr>
          </w:p>
          <w:p w:rsidR="00D2615E" w:rsidRDefault="00D2615E" w:rsidP="00D2615E">
            <w:pPr>
              <w:rPr>
                <w:rFonts w:ascii="Verdana" w:eastAsia="Calibri" w:hAnsi="Verdana" w:cs="Times New Roman"/>
                <w:bCs/>
                <w:color w:val="3B3838"/>
                <w:sz w:val="20"/>
                <w:szCs w:val="20"/>
                <w:lang w:val="bg-BG"/>
              </w:rPr>
            </w:pPr>
            <w:r w:rsidRPr="00D2615E">
              <w:rPr>
                <w:rFonts w:ascii="Verdana" w:eastAsia="Calibri" w:hAnsi="Verdana" w:cs="Times New Roman"/>
                <w:bCs/>
                <w:color w:val="3B3838"/>
                <w:sz w:val="20"/>
                <w:szCs w:val="20"/>
                <w:lang w:val="bg-BG"/>
              </w:rPr>
              <w:t xml:space="preserve">Създаване на капацитет за оценка на </w:t>
            </w:r>
            <w:r w:rsidRPr="00D2615E">
              <w:rPr>
                <w:rFonts w:ascii="Verdana" w:eastAsia="Calibri" w:hAnsi="Verdana" w:cs="Times New Roman"/>
                <w:bCs/>
                <w:color w:val="3B3838"/>
                <w:sz w:val="20"/>
                <w:szCs w:val="20"/>
                <w:lang w:val="bg-BG"/>
              </w:rPr>
              <w:lastRenderedPageBreak/>
              <w:t xml:space="preserve">способностите за управление на риска при ПТП </w:t>
            </w:r>
            <w:r w:rsidR="005C544C">
              <w:rPr>
                <w:rFonts w:ascii="Verdana" w:eastAsia="Calibri" w:hAnsi="Verdana" w:cs="Times New Roman"/>
                <w:bCs/>
                <w:color w:val="3B3838"/>
                <w:sz w:val="20"/>
                <w:szCs w:val="20"/>
                <w:lang w:val="bg-BG"/>
              </w:rPr>
              <w:t xml:space="preserve">с пострадали </w:t>
            </w:r>
            <w:r w:rsidRPr="00D2615E">
              <w:rPr>
                <w:rFonts w:ascii="Verdana" w:eastAsia="Calibri" w:hAnsi="Verdana" w:cs="Times New Roman"/>
                <w:bCs/>
                <w:color w:val="3B3838"/>
                <w:sz w:val="20"/>
                <w:szCs w:val="20"/>
                <w:lang w:val="bg-BG"/>
              </w:rPr>
              <w:t>и</w:t>
            </w:r>
            <w:r w:rsidR="00E37296">
              <w:rPr>
                <w:rFonts w:ascii="Verdana" w:eastAsia="Calibri" w:hAnsi="Verdana" w:cs="Times New Roman"/>
                <w:bCs/>
                <w:color w:val="3B3838"/>
                <w:sz w:val="20"/>
                <w:szCs w:val="20"/>
                <w:lang w:val="bg-BG"/>
              </w:rPr>
              <w:t xml:space="preserve"> </w:t>
            </w:r>
            <w:r w:rsidRPr="00D2615E">
              <w:rPr>
                <w:rFonts w:ascii="Verdana" w:eastAsia="Calibri" w:hAnsi="Verdana" w:cs="Times New Roman"/>
                <w:bCs/>
                <w:color w:val="3B3838"/>
                <w:sz w:val="20"/>
                <w:szCs w:val="20"/>
                <w:lang w:val="bg-BG"/>
              </w:rPr>
              <w:t>усложнена пътна обстановка, чрез използване на подходящи ресурси, обучение и тренировка</w:t>
            </w:r>
          </w:p>
          <w:p w:rsidR="005C544C" w:rsidRPr="00D2615E" w:rsidRDefault="005C544C" w:rsidP="00D2615E">
            <w:pPr>
              <w:rPr>
                <w:rFonts w:ascii="Verdana" w:eastAsia="Calibri" w:hAnsi="Verdana" w:cs="Times New Roman"/>
                <w:bCs/>
                <w:color w:val="3B3838"/>
                <w:sz w:val="20"/>
                <w:szCs w:val="20"/>
                <w:lang w:val="bg-BG"/>
              </w:rPr>
            </w:pPr>
          </w:p>
          <w:p w:rsidR="00D2615E" w:rsidRDefault="00D2615E" w:rsidP="00D2615E">
            <w:pPr>
              <w:rPr>
                <w:rFonts w:ascii="Verdana" w:eastAsia="Calibri" w:hAnsi="Verdana" w:cs="Times New Roman"/>
                <w:bCs/>
                <w:color w:val="3B3838"/>
                <w:sz w:val="20"/>
                <w:szCs w:val="20"/>
                <w:lang w:val="bg-BG"/>
              </w:rPr>
            </w:pPr>
            <w:r w:rsidRPr="00D2615E">
              <w:rPr>
                <w:rFonts w:ascii="Verdana" w:eastAsia="Calibri" w:hAnsi="Verdana" w:cs="Times New Roman"/>
                <w:bCs/>
                <w:color w:val="3B3838"/>
                <w:sz w:val="20"/>
                <w:szCs w:val="20"/>
                <w:lang w:val="bg-BG"/>
              </w:rPr>
              <w:t>Обезпечаване на кризисния мениджмънт за справяне с последствията от настъпило ПТП или усложнена пътна обстановка</w:t>
            </w:r>
          </w:p>
          <w:p w:rsidR="005C544C" w:rsidRPr="00D2615E" w:rsidRDefault="005C544C" w:rsidP="00D2615E">
            <w:pPr>
              <w:rPr>
                <w:rFonts w:ascii="Verdana" w:eastAsia="Calibri" w:hAnsi="Verdana" w:cs="Times New Roman"/>
                <w:bCs/>
                <w:color w:val="3B3838"/>
                <w:sz w:val="20"/>
                <w:szCs w:val="20"/>
                <w:lang w:val="bg-BG"/>
              </w:rPr>
            </w:pPr>
          </w:p>
          <w:p w:rsidR="00D2615E" w:rsidRDefault="00D2615E" w:rsidP="00D2615E">
            <w:pPr>
              <w:rPr>
                <w:rFonts w:ascii="Verdana" w:eastAsia="Calibri" w:hAnsi="Verdana" w:cs="Times New Roman"/>
                <w:bCs/>
                <w:color w:val="3B3838"/>
                <w:sz w:val="20"/>
                <w:szCs w:val="20"/>
                <w:lang w:val="bg-BG"/>
              </w:rPr>
            </w:pPr>
            <w:r w:rsidRPr="00D2615E">
              <w:rPr>
                <w:rFonts w:ascii="Verdana" w:eastAsia="Calibri" w:hAnsi="Verdana" w:cs="Times New Roman"/>
                <w:bCs/>
                <w:color w:val="3B3838"/>
                <w:sz w:val="20"/>
                <w:szCs w:val="20"/>
                <w:lang w:val="bg-BG"/>
              </w:rPr>
              <w:t>Управление на информационния поток вътре в органите за управление и към обществеността</w:t>
            </w:r>
          </w:p>
          <w:p w:rsidR="005C544C" w:rsidRPr="00D2615E" w:rsidRDefault="005C544C" w:rsidP="00D2615E">
            <w:pPr>
              <w:rPr>
                <w:rFonts w:ascii="Verdana" w:eastAsia="Calibri" w:hAnsi="Verdana" w:cs="Times New Roman"/>
                <w:bCs/>
                <w:color w:val="3B3838"/>
                <w:sz w:val="20"/>
                <w:szCs w:val="20"/>
                <w:lang w:val="bg-BG"/>
              </w:rPr>
            </w:pPr>
          </w:p>
          <w:p w:rsidR="005C544C" w:rsidRDefault="00D2615E" w:rsidP="00D2615E">
            <w:pPr>
              <w:rPr>
                <w:rFonts w:ascii="Verdana" w:eastAsia="Calibri" w:hAnsi="Verdana" w:cs="Times New Roman"/>
                <w:bCs/>
                <w:color w:val="3B3838"/>
                <w:sz w:val="20"/>
                <w:szCs w:val="20"/>
                <w:lang w:val="bg-BG"/>
              </w:rPr>
            </w:pPr>
            <w:r w:rsidRPr="00D2615E">
              <w:rPr>
                <w:rFonts w:ascii="Verdana" w:eastAsia="Calibri" w:hAnsi="Verdana" w:cs="Times New Roman"/>
                <w:bCs/>
                <w:color w:val="3B3838"/>
                <w:sz w:val="20"/>
                <w:szCs w:val="20"/>
                <w:lang w:val="bg-BG"/>
              </w:rPr>
              <w:t>Оценка на риска</w:t>
            </w:r>
          </w:p>
          <w:p w:rsidR="00D2615E" w:rsidRPr="00D2615E" w:rsidRDefault="00D2615E" w:rsidP="00D2615E">
            <w:pPr>
              <w:rPr>
                <w:rFonts w:ascii="Verdana" w:eastAsia="Calibri" w:hAnsi="Verdana" w:cs="Times New Roman"/>
                <w:bCs/>
                <w:color w:val="3B3838"/>
                <w:sz w:val="20"/>
                <w:szCs w:val="20"/>
                <w:lang w:val="bg-BG"/>
              </w:rPr>
            </w:pPr>
            <w:r w:rsidRPr="00D2615E">
              <w:rPr>
                <w:rFonts w:ascii="Verdana" w:eastAsia="Calibri" w:hAnsi="Verdana" w:cs="Times New Roman"/>
                <w:bCs/>
                <w:color w:val="3B3838"/>
                <w:sz w:val="20"/>
                <w:szCs w:val="20"/>
                <w:lang w:val="bg-BG"/>
              </w:rPr>
              <w:t xml:space="preserve"> </w:t>
            </w:r>
          </w:p>
          <w:p w:rsidR="00D2615E" w:rsidRDefault="00D2615E" w:rsidP="00D2615E">
            <w:pPr>
              <w:rPr>
                <w:rFonts w:ascii="Verdana" w:eastAsia="Calibri" w:hAnsi="Verdana" w:cs="Times New Roman"/>
                <w:bCs/>
                <w:color w:val="3B3838"/>
                <w:sz w:val="20"/>
                <w:szCs w:val="20"/>
                <w:lang w:val="bg-BG"/>
              </w:rPr>
            </w:pPr>
            <w:r w:rsidRPr="00D2615E">
              <w:rPr>
                <w:rFonts w:ascii="Verdana" w:eastAsia="Calibri" w:hAnsi="Verdana" w:cs="Times New Roman"/>
                <w:bCs/>
                <w:color w:val="3B3838"/>
                <w:sz w:val="20"/>
                <w:szCs w:val="20"/>
                <w:lang w:val="bg-BG"/>
              </w:rPr>
              <w:t>Намаляване на: социалните последствия (загинали, пострадали, потенциално засегнати хора); материалните щети (последици на инфраструктурата); прекъсването на доставки на основни стоки/услуги; икономическите загуби и последствията за околната среда</w:t>
            </w:r>
          </w:p>
          <w:p w:rsidR="00D2615E" w:rsidRPr="003F4A3A" w:rsidRDefault="00D2615E" w:rsidP="00D2615E">
            <w:pPr>
              <w:rPr>
                <w:rFonts w:ascii="Verdana" w:eastAsia="Calibri" w:hAnsi="Verdana" w:cs="Times New Roman"/>
                <w:bCs/>
                <w:color w:val="3B3838"/>
                <w:sz w:val="20"/>
                <w:szCs w:val="20"/>
                <w:lang w:val="bg-BG"/>
              </w:rPr>
            </w:pPr>
          </w:p>
        </w:tc>
        <w:tc>
          <w:tcPr>
            <w:tcW w:w="1842" w:type="dxa"/>
            <w:shd w:val="clear" w:color="auto" w:fill="FFFFFF" w:themeFill="background1"/>
          </w:tcPr>
          <w:p w:rsidR="001A0010" w:rsidRPr="001A0010" w:rsidRDefault="001A0010" w:rsidP="001A0010">
            <w:pPr>
              <w:spacing w:before="80" w:after="80" w:line="256" w:lineRule="auto"/>
              <w:ind w:right="169"/>
              <w:rPr>
                <w:rFonts w:ascii="Verdana" w:eastAsia="Calibri" w:hAnsi="Verdana" w:cs="Times New Roman"/>
                <w:bCs/>
                <w:color w:val="3B3838"/>
                <w:sz w:val="20"/>
                <w:szCs w:val="20"/>
                <w:lang w:val="bg-BG"/>
              </w:rPr>
            </w:pPr>
            <w:r w:rsidRPr="001A0010">
              <w:rPr>
                <w:rFonts w:ascii="Verdana" w:eastAsia="Calibri" w:hAnsi="Verdana" w:cs="Times New Roman"/>
                <w:bCs/>
                <w:color w:val="3B3838"/>
                <w:sz w:val="20"/>
                <w:szCs w:val="20"/>
                <w:lang w:val="bg-BG"/>
              </w:rPr>
              <w:lastRenderedPageBreak/>
              <w:t>Докладвани мерки на тримесечни заседания на ОКБДП</w:t>
            </w:r>
          </w:p>
          <w:p w:rsidR="001A0010" w:rsidRPr="001A0010" w:rsidRDefault="001A0010" w:rsidP="001A0010">
            <w:pPr>
              <w:spacing w:before="80" w:after="80" w:line="256" w:lineRule="auto"/>
              <w:ind w:right="169"/>
              <w:rPr>
                <w:rFonts w:ascii="Verdana" w:eastAsia="Calibri" w:hAnsi="Verdana" w:cs="Times New Roman"/>
                <w:bCs/>
                <w:color w:val="3B3838"/>
                <w:sz w:val="20"/>
                <w:szCs w:val="20"/>
                <w:lang w:val="bg-BG"/>
              </w:rPr>
            </w:pPr>
          </w:p>
          <w:p w:rsidR="00D2615E" w:rsidRPr="003F4A3A" w:rsidRDefault="001A0010" w:rsidP="001A0010">
            <w:pPr>
              <w:spacing w:before="80" w:after="80" w:line="256" w:lineRule="auto"/>
              <w:ind w:right="169"/>
              <w:rPr>
                <w:rFonts w:ascii="Verdana" w:eastAsia="Calibri" w:hAnsi="Verdana" w:cs="Times New Roman"/>
                <w:bCs/>
                <w:color w:val="3B3838"/>
                <w:sz w:val="20"/>
                <w:szCs w:val="20"/>
                <w:lang w:val="bg-BG"/>
              </w:rPr>
            </w:pPr>
            <w:r w:rsidRPr="001A0010">
              <w:rPr>
                <w:rFonts w:ascii="Verdana" w:eastAsia="Calibri" w:hAnsi="Verdana" w:cs="Times New Roman"/>
                <w:bCs/>
                <w:color w:val="3B3838"/>
                <w:sz w:val="20"/>
                <w:szCs w:val="20"/>
                <w:lang w:val="bg-BG"/>
              </w:rPr>
              <w:lastRenderedPageBreak/>
              <w:t>Общински и Областен годишен доклад по БДП</w:t>
            </w:r>
          </w:p>
        </w:tc>
      </w:tr>
      <w:tr w:rsidR="006F4F3B" w:rsidRPr="000C4555" w:rsidTr="00920A7C">
        <w:tc>
          <w:tcPr>
            <w:tcW w:w="5812" w:type="dxa"/>
            <w:shd w:val="clear" w:color="auto" w:fill="FFFFFF" w:themeFill="background1"/>
          </w:tcPr>
          <w:p w:rsidR="006F4F3B" w:rsidRDefault="006F4F3B" w:rsidP="00315DB8">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lastRenderedPageBreak/>
              <w:t xml:space="preserve">1.11 </w:t>
            </w:r>
            <w:r w:rsidRPr="006F4F3B">
              <w:rPr>
                <w:rFonts w:ascii="Verdana" w:eastAsia="Calibri" w:hAnsi="Verdana" w:cs="Times New Roman"/>
                <w:bCs/>
                <w:color w:val="3B3838"/>
                <w:sz w:val="20"/>
                <w:szCs w:val="20"/>
                <w:lang w:val="bg-BG"/>
              </w:rPr>
              <w:t xml:space="preserve">Провеждане на обществени консултации по важни теми в областта на БДП, насочени към установяване и отчитане на становищата на </w:t>
            </w:r>
            <w:r w:rsidR="00BB5968">
              <w:rPr>
                <w:rFonts w:ascii="Verdana" w:eastAsia="Calibri" w:hAnsi="Verdana" w:cs="Times New Roman"/>
                <w:bCs/>
                <w:color w:val="3B3838"/>
                <w:sz w:val="20"/>
                <w:szCs w:val="20"/>
                <w:lang w:val="bg-BG"/>
              </w:rPr>
              <w:t>гражданското общество</w:t>
            </w:r>
          </w:p>
          <w:p w:rsidR="006F4F3B" w:rsidRDefault="006F4F3B" w:rsidP="00315DB8">
            <w:pPr>
              <w:rPr>
                <w:rFonts w:ascii="Verdana" w:eastAsia="Calibri" w:hAnsi="Verdana" w:cs="Times New Roman"/>
                <w:bCs/>
                <w:color w:val="3B3838"/>
                <w:sz w:val="20"/>
                <w:szCs w:val="20"/>
                <w:lang w:val="bg-BG"/>
              </w:rPr>
            </w:pPr>
          </w:p>
        </w:tc>
        <w:tc>
          <w:tcPr>
            <w:tcW w:w="1842" w:type="dxa"/>
            <w:shd w:val="clear" w:color="auto" w:fill="FFFFFF" w:themeFill="background1"/>
          </w:tcPr>
          <w:p w:rsidR="006F4F3B" w:rsidRDefault="006F4F3B" w:rsidP="000C4555">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Постоянен </w:t>
            </w:r>
          </w:p>
        </w:tc>
        <w:tc>
          <w:tcPr>
            <w:tcW w:w="1844" w:type="dxa"/>
            <w:shd w:val="clear" w:color="auto" w:fill="FFFFFF" w:themeFill="background1"/>
          </w:tcPr>
          <w:p w:rsidR="006F4F3B" w:rsidRPr="00D2615E" w:rsidRDefault="006F4F3B" w:rsidP="000C4555">
            <w:pPr>
              <w:rPr>
                <w:rFonts w:ascii="Verdana" w:eastAsia="Calibri" w:hAnsi="Verdana" w:cs="Times New Roman"/>
                <w:bCs/>
                <w:color w:val="3B3838"/>
                <w:sz w:val="20"/>
                <w:szCs w:val="20"/>
                <w:lang w:val="bg-BG"/>
              </w:rPr>
            </w:pPr>
            <w:r w:rsidRPr="00D2615E">
              <w:rPr>
                <w:rFonts w:ascii="Verdana" w:eastAsia="Calibri" w:hAnsi="Verdana" w:cs="Times New Roman"/>
                <w:bCs/>
                <w:color w:val="3B3838"/>
                <w:sz w:val="20"/>
                <w:szCs w:val="20"/>
                <w:lang w:val="bg-BG"/>
              </w:rPr>
              <w:t>Бюджет на Общината</w:t>
            </w:r>
          </w:p>
        </w:tc>
        <w:tc>
          <w:tcPr>
            <w:tcW w:w="2835" w:type="dxa"/>
            <w:shd w:val="clear" w:color="auto" w:fill="FFFFFF" w:themeFill="background1"/>
          </w:tcPr>
          <w:p w:rsidR="00D96377" w:rsidRDefault="00D96377" w:rsidP="00D2615E">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Публичност и прозрачност на политиката по БДП</w:t>
            </w:r>
          </w:p>
          <w:p w:rsidR="00D96377" w:rsidRDefault="00D96377" w:rsidP="00D2615E">
            <w:pPr>
              <w:rPr>
                <w:rFonts w:ascii="Verdana" w:eastAsia="Calibri" w:hAnsi="Verdana" w:cs="Times New Roman"/>
                <w:bCs/>
                <w:color w:val="3B3838"/>
                <w:sz w:val="20"/>
                <w:szCs w:val="20"/>
                <w:lang w:val="bg-BG"/>
              </w:rPr>
            </w:pPr>
          </w:p>
          <w:p w:rsidR="006F4F3B" w:rsidRDefault="006F4F3B" w:rsidP="00D2615E">
            <w:pPr>
              <w:rPr>
                <w:rFonts w:ascii="Verdana" w:eastAsia="Calibri" w:hAnsi="Verdana" w:cs="Times New Roman"/>
                <w:bCs/>
                <w:color w:val="3B3838"/>
                <w:sz w:val="20"/>
                <w:szCs w:val="20"/>
                <w:lang w:val="bg-BG"/>
              </w:rPr>
            </w:pPr>
            <w:r w:rsidRPr="006F4F3B">
              <w:rPr>
                <w:rFonts w:ascii="Verdana" w:eastAsia="Calibri" w:hAnsi="Verdana" w:cs="Times New Roman"/>
                <w:bCs/>
                <w:color w:val="3B3838"/>
                <w:sz w:val="20"/>
                <w:szCs w:val="20"/>
                <w:lang w:val="bg-BG"/>
              </w:rPr>
              <w:t>Обсъдени становища на заинтересованите страни извън изпълнителната власт и нейната администрация</w:t>
            </w:r>
          </w:p>
          <w:p w:rsidR="00D96377" w:rsidRPr="00D2615E" w:rsidRDefault="00D96377" w:rsidP="00D2615E">
            <w:pPr>
              <w:rPr>
                <w:rFonts w:ascii="Verdana" w:eastAsia="Calibri" w:hAnsi="Verdana" w:cs="Times New Roman"/>
                <w:bCs/>
                <w:color w:val="3B3838"/>
                <w:sz w:val="20"/>
                <w:szCs w:val="20"/>
                <w:lang w:val="bg-BG"/>
              </w:rPr>
            </w:pPr>
          </w:p>
        </w:tc>
        <w:tc>
          <w:tcPr>
            <w:tcW w:w="1842" w:type="dxa"/>
            <w:shd w:val="clear" w:color="auto" w:fill="FFFFFF" w:themeFill="background1"/>
          </w:tcPr>
          <w:p w:rsidR="006F4F3B" w:rsidRPr="006F4F3B" w:rsidRDefault="006F4F3B" w:rsidP="006F4F3B">
            <w:pPr>
              <w:spacing w:before="80" w:after="80" w:line="256" w:lineRule="auto"/>
              <w:ind w:right="169"/>
              <w:rPr>
                <w:rFonts w:ascii="Verdana" w:eastAsia="Calibri" w:hAnsi="Verdana" w:cs="Times New Roman"/>
                <w:bCs/>
                <w:color w:val="3B3838"/>
                <w:sz w:val="20"/>
                <w:szCs w:val="20"/>
                <w:lang w:val="bg-BG"/>
              </w:rPr>
            </w:pPr>
            <w:r w:rsidRPr="006F4F3B">
              <w:rPr>
                <w:rFonts w:ascii="Verdana" w:eastAsia="Calibri" w:hAnsi="Verdana" w:cs="Times New Roman"/>
                <w:bCs/>
                <w:color w:val="3B3838"/>
                <w:sz w:val="20"/>
                <w:szCs w:val="20"/>
                <w:lang w:val="bg-BG"/>
              </w:rPr>
              <w:t>Кореспонденция</w:t>
            </w:r>
          </w:p>
          <w:p w:rsidR="006F4F3B" w:rsidRPr="006F4F3B" w:rsidRDefault="006F4F3B" w:rsidP="006F4F3B">
            <w:pPr>
              <w:spacing w:before="80" w:after="80" w:line="256" w:lineRule="auto"/>
              <w:ind w:right="169"/>
              <w:rPr>
                <w:rFonts w:ascii="Verdana" w:eastAsia="Calibri" w:hAnsi="Verdana" w:cs="Times New Roman"/>
                <w:bCs/>
                <w:color w:val="3B3838"/>
                <w:sz w:val="20"/>
                <w:szCs w:val="20"/>
                <w:lang w:val="bg-BG"/>
              </w:rPr>
            </w:pPr>
            <w:r w:rsidRPr="006F4F3B">
              <w:rPr>
                <w:rFonts w:ascii="Verdana" w:eastAsia="Calibri" w:hAnsi="Verdana" w:cs="Times New Roman"/>
                <w:bCs/>
                <w:color w:val="3B3838"/>
                <w:sz w:val="20"/>
                <w:szCs w:val="20"/>
                <w:lang w:val="bg-BG"/>
              </w:rPr>
              <w:t>Становища</w:t>
            </w:r>
          </w:p>
          <w:p w:rsidR="006F4F3B" w:rsidRPr="00D2615E" w:rsidRDefault="006F4F3B" w:rsidP="001A0010">
            <w:pPr>
              <w:spacing w:before="80" w:after="80" w:line="256" w:lineRule="auto"/>
              <w:ind w:right="169"/>
              <w:rPr>
                <w:rFonts w:ascii="Verdana" w:eastAsia="Calibri" w:hAnsi="Verdana" w:cs="Times New Roman"/>
                <w:bCs/>
                <w:color w:val="3B3838"/>
                <w:sz w:val="20"/>
                <w:szCs w:val="20"/>
                <w:lang w:val="bg-BG"/>
              </w:rPr>
            </w:pPr>
            <w:proofErr w:type="spellStart"/>
            <w:r w:rsidRPr="006F4F3B">
              <w:rPr>
                <w:rFonts w:ascii="Verdana" w:eastAsia="Calibri" w:hAnsi="Verdana" w:cs="Times New Roman"/>
                <w:bCs/>
                <w:color w:val="3B3838"/>
                <w:sz w:val="20"/>
                <w:szCs w:val="20"/>
                <w:lang w:val="bg-BG"/>
              </w:rPr>
              <w:t>Съгласувателни</w:t>
            </w:r>
            <w:proofErr w:type="spellEnd"/>
            <w:r w:rsidRPr="006F4F3B">
              <w:rPr>
                <w:rFonts w:ascii="Verdana" w:eastAsia="Calibri" w:hAnsi="Verdana" w:cs="Times New Roman"/>
                <w:bCs/>
                <w:color w:val="3B3838"/>
                <w:sz w:val="20"/>
                <w:szCs w:val="20"/>
                <w:lang w:val="bg-BG"/>
              </w:rPr>
              <w:t xml:space="preserve"> таблици</w:t>
            </w:r>
          </w:p>
        </w:tc>
      </w:tr>
      <w:tr w:rsidR="006646B0" w:rsidRPr="000C4555" w:rsidTr="00920A7C">
        <w:tc>
          <w:tcPr>
            <w:tcW w:w="5812" w:type="dxa"/>
            <w:shd w:val="clear" w:color="auto" w:fill="FFFFFF" w:themeFill="background1"/>
          </w:tcPr>
          <w:p w:rsidR="006646B0" w:rsidRDefault="006646B0" w:rsidP="00315DB8">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1.1</w:t>
            </w:r>
            <w:r w:rsidR="002831D9">
              <w:rPr>
                <w:rFonts w:ascii="Verdana" w:eastAsia="Calibri" w:hAnsi="Verdana" w:cs="Times New Roman"/>
                <w:bCs/>
                <w:color w:val="3B3838"/>
                <w:sz w:val="20"/>
                <w:szCs w:val="20"/>
                <w:lang w:val="bg-BG"/>
              </w:rPr>
              <w:t>2</w:t>
            </w:r>
            <w:r>
              <w:rPr>
                <w:rFonts w:ascii="Verdana" w:eastAsia="Calibri" w:hAnsi="Verdana" w:cs="Times New Roman"/>
                <w:bCs/>
                <w:color w:val="3B3838"/>
                <w:sz w:val="20"/>
                <w:szCs w:val="20"/>
                <w:lang w:val="bg-BG"/>
              </w:rPr>
              <w:t xml:space="preserve"> </w:t>
            </w:r>
            <w:r w:rsidRPr="006646B0">
              <w:rPr>
                <w:rFonts w:ascii="Verdana" w:eastAsia="Calibri" w:hAnsi="Verdana" w:cs="Times New Roman"/>
                <w:bCs/>
                <w:color w:val="3B3838"/>
                <w:sz w:val="20"/>
                <w:szCs w:val="20"/>
                <w:lang w:val="bg-BG"/>
              </w:rPr>
              <w:t xml:space="preserve">Обезпечаване на </w:t>
            </w:r>
            <w:r>
              <w:rPr>
                <w:rFonts w:ascii="Verdana" w:eastAsia="Calibri" w:hAnsi="Verdana" w:cs="Times New Roman"/>
                <w:bCs/>
                <w:color w:val="3B3838"/>
                <w:sz w:val="20"/>
                <w:szCs w:val="20"/>
                <w:lang w:val="bg-BG"/>
              </w:rPr>
              <w:t>о</w:t>
            </w:r>
            <w:r w:rsidRPr="006646B0">
              <w:rPr>
                <w:rFonts w:ascii="Verdana" w:eastAsia="Calibri" w:hAnsi="Verdana" w:cs="Times New Roman"/>
                <w:bCs/>
                <w:color w:val="3B3838"/>
                <w:sz w:val="20"/>
                <w:szCs w:val="20"/>
                <w:lang w:val="bg-BG"/>
              </w:rPr>
              <w:t xml:space="preserve">бщините с необходимия човешки и технически ресурс за координация на </w:t>
            </w:r>
            <w:r>
              <w:rPr>
                <w:rFonts w:ascii="Verdana" w:eastAsia="Calibri" w:hAnsi="Verdana" w:cs="Times New Roman"/>
                <w:bCs/>
                <w:color w:val="3B3838"/>
                <w:sz w:val="20"/>
                <w:szCs w:val="20"/>
                <w:lang w:val="bg-BG"/>
              </w:rPr>
              <w:t>о</w:t>
            </w:r>
            <w:r w:rsidRPr="006646B0">
              <w:rPr>
                <w:rFonts w:ascii="Verdana" w:eastAsia="Calibri" w:hAnsi="Verdana" w:cs="Times New Roman"/>
                <w:bCs/>
                <w:color w:val="3B3838"/>
                <w:sz w:val="20"/>
                <w:szCs w:val="20"/>
                <w:lang w:val="bg-BG"/>
              </w:rPr>
              <w:t>бщинска</w:t>
            </w:r>
            <w:r>
              <w:rPr>
                <w:rFonts w:ascii="Verdana" w:eastAsia="Calibri" w:hAnsi="Verdana" w:cs="Times New Roman"/>
                <w:bCs/>
                <w:color w:val="3B3838"/>
                <w:sz w:val="20"/>
                <w:szCs w:val="20"/>
                <w:lang w:val="bg-BG"/>
              </w:rPr>
              <w:t>та</w:t>
            </w:r>
            <w:r w:rsidRPr="006646B0">
              <w:rPr>
                <w:rFonts w:ascii="Verdana" w:eastAsia="Calibri" w:hAnsi="Verdana" w:cs="Times New Roman"/>
                <w:bCs/>
                <w:color w:val="3B3838"/>
                <w:sz w:val="20"/>
                <w:szCs w:val="20"/>
                <w:lang w:val="bg-BG"/>
              </w:rPr>
              <w:t xml:space="preserve"> политика по БДП</w:t>
            </w:r>
          </w:p>
          <w:p w:rsidR="006646B0" w:rsidRDefault="006646B0" w:rsidP="00315DB8">
            <w:pPr>
              <w:rPr>
                <w:rFonts w:ascii="Verdana" w:eastAsia="Calibri" w:hAnsi="Verdana" w:cs="Times New Roman"/>
                <w:bCs/>
                <w:color w:val="3B3838"/>
                <w:sz w:val="20"/>
                <w:szCs w:val="20"/>
                <w:lang w:val="bg-BG"/>
              </w:rPr>
            </w:pPr>
          </w:p>
          <w:p w:rsidR="006646B0" w:rsidRDefault="006646B0" w:rsidP="00315DB8">
            <w:pPr>
              <w:rPr>
                <w:rFonts w:ascii="Verdana" w:eastAsia="Calibri" w:hAnsi="Verdana" w:cs="Times New Roman"/>
                <w:bCs/>
                <w:color w:val="3B3838"/>
                <w:sz w:val="20"/>
                <w:szCs w:val="20"/>
                <w:lang w:val="bg-BG"/>
              </w:rPr>
            </w:pPr>
          </w:p>
        </w:tc>
        <w:tc>
          <w:tcPr>
            <w:tcW w:w="1842" w:type="dxa"/>
            <w:shd w:val="clear" w:color="auto" w:fill="FFFFFF" w:themeFill="background1"/>
          </w:tcPr>
          <w:p w:rsidR="006646B0" w:rsidRDefault="006646B0" w:rsidP="000C4555">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Постоянен </w:t>
            </w:r>
          </w:p>
        </w:tc>
        <w:tc>
          <w:tcPr>
            <w:tcW w:w="1844" w:type="dxa"/>
            <w:shd w:val="clear" w:color="auto" w:fill="FFFFFF" w:themeFill="background1"/>
          </w:tcPr>
          <w:p w:rsidR="006646B0" w:rsidRDefault="006646B0" w:rsidP="000C4555">
            <w:pPr>
              <w:rPr>
                <w:rFonts w:ascii="Verdana" w:eastAsia="Calibri" w:hAnsi="Verdana" w:cs="Times New Roman"/>
                <w:bCs/>
                <w:color w:val="3B3838"/>
                <w:sz w:val="20"/>
                <w:szCs w:val="20"/>
                <w:lang w:val="bg-BG"/>
              </w:rPr>
            </w:pPr>
            <w:r w:rsidRPr="006646B0">
              <w:rPr>
                <w:rFonts w:ascii="Verdana" w:eastAsia="Calibri" w:hAnsi="Verdana" w:cs="Times New Roman"/>
                <w:bCs/>
                <w:color w:val="3B3838"/>
                <w:sz w:val="20"/>
                <w:szCs w:val="20"/>
                <w:lang w:val="bg-BG"/>
              </w:rPr>
              <w:t>Бюджет на Общината</w:t>
            </w:r>
          </w:p>
        </w:tc>
        <w:tc>
          <w:tcPr>
            <w:tcW w:w="2835" w:type="dxa"/>
            <w:shd w:val="clear" w:color="auto" w:fill="FFFFFF" w:themeFill="background1"/>
          </w:tcPr>
          <w:p w:rsidR="006646B0" w:rsidRDefault="006646B0" w:rsidP="006646B0">
            <w:pPr>
              <w:rPr>
                <w:rFonts w:ascii="Verdana" w:eastAsia="Calibri" w:hAnsi="Verdana" w:cs="Times New Roman"/>
                <w:bCs/>
                <w:color w:val="3B3838"/>
                <w:sz w:val="20"/>
                <w:szCs w:val="20"/>
                <w:lang w:val="bg-BG"/>
              </w:rPr>
            </w:pPr>
            <w:r w:rsidRPr="006646B0">
              <w:rPr>
                <w:rFonts w:ascii="Verdana" w:eastAsia="Calibri" w:hAnsi="Verdana" w:cs="Times New Roman"/>
                <w:bCs/>
                <w:color w:val="3B3838"/>
                <w:sz w:val="20"/>
                <w:szCs w:val="20"/>
                <w:lang w:val="bg-BG"/>
              </w:rPr>
              <w:t xml:space="preserve">Оптимизиране работата на </w:t>
            </w:r>
            <w:r>
              <w:rPr>
                <w:rFonts w:ascii="Verdana" w:eastAsia="Calibri" w:hAnsi="Verdana" w:cs="Times New Roman"/>
                <w:bCs/>
                <w:color w:val="3B3838"/>
                <w:sz w:val="20"/>
                <w:szCs w:val="20"/>
                <w:lang w:val="bg-BG"/>
              </w:rPr>
              <w:t>о</w:t>
            </w:r>
            <w:r w:rsidRPr="006646B0">
              <w:rPr>
                <w:rFonts w:ascii="Verdana" w:eastAsia="Calibri" w:hAnsi="Verdana" w:cs="Times New Roman"/>
                <w:bCs/>
                <w:color w:val="3B3838"/>
                <w:sz w:val="20"/>
                <w:szCs w:val="20"/>
                <w:lang w:val="bg-BG"/>
              </w:rPr>
              <w:t>бщин</w:t>
            </w:r>
            <w:r>
              <w:rPr>
                <w:rFonts w:ascii="Verdana" w:eastAsia="Calibri" w:hAnsi="Verdana" w:cs="Times New Roman"/>
                <w:bCs/>
                <w:color w:val="3B3838"/>
                <w:sz w:val="20"/>
                <w:szCs w:val="20"/>
                <w:lang w:val="bg-BG"/>
              </w:rPr>
              <w:t xml:space="preserve">ата </w:t>
            </w:r>
            <w:r w:rsidRPr="006646B0">
              <w:rPr>
                <w:rFonts w:ascii="Verdana" w:eastAsia="Calibri" w:hAnsi="Verdana" w:cs="Times New Roman"/>
                <w:bCs/>
                <w:color w:val="3B3838"/>
                <w:sz w:val="20"/>
                <w:szCs w:val="20"/>
                <w:lang w:val="bg-BG"/>
              </w:rPr>
              <w:t>в областта на БДП</w:t>
            </w:r>
          </w:p>
          <w:p w:rsidR="006646B0" w:rsidRDefault="006646B0" w:rsidP="006646B0">
            <w:pPr>
              <w:rPr>
                <w:rFonts w:ascii="Verdana" w:eastAsia="Calibri" w:hAnsi="Verdana" w:cs="Times New Roman"/>
                <w:bCs/>
                <w:color w:val="3B3838"/>
                <w:sz w:val="20"/>
                <w:szCs w:val="20"/>
                <w:lang w:val="bg-BG"/>
              </w:rPr>
            </w:pPr>
          </w:p>
          <w:p w:rsidR="006646B0" w:rsidRDefault="006646B0" w:rsidP="006646B0">
            <w:pPr>
              <w:rPr>
                <w:rFonts w:ascii="Verdana" w:eastAsia="Calibri" w:hAnsi="Verdana" w:cs="Times New Roman"/>
                <w:bCs/>
                <w:color w:val="3B3838"/>
                <w:sz w:val="20"/>
                <w:szCs w:val="20"/>
                <w:lang w:val="bg-BG"/>
              </w:rPr>
            </w:pPr>
            <w:r w:rsidRPr="006646B0">
              <w:rPr>
                <w:rFonts w:ascii="Verdana" w:eastAsia="Calibri" w:hAnsi="Verdana" w:cs="Times New Roman"/>
                <w:bCs/>
                <w:color w:val="3B3838"/>
                <w:sz w:val="20"/>
                <w:szCs w:val="20"/>
                <w:lang w:val="bg-BG"/>
              </w:rPr>
              <w:t>Ресурсно обезпечен персонал за координация на общинска политика по БДП</w:t>
            </w:r>
          </w:p>
          <w:p w:rsidR="006646B0" w:rsidRPr="006646B0" w:rsidRDefault="006646B0" w:rsidP="006646B0">
            <w:pPr>
              <w:rPr>
                <w:rFonts w:ascii="Verdana" w:eastAsia="Calibri" w:hAnsi="Verdana" w:cs="Times New Roman"/>
                <w:bCs/>
                <w:color w:val="3B3838"/>
                <w:sz w:val="20"/>
                <w:szCs w:val="20"/>
                <w:lang w:val="bg-BG"/>
              </w:rPr>
            </w:pPr>
          </w:p>
        </w:tc>
        <w:tc>
          <w:tcPr>
            <w:tcW w:w="1842" w:type="dxa"/>
            <w:shd w:val="clear" w:color="auto" w:fill="FFFFFF" w:themeFill="background1"/>
          </w:tcPr>
          <w:p w:rsidR="006646B0" w:rsidRPr="006646B0" w:rsidRDefault="006646B0" w:rsidP="006646B0">
            <w:pPr>
              <w:spacing w:before="80" w:after="80" w:line="256" w:lineRule="auto"/>
              <w:ind w:right="169"/>
              <w:rPr>
                <w:rFonts w:ascii="Verdana" w:eastAsia="Calibri" w:hAnsi="Verdana" w:cs="Times New Roman"/>
                <w:bCs/>
                <w:color w:val="3B3838"/>
                <w:sz w:val="20"/>
                <w:szCs w:val="20"/>
                <w:lang w:val="bg-BG"/>
              </w:rPr>
            </w:pPr>
            <w:r w:rsidRPr="006646B0">
              <w:rPr>
                <w:rFonts w:ascii="Verdana" w:eastAsia="Calibri" w:hAnsi="Verdana" w:cs="Times New Roman"/>
                <w:bCs/>
                <w:color w:val="3B3838"/>
                <w:sz w:val="20"/>
                <w:szCs w:val="20"/>
                <w:lang w:val="bg-BG"/>
              </w:rPr>
              <w:t>Заповеди за определяне на служители, отговорни за координацията на политиката по БДП на областно и общинско ниво</w:t>
            </w:r>
          </w:p>
          <w:p w:rsidR="001A0010" w:rsidRPr="001A0010" w:rsidRDefault="001A0010" w:rsidP="001A0010">
            <w:pPr>
              <w:spacing w:before="80" w:after="80" w:line="256" w:lineRule="auto"/>
              <w:ind w:right="169"/>
              <w:rPr>
                <w:rFonts w:ascii="Verdana" w:eastAsia="Calibri" w:hAnsi="Verdana" w:cs="Times New Roman"/>
                <w:bCs/>
                <w:color w:val="3B3838"/>
                <w:sz w:val="20"/>
                <w:szCs w:val="20"/>
                <w:lang w:val="bg-BG"/>
              </w:rPr>
            </w:pPr>
            <w:r w:rsidRPr="001A0010">
              <w:rPr>
                <w:rFonts w:ascii="Verdana" w:eastAsia="Calibri" w:hAnsi="Verdana" w:cs="Times New Roman"/>
                <w:bCs/>
                <w:color w:val="3B3838"/>
                <w:sz w:val="20"/>
                <w:szCs w:val="20"/>
                <w:lang w:val="bg-BG"/>
              </w:rPr>
              <w:t>Докладвани мерки на тримесечни заседания на ОКБДП</w:t>
            </w:r>
          </w:p>
          <w:p w:rsidR="002831D9" w:rsidRDefault="001A0010" w:rsidP="001A0010">
            <w:pPr>
              <w:spacing w:before="80" w:after="80" w:line="256" w:lineRule="auto"/>
              <w:ind w:right="169"/>
              <w:rPr>
                <w:rFonts w:ascii="Verdana" w:eastAsia="Calibri" w:hAnsi="Verdana" w:cs="Times New Roman"/>
                <w:bCs/>
                <w:color w:val="3B3838"/>
                <w:sz w:val="20"/>
                <w:szCs w:val="20"/>
                <w:lang w:val="bg-BG"/>
              </w:rPr>
            </w:pPr>
            <w:r w:rsidRPr="001A0010">
              <w:rPr>
                <w:rFonts w:ascii="Verdana" w:eastAsia="Calibri" w:hAnsi="Verdana" w:cs="Times New Roman"/>
                <w:bCs/>
                <w:color w:val="3B3838"/>
                <w:sz w:val="20"/>
                <w:szCs w:val="20"/>
                <w:lang w:val="bg-BG"/>
              </w:rPr>
              <w:t>Общински и Областен годишен доклад по БДП</w:t>
            </w:r>
          </w:p>
          <w:p w:rsidR="00081F90" w:rsidRDefault="00081F90" w:rsidP="001A0010">
            <w:pPr>
              <w:spacing w:before="80" w:after="80" w:line="256" w:lineRule="auto"/>
              <w:ind w:right="169"/>
              <w:rPr>
                <w:rFonts w:ascii="Verdana" w:eastAsia="Calibri" w:hAnsi="Verdana" w:cs="Times New Roman"/>
                <w:bCs/>
                <w:color w:val="3B3838"/>
                <w:sz w:val="20"/>
                <w:szCs w:val="20"/>
                <w:lang w:val="bg-BG"/>
              </w:rPr>
            </w:pPr>
          </w:p>
          <w:p w:rsidR="00081F90" w:rsidRDefault="00081F90" w:rsidP="001A0010">
            <w:pPr>
              <w:spacing w:before="80" w:after="80" w:line="256" w:lineRule="auto"/>
              <w:ind w:right="169"/>
              <w:rPr>
                <w:rFonts w:ascii="Verdana" w:eastAsia="Calibri" w:hAnsi="Verdana" w:cs="Times New Roman"/>
                <w:bCs/>
                <w:color w:val="3B3838"/>
                <w:sz w:val="20"/>
                <w:szCs w:val="20"/>
                <w:lang w:val="bg-BG"/>
              </w:rPr>
            </w:pPr>
          </w:p>
          <w:p w:rsidR="002831D9" w:rsidRPr="006646B0" w:rsidRDefault="002831D9" w:rsidP="001A0010">
            <w:pPr>
              <w:spacing w:before="80" w:after="80" w:line="256" w:lineRule="auto"/>
              <w:ind w:right="169"/>
              <w:rPr>
                <w:rFonts w:ascii="Verdana" w:eastAsia="Calibri" w:hAnsi="Verdana" w:cs="Times New Roman"/>
                <w:bCs/>
                <w:color w:val="3B3838"/>
                <w:sz w:val="20"/>
                <w:szCs w:val="20"/>
                <w:lang w:val="bg-BG"/>
              </w:rPr>
            </w:pPr>
          </w:p>
        </w:tc>
      </w:tr>
      <w:tr w:rsidR="000C4555" w:rsidRPr="000C4555" w:rsidTr="00920A7C">
        <w:tc>
          <w:tcPr>
            <w:tcW w:w="14175" w:type="dxa"/>
            <w:gridSpan w:val="5"/>
            <w:shd w:val="clear" w:color="auto" w:fill="BFBFBF" w:themeFill="background1" w:themeFillShade="BF"/>
          </w:tcPr>
          <w:p w:rsidR="000C4555" w:rsidRPr="000C4555" w:rsidRDefault="000C4555" w:rsidP="00254EF9">
            <w:pPr>
              <w:spacing w:before="80" w:after="80"/>
              <w:ind w:right="-141"/>
              <w:jc w:val="both"/>
              <w:rPr>
                <w:rFonts w:ascii="Times New Roman" w:hAnsi="Times New Roman"/>
                <w:b/>
                <w:szCs w:val="24"/>
                <w:lang w:val="bg-BG"/>
              </w:rPr>
            </w:pPr>
            <w:r w:rsidRPr="000C4555">
              <w:rPr>
                <w:rFonts w:ascii="Verdana" w:eastAsia="Calibri" w:hAnsi="Verdana" w:cs="Calibri"/>
                <w:b/>
                <w:color w:val="404040"/>
                <w:sz w:val="20"/>
                <w:szCs w:val="20"/>
              </w:rPr>
              <w:lastRenderedPageBreak/>
              <w:t>ТЕМАТИЧНО НАПРАВЛЕНИЕ 2:</w:t>
            </w:r>
            <w:r w:rsidRPr="000C4555">
              <w:rPr>
                <w:rFonts w:ascii="Verdana" w:eastAsia="Calibri" w:hAnsi="Verdana" w:cs="Calibri"/>
                <w:color w:val="404040"/>
                <w:sz w:val="20"/>
                <w:szCs w:val="20"/>
              </w:rPr>
              <w:t xml:space="preserve"> </w:t>
            </w:r>
            <w:r w:rsidRPr="000C4555">
              <w:rPr>
                <w:rFonts w:ascii="Verdana" w:eastAsia="Calibri" w:hAnsi="Verdana" w:cs="Calibri"/>
                <w:b/>
                <w:color w:val="404040"/>
                <w:sz w:val="20"/>
                <w:szCs w:val="20"/>
                <w:lang w:val="bg-BG"/>
              </w:rPr>
              <w:t>СОЦИАЛНО-ОТГОВОРНО ПОВЕДЕНИЕ</w:t>
            </w:r>
            <w:r w:rsidR="00254EF9">
              <w:rPr>
                <w:rFonts w:ascii="Verdana" w:eastAsia="Calibri" w:hAnsi="Verdana" w:cs="Calibri"/>
                <w:b/>
                <w:color w:val="404040"/>
                <w:sz w:val="20"/>
                <w:szCs w:val="20"/>
                <w:lang w:val="bg-BG"/>
              </w:rPr>
              <w:t>: УЧЕНЕ ПРЕЗ ЦЕЛИЯ ЖИВОТ</w:t>
            </w:r>
          </w:p>
        </w:tc>
      </w:tr>
      <w:tr w:rsidR="000C4555" w:rsidRPr="000C4555" w:rsidTr="00920A7C">
        <w:tc>
          <w:tcPr>
            <w:tcW w:w="5812" w:type="dxa"/>
            <w:shd w:val="clear" w:color="auto" w:fill="FFFFFF" w:themeFill="background1"/>
          </w:tcPr>
          <w:p w:rsidR="000C4555" w:rsidRPr="000C4555" w:rsidRDefault="000C4555" w:rsidP="000C4555">
            <w:pPr>
              <w:spacing w:before="80" w:after="80"/>
              <w:ind w:right="34"/>
              <w:rPr>
                <w:rFonts w:ascii="Verdana" w:eastAsia="Calibri" w:hAnsi="Verdana" w:cs="Calibri"/>
                <w:bCs/>
                <w:color w:val="404040"/>
                <w:sz w:val="20"/>
                <w:szCs w:val="20"/>
                <w:lang w:val="bg-BG"/>
              </w:rPr>
            </w:pPr>
            <w:r w:rsidRPr="000C4555">
              <w:rPr>
                <w:rFonts w:ascii="Verdana" w:eastAsia="Calibri" w:hAnsi="Verdana" w:cs="Calibri"/>
                <w:color w:val="404040"/>
                <w:sz w:val="20"/>
                <w:szCs w:val="20"/>
                <w:lang w:val="bg-BG"/>
              </w:rPr>
              <w:t>2.1 О</w:t>
            </w:r>
            <w:r w:rsidRPr="000C4555">
              <w:rPr>
                <w:rFonts w:ascii="Verdana" w:eastAsia="Calibri" w:hAnsi="Verdana" w:cs="Calibri"/>
                <w:bCs/>
                <w:color w:val="404040"/>
                <w:sz w:val="20"/>
                <w:szCs w:val="20"/>
                <w:lang w:val="bg-BG"/>
              </w:rPr>
              <w:t>бучение на деца и ученици по БДП в системата на образованието</w:t>
            </w:r>
          </w:p>
          <w:p w:rsidR="000C4555" w:rsidRPr="000C4555" w:rsidRDefault="000C4555" w:rsidP="000C4555">
            <w:pPr>
              <w:spacing w:before="80" w:after="80"/>
              <w:ind w:right="34"/>
              <w:rPr>
                <w:rFonts w:ascii="Verdana" w:eastAsia="Calibri" w:hAnsi="Verdana" w:cs="Calibri"/>
                <w:color w:val="404040"/>
                <w:sz w:val="20"/>
                <w:szCs w:val="20"/>
                <w:lang w:val="bg-BG"/>
              </w:rPr>
            </w:pPr>
          </w:p>
        </w:tc>
        <w:tc>
          <w:tcPr>
            <w:tcW w:w="1842" w:type="dxa"/>
            <w:shd w:val="clear" w:color="auto" w:fill="FFFFFF" w:themeFill="background1"/>
          </w:tcPr>
          <w:p w:rsidR="000C4555" w:rsidRPr="000C4555" w:rsidRDefault="00FA031C" w:rsidP="000C4555">
            <w:pPr>
              <w:spacing w:before="80" w:after="80"/>
              <w:ind w:right="34"/>
              <w:rPr>
                <w:rFonts w:ascii="Verdana" w:eastAsia="Calibri" w:hAnsi="Verdana" w:cs="Calibri"/>
                <w:bCs/>
                <w:color w:val="404040"/>
                <w:sz w:val="20"/>
                <w:szCs w:val="20"/>
                <w:lang w:val="bg-BG"/>
              </w:rPr>
            </w:pPr>
            <w:r>
              <w:rPr>
                <w:rFonts w:ascii="Verdana" w:eastAsia="Calibri" w:hAnsi="Verdana" w:cs="Calibri"/>
                <w:bCs/>
                <w:color w:val="404040"/>
                <w:sz w:val="20"/>
                <w:szCs w:val="20"/>
                <w:lang w:val="bg-BG"/>
              </w:rPr>
              <w:t xml:space="preserve">Съвместно с </w:t>
            </w:r>
            <w:r w:rsidR="000C4555" w:rsidRPr="000C4555">
              <w:rPr>
                <w:rFonts w:ascii="Verdana" w:eastAsia="Calibri" w:hAnsi="Verdana" w:cs="Calibri"/>
                <w:bCs/>
                <w:color w:val="404040"/>
                <w:sz w:val="20"/>
                <w:szCs w:val="20"/>
                <w:lang w:val="bg-BG"/>
              </w:rPr>
              <w:t>РУО</w:t>
            </w:r>
          </w:p>
          <w:p w:rsidR="000C4555" w:rsidRPr="000C4555" w:rsidRDefault="000C4555" w:rsidP="000C4555">
            <w:pPr>
              <w:spacing w:before="80" w:after="80"/>
              <w:ind w:right="34"/>
              <w:rPr>
                <w:rFonts w:ascii="Verdana" w:eastAsia="Calibri" w:hAnsi="Verdana" w:cs="Calibri"/>
                <w:bCs/>
                <w:color w:val="404040"/>
                <w:sz w:val="20"/>
                <w:szCs w:val="20"/>
                <w:lang w:val="bg-BG"/>
              </w:rPr>
            </w:pPr>
            <w:r w:rsidRPr="000C4555">
              <w:rPr>
                <w:rFonts w:ascii="Verdana" w:eastAsia="Calibri" w:hAnsi="Verdana" w:cs="Calibri"/>
                <w:bCs/>
                <w:color w:val="404040"/>
                <w:sz w:val="20"/>
                <w:szCs w:val="20"/>
                <w:lang w:val="bg-BG"/>
              </w:rPr>
              <w:t xml:space="preserve">Постоянен </w:t>
            </w:r>
          </w:p>
        </w:tc>
        <w:tc>
          <w:tcPr>
            <w:tcW w:w="1844" w:type="dxa"/>
            <w:shd w:val="clear" w:color="auto" w:fill="FFFFFF" w:themeFill="background1"/>
          </w:tcPr>
          <w:p w:rsidR="000C4555" w:rsidRPr="000C4555" w:rsidRDefault="00D36A4B" w:rsidP="00E0748E">
            <w:pPr>
              <w:spacing w:before="80" w:after="80"/>
              <w:ind w:right="34"/>
              <w:rPr>
                <w:rFonts w:ascii="Verdana" w:eastAsia="Calibri" w:hAnsi="Verdana" w:cs="Calibri"/>
                <w:bCs/>
                <w:color w:val="404040"/>
                <w:sz w:val="20"/>
                <w:szCs w:val="20"/>
                <w:lang w:val="bg-BG"/>
              </w:rPr>
            </w:pPr>
            <w:r w:rsidRPr="000C4555">
              <w:rPr>
                <w:rFonts w:ascii="Verdana" w:eastAsia="Calibri" w:hAnsi="Verdana" w:cs="Times New Roman"/>
                <w:bCs/>
                <w:color w:val="3B3838"/>
                <w:sz w:val="20"/>
                <w:szCs w:val="20"/>
                <w:lang w:val="bg-BG"/>
              </w:rPr>
              <w:t>Бюджет на институциите</w:t>
            </w:r>
          </w:p>
        </w:tc>
        <w:tc>
          <w:tcPr>
            <w:tcW w:w="2835" w:type="dxa"/>
            <w:shd w:val="clear" w:color="auto" w:fill="FFFFFF" w:themeFill="background1"/>
          </w:tcPr>
          <w:p w:rsidR="000C4555" w:rsidRDefault="000C4555" w:rsidP="000C4555">
            <w:pPr>
              <w:spacing w:before="80" w:after="80"/>
              <w:ind w:right="34"/>
              <w:rPr>
                <w:rFonts w:ascii="Verdana" w:eastAsia="Calibri" w:hAnsi="Verdana" w:cs="Calibri"/>
                <w:bCs/>
                <w:color w:val="404040"/>
                <w:sz w:val="20"/>
                <w:szCs w:val="20"/>
                <w:lang w:val="bg-BG"/>
              </w:rPr>
            </w:pPr>
            <w:r w:rsidRPr="000C4555">
              <w:rPr>
                <w:rFonts w:ascii="Verdana" w:eastAsia="Calibri" w:hAnsi="Verdana" w:cs="Calibri"/>
                <w:bCs/>
                <w:color w:val="404040"/>
                <w:sz w:val="20"/>
                <w:szCs w:val="20"/>
                <w:lang w:val="bg-BG"/>
              </w:rPr>
              <w:t xml:space="preserve">Подобрено управление на дейностите за възпитание и обучение на децата и учениците по БДП; Подготвени деца и ученици в областта на БДП </w:t>
            </w:r>
          </w:p>
          <w:p w:rsidR="006646B0" w:rsidRDefault="00D96377" w:rsidP="00C0709B">
            <w:pPr>
              <w:spacing w:before="80" w:after="80"/>
              <w:ind w:right="34"/>
              <w:rPr>
                <w:rFonts w:ascii="Verdana" w:eastAsia="Calibri" w:hAnsi="Verdana" w:cs="Calibri"/>
                <w:bCs/>
                <w:color w:val="404040"/>
                <w:sz w:val="20"/>
                <w:szCs w:val="20"/>
                <w:lang w:val="bg-BG"/>
              </w:rPr>
            </w:pPr>
            <w:r>
              <w:rPr>
                <w:rFonts w:ascii="Verdana" w:eastAsia="Calibri" w:hAnsi="Verdana" w:cs="Calibri"/>
                <w:bCs/>
                <w:color w:val="404040"/>
                <w:sz w:val="20"/>
                <w:szCs w:val="20"/>
                <w:lang w:val="bg-BG"/>
              </w:rPr>
              <w:t>Реализирани часове по БДП</w:t>
            </w:r>
          </w:p>
          <w:p w:rsidR="00C0709B" w:rsidRPr="000C4555" w:rsidRDefault="00C0709B" w:rsidP="00C0709B">
            <w:pPr>
              <w:spacing w:before="80" w:after="80"/>
              <w:ind w:right="34"/>
              <w:rPr>
                <w:rFonts w:ascii="Verdana" w:eastAsia="Calibri" w:hAnsi="Verdana" w:cs="Calibri"/>
                <w:bCs/>
                <w:color w:val="404040"/>
                <w:sz w:val="20"/>
                <w:szCs w:val="20"/>
                <w:lang w:val="bg-BG"/>
              </w:rPr>
            </w:pPr>
          </w:p>
        </w:tc>
        <w:tc>
          <w:tcPr>
            <w:tcW w:w="1842" w:type="dxa"/>
            <w:shd w:val="clear" w:color="auto" w:fill="FFFFFF" w:themeFill="background1"/>
          </w:tcPr>
          <w:p w:rsidR="000C4555" w:rsidRPr="000C4555" w:rsidRDefault="000C4555" w:rsidP="000C4555">
            <w:pPr>
              <w:rPr>
                <w:rFonts w:ascii="Verdana" w:eastAsia="Calibri" w:hAnsi="Verdana" w:cs="Times New Roman"/>
                <w:bCs/>
                <w:color w:val="3B3838"/>
                <w:sz w:val="20"/>
                <w:szCs w:val="20"/>
              </w:rPr>
            </w:pPr>
            <w:r w:rsidRPr="000C4555">
              <w:rPr>
                <w:rFonts w:ascii="Verdana" w:eastAsia="Calibri" w:hAnsi="Verdana" w:cs="Times New Roman"/>
                <w:bCs/>
                <w:color w:val="3B3838"/>
                <w:sz w:val="20"/>
                <w:szCs w:val="20"/>
                <w:lang w:val="bg-BG"/>
              </w:rPr>
              <w:t>Докладвани мерки на тримесечни заседания на ОКБДП</w:t>
            </w:r>
          </w:p>
          <w:p w:rsidR="00745AA3" w:rsidRDefault="00745AA3" w:rsidP="00745AA3">
            <w:pPr>
              <w:rPr>
                <w:rFonts w:ascii="Verdana" w:eastAsia="Calibri" w:hAnsi="Verdana" w:cs="Times New Roman"/>
                <w:bCs/>
                <w:color w:val="3B3838"/>
                <w:sz w:val="20"/>
                <w:szCs w:val="20"/>
                <w:lang w:val="bg-BG"/>
              </w:rPr>
            </w:pPr>
          </w:p>
          <w:p w:rsidR="000C4555" w:rsidRPr="000C4555" w:rsidRDefault="00745AA3" w:rsidP="00C0709B">
            <w:pPr>
              <w:rPr>
                <w:rFonts w:ascii="Verdana" w:eastAsia="Calibri" w:hAnsi="Verdana" w:cs="Calibri"/>
                <w:bCs/>
                <w:color w:val="404040"/>
                <w:sz w:val="20"/>
                <w:szCs w:val="20"/>
                <w:lang w:val="bg-BG"/>
              </w:rPr>
            </w:pPr>
            <w:r>
              <w:rPr>
                <w:rFonts w:ascii="Verdana" w:eastAsia="Calibri" w:hAnsi="Verdana" w:cs="Times New Roman"/>
                <w:bCs/>
                <w:color w:val="3B3838"/>
                <w:sz w:val="20"/>
                <w:szCs w:val="20"/>
                <w:lang w:val="bg-BG"/>
              </w:rPr>
              <w:t xml:space="preserve">Общински и </w:t>
            </w:r>
            <w:r w:rsidRPr="000C4555">
              <w:rPr>
                <w:rFonts w:ascii="Verdana" w:eastAsia="Calibri" w:hAnsi="Verdana" w:cs="Times New Roman"/>
                <w:bCs/>
                <w:color w:val="3B3838"/>
                <w:sz w:val="20"/>
                <w:szCs w:val="20"/>
                <w:lang w:val="bg-BG"/>
              </w:rPr>
              <w:t>Областен годишен доклад по БДП</w:t>
            </w:r>
          </w:p>
        </w:tc>
      </w:tr>
      <w:tr w:rsidR="000C4555" w:rsidRPr="000C4555" w:rsidTr="00920A7C">
        <w:tc>
          <w:tcPr>
            <w:tcW w:w="5812" w:type="dxa"/>
            <w:shd w:val="clear" w:color="auto" w:fill="FFFFFF" w:themeFill="background1"/>
          </w:tcPr>
          <w:p w:rsidR="000C4555" w:rsidRPr="000C4555" w:rsidRDefault="000C4555" w:rsidP="007E5984">
            <w:pPr>
              <w:spacing w:before="80" w:after="80"/>
              <w:rPr>
                <w:rFonts w:ascii="Verdana" w:eastAsia="Calibri" w:hAnsi="Verdana" w:cs="Calibri"/>
                <w:color w:val="404040"/>
                <w:sz w:val="20"/>
                <w:szCs w:val="20"/>
                <w:lang w:val="bg-BG"/>
              </w:rPr>
            </w:pPr>
            <w:r w:rsidRPr="000C4555">
              <w:rPr>
                <w:rFonts w:ascii="Verdana" w:eastAsia="Calibri" w:hAnsi="Verdana" w:cs="Times New Roman"/>
                <w:bCs/>
                <w:color w:val="3B3838"/>
                <w:sz w:val="20"/>
                <w:szCs w:val="20"/>
                <w:lang w:val="bg-BG"/>
              </w:rPr>
              <w:t xml:space="preserve">2.2 Организиране и провеждане на извънкласни инициативи </w:t>
            </w:r>
            <w:r w:rsidR="007E5984">
              <w:rPr>
                <w:rFonts w:ascii="Verdana" w:eastAsia="Calibri" w:hAnsi="Verdana" w:cs="Times New Roman"/>
                <w:bCs/>
                <w:color w:val="3B3838"/>
                <w:sz w:val="20"/>
                <w:szCs w:val="20"/>
                <w:lang w:val="bg-BG"/>
              </w:rPr>
              <w:t xml:space="preserve">по БДП </w:t>
            </w:r>
            <w:r w:rsidRPr="000C4555">
              <w:rPr>
                <w:rFonts w:ascii="Verdana" w:eastAsia="Calibri" w:hAnsi="Verdana" w:cs="Times New Roman"/>
                <w:bCs/>
                <w:color w:val="3B3838"/>
                <w:sz w:val="20"/>
                <w:szCs w:val="20"/>
                <w:lang w:val="bg-BG"/>
              </w:rPr>
              <w:t>за деца и ученици в системата</w:t>
            </w:r>
            <w:r w:rsidRPr="000C4555">
              <w:rPr>
                <w:rFonts w:ascii="Verdana" w:eastAsia="Calibri" w:hAnsi="Verdana" w:cs="Times New Roman"/>
                <w:bCs/>
                <w:sz w:val="20"/>
                <w:szCs w:val="20"/>
                <w:lang w:val="bg-BG"/>
              </w:rPr>
              <w:t xml:space="preserve"> </w:t>
            </w:r>
            <w:r w:rsidRPr="000C4555">
              <w:rPr>
                <w:rFonts w:ascii="Verdana" w:eastAsia="Calibri" w:hAnsi="Verdana" w:cs="Times New Roman"/>
                <w:bCs/>
                <w:color w:val="3B3838"/>
                <w:sz w:val="20"/>
                <w:szCs w:val="20"/>
                <w:lang w:val="bg-BG"/>
              </w:rPr>
              <w:t>на образованието</w:t>
            </w:r>
          </w:p>
        </w:tc>
        <w:tc>
          <w:tcPr>
            <w:tcW w:w="1842" w:type="dxa"/>
            <w:shd w:val="clear" w:color="auto" w:fill="FFFFFF" w:themeFill="background1"/>
          </w:tcPr>
          <w:p w:rsidR="00FA031C" w:rsidRPr="000C4555" w:rsidRDefault="00FA031C" w:rsidP="00FA031C">
            <w:pPr>
              <w:spacing w:before="80" w:after="80"/>
              <w:ind w:right="34"/>
              <w:rPr>
                <w:rFonts w:ascii="Verdana" w:eastAsia="Calibri" w:hAnsi="Verdana" w:cs="Calibri"/>
                <w:bCs/>
                <w:color w:val="404040"/>
                <w:sz w:val="20"/>
                <w:szCs w:val="20"/>
                <w:lang w:val="bg-BG"/>
              </w:rPr>
            </w:pPr>
            <w:r>
              <w:rPr>
                <w:rFonts w:ascii="Verdana" w:eastAsia="Calibri" w:hAnsi="Verdana" w:cs="Calibri"/>
                <w:bCs/>
                <w:color w:val="404040"/>
                <w:sz w:val="20"/>
                <w:szCs w:val="20"/>
                <w:lang w:val="bg-BG"/>
              </w:rPr>
              <w:t xml:space="preserve">Съвместно с </w:t>
            </w:r>
            <w:r w:rsidRPr="000C4555">
              <w:rPr>
                <w:rFonts w:ascii="Verdana" w:eastAsia="Calibri" w:hAnsi="Verdana" w:cs="Calibri"/>
                <w:bCs/>
                <w:color w:val="404040"/>
                <w:sz w:val="20"/>
                <w:szCs w:val="20"/>
                <w:lang w:val="bg-BG"/>
              </w:rPr>
              <w:t>РУО</w:t>
            </w:r>
            <w:r w:rsidR="00733105">
              <w:rPr>
                <w:rFonts w:ascii="Verdana" w:eastAsia="Calibri" w:hAnsi="Verdana" w:cs="Calibri"/>
                <w:bCs/>
                <w:color w:val="404040"/>
                <w:sz w:val="20"/>
                <w:szCs w:val="20"/>
                <w:lang w:val="bg-BG"/>
              </w:rPr>
              <w:t xml:space="preserve"> и други (ОДМВР, БЧК, ООАА, РЗИ)</w:t>
            </w:r>
          </w:p>
          <w:p w:rsidR="000C4555" w:rsidRPr="000C4555" w:rsidRDefault="000C4555" w:rsidP="000C4555">
            <w:pPr>
              <w:spacing w:before="80" w:after="80"/>
              <w:ind w:right="34"/>
              <w:rPr>
                <w:rFonts w:ascii="Verdana" w:eastAsia="Calibri" w:hAnsi="Verdana" w:cs="Calibri"/>
                <w:bCs/>
                <w:color w:val="404040"/>
                <w:sz w:val="20"/>
                <w:szCs w:val="20"/>
                <w:lang w:val="bg-BG"/>
              </w:rPr>
            </w:pPr>
            <w:r w:rsidRPr="000C4555">
              <w:rPr>
                <w:rFonts w:ascii="Verdana" w:eastAsia="Calibri" w:hAnsi="Verdana" w:cs="Calibri"/>
                <w:bCs/>
                <w:color w:val="404040"/>
                <w:sz w:val="20"/>
                <w:szCs w:val="20"/>
                <w:lang w:val="bg-BG"/>
              </w:rPr>
              <w:t>Постоянен</w:t>
            </w:r>
          </w:p>
        </w:tc>
        <w:tc>
          <w:tcPr>
            <w:tcW w:w="1844" w:type="dxa"/>
            <w:shd w:val="clear" w:color="auto" w:fill="FFFFFF" w:themeFill="background1"/>
          </w:tcPr>
          <w:p w:rsidR="000C4555" w:rsidRPr="000C4555" w:rsidRDefault="00D36A4B" w:rsidP="00E0748E">
            <w:pPr>
              <w:spacing w:before="80" w:after="80"/>
              <w:ind w:right="34"/>
              <w:rPr>
                <w:rFonts w:ascii="Verdana" w:eastAsia="Calibri" w:hAnsi="Verdana" w:cs="Calibri"/>
                <w:bCs/>
                <w:color w:val="404040"/>
                <w:sz w:val="20"/>
                <w:szCs w:val="20"/>
                <w:lang w:val="bg-BG"/>
              </w:rPr>
            </w:pPr>
            <w:r w:rsidRPr="000C4555">
              <w:rPr>
                <w:rFonts w:ascii="Verdana" w:eastAsia="Calibri" w:hAnsi="Verdana" w:cs="Times New Roman"/>
                <w:bCs/>
                <w:color w:val="3B3838"/>
                <w:sz w:val="20"/>
                <w:szCs w:val="20"/>
                <w:lang w:val="bg-BG"/>
              </w:rPr>
              <w:t>Бюджет на институциите</w:t>
            </w:r>
          </w:p>
        </w:tc>
        <w:tc>
          <w:tcPr>
            <w:tcW w:w="2835" w:type="dxa"/>
            <w:shd w:val="clear" w:color="auto" w:fill="FFFFFF" w:themeFill="background1"/>
          </w:tcPr>
          <w:p w:rsidR="00D96377" w:rsidRDefault="000C4555" w:rsidP="000C4555">
            <w:pPr>
              <w:spacing w:before="80" w:after="80"/>
              <w:ind w:right="34"/>
              <w:rPr>
                <w:rFonts w:ascii="Verdana" w:eastAsia="Calibri" w:hAnsi="Verdana" w:cs="Calibri"/>
                <w:bCs/>
                <w:color w:val="404040"/>
                <w:sz w:val="20"/>
                <w:szCs w:val="20"/>
              </w:rPr>
            </w:pPr>
            <w:r w:rsidRPr="000C4555">
              <w:rPr>
                <w:rFonts w:ascii="Verdana" w:eastAsia="Calibri" w:hAnsi="Verdana" w:cs="Calibri"/>
                <w:bCs/>
                <w:color w:val="404040"/>
                <w:sz w:val="20"/>
                <w:szCs w:val="20"/>
                <w:lang w:val="bg-BG"/>
              </w:rPr>
              <w:t>Подготвени деца и ученици в областта на БДП</w:t>
            </w:r>
            <w:r w:rsidRPr="000C4555">
              <w:rPr>
                <w:rFonts w:ascii="Verdana" w:eastAsia="Calibri" w:hAnsi="Verdana" w:cs="Calibri"/>
                <w:bCs/>
                <w:color w:val="404040"/>
                <w:sz w:val="20"/>
                <w:szCs w:val="20"/>
              </w:rPr>
              <w:t xml:space="preserve"> </w:t>
            </w:r>
          </w:p>
          <w:p w:rsidR="000C4555" w:rsidRPr="000C4555" w:rsidRDefault="00D96377" w:rsidP="000C4555">
            <w:pPr>
              <w:spacing w:before="80" w:after="80"/>
              <w:ind w:right="34"/>
              <w:rPr>
                <w:rFonts w:ascii="Verdana" w:eastAsia="Calibri" w:hAnsi="Verdana" w:cs="Calibri"/>
                <w:bCs/>
                <w:color w:val="404040"/>
                <w:sz w:val="20"/>
                <w:szCs w:val="20"/>
                <w:lang w:val="bg-BG"/>
              </w:rPr>
            </w:pPr>
            <w:r>
              <w:rPr>
                <w:rFonts w:ascii="Verdana" w:eastAsia="Calibri" w:hAnsi="Verdana" w:cs="Calibri"/>
                <w:bCs/>
                <w:color w:val="404040"/>
                <w:sz w:val="20"/>
                <w:szCs w:val="20"/>
                <w:lang w:val="bg-BG"/>
              </w:rPr>
              <w:t>П</w:t>
            </w:r>
            <w:r w:rsidR="000C4555" w:rsidRPr="000C4555">
              <w:rPr>
                <w:rFonts w:ascii="Verdana" w:eastAsia="Calibri" w:hAnsi="Verdana" w:cs="Calibri"/>
                <w:bCs/>
                <w:color w:val="404040"/>
                <w:sz w:val="20"/>
                <w:szCs w:val="20"/>
                <w:lang w:val="bg-BG"/>
              </w:rPr>
              <w:t>роведени инициативи</w:t>
            </w:r>
            <w:r w:rsidR="000C4555" w:rsidRPr="000C4555">
              <w:rPr>
                <w:rFonts w:ascii="Verdana" w:eastAsia="Calibri" w:hAnsi="Verdana" w:cs="Calibri"/>
                <w:bCs/>
                <w:color w:val="404040"/>
                <w:sz w:val="20"/>
                <w:szCs w:val="20"/>
              </w:rPr>
              <w:t xml:space="preserve"> </w:t>
            </w:r>
          </w:p>
        </w:tc>
        <w:tc>
          <w:tcPr>
            <w:tcW w:w="1842" w:type="dxa"/>
            <w:shd w:val="clear" w:color="auto" w:fill="FFFFFF" w:themeFill="background1"/>
          </w:tcPr>
          <w:p w:rsidR="000C4555" w:rsidRPr="000C4555" w:rsidRDefault="000C4555" w:rsidP="000C4555">
            <w:pPr>
              <w:rPr>
                <w:rFonts w:ascii="Verdana" w:eastAsia="Calibri" w:hAnsi="Verdana" w:cs="Times New Roman"/>
                <w:bCs/>
                <w:color w:val="3B3838"/>
                <w:sz w:val="20"/>
                <w:szCs w:val="20"/>
              </w:rPr>
            </w:pPr>
            <w:r w:rsidRPr="000C4555">
              <w:rPr>
                <w:rFonts w:ascii="Verdana" w:eastAsia="Calibri" w:hAnsi="Verdana" w:cs="Times New Roman"/>
                <w:bCs/>
                <w:color w:val="3B3838"/>
                <w:sz w:val="20"/>
                <w:szCs w:val="20"/>
                <w:lang w:val="bg-BG"/>
              </w:rPr>
              <w:t>Докладвани мерки на тримесечни заседания на ОКБДП</w:t>
            </w:r>
          </w:p>
          <w:p w:rsidR="00745AA3" w:rsidRDefault="00745AA3" w:rsidP="00745AA3">
            <w:pPr>
              <w:rPr>
                <w:rFonts w:ascii="Verdana" w:eastAsia="Calibri" w:hAnsi="Verdana" w:cs="Times New Roman"/>
                <w:bCs/>
                <w:color w:val="3B3838"/>
                <w:sz w:val="20"/>
                <w:szCs w:val="20"/>
                <w:lang w:val="bg-BG"/>
              </w:rPr>
            </w:pPr>
          </w:p>
          <w:p w:rsidR="00745AA3" w:rsidRDefault="00745AA3" w:rsidP="00745AA3">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Общински и </w:t>
            </w:r>
            <w:r w:rsidRPr="000C4555">
              <w:rPr>
                <w:rFonts w:ascii="Verdana" w:eastAsia="Calibri" w:hAnsi="Verdana" w:cs="Times New Roman"/>
                <w:bCs/>
                <w:color w:val="3B3838"/>
                <w:sz w:val="20"/>
                <w:szCs w:val="20"/>
                <w:lang w:val="bg-BG"/>
              </w:rPr>
              <w:t>Областен годишен доклад по БДП</w:t>
            </w:r>
          </w:p>
          <w:p w:rsidR="000C4555" w:rsidRPr="000C4555" w:rsidRDefault="000C4555" w:rsidP="000C4555">
            <w:pPr>
              <w:spacing w:before="80" w:after="80"/>
              <w:ind w:right="34"/>
              <w:rPr>
                <w:rFonts w:ascii="Verdana" w:eastAsia="Calibri" w:hAnsi="Verdana" w:cs="Calibri"/>
                <w:bCs/>
                <w:color w:val="404040"/>
                <w:sz w:val="20"/>
                <w:szCs w:val="20"/>
                <w:lang w:val="bg-BG"/>
              </w:rPr>
            </w:pPr>
          </w:p>
        </w:tc>
      </w:tr>
      <w:tr w:rsidR="000C4555" w:rsidRPr="000C4555" w:rsidTr="00920A7C">
        <w:tc>
          <w:tcPr>
            <w:tcW w:w="5812" w:type="dxa"/>
            <w:shd w:val="clear" w:color="auto" w:fill="FFFFFF" w:themeFill="background1"/>
          </w:tcPr>
          <w:p w:rsidR="000C4555" w:rsidRPr="000C4555" w:rsidRDefault="000C4555" w:rsidP="000C4555">
            <w:pPr>
              <w:spacing w:before="80" w:after="80"/>
              <w:ind w:right="34"/>
              <w:rPr>
                <w:rFonts w:ascii="Verdana" w:eastAsia="Calibri" w:hAnsi="Verdana" w:cs="Calibri"/>
                <w:bCs/>
                <w:color w:val="404040"/>
                <w:sz w:val="20"/>
                <w:szCs w:val="20"/>
                <w:lang w:val="bg-BG"/>
              </w:rPr>
            </w:pPr>
            <w:r w:rsidRPr="000C4555">
              <w:rPr>
                <w:rFonts w:ascii="Verdana" w:eastAsia="Calibri" w:hAnsi="Verdana" w:cs="Calibri"/>
                <w:bCs/>
                <w:color w:val="404040"/>
                <w:sz w:val="20"/>
                <w:szCs w:val="20"/>
                <w:lang w:val="bg-BG"/>
              </w:rPr>
              <w:t>2.3 Ограничаване на рисковете от ПТП при осъществяване на организиран превоз на деца, свързан с учебна и/или извънучебна дейност в системата на образование</w:t>
            </w:r>
            <w:r w:rsidR="00133AB6">
              <w:rPr>
                <w:rFonts w:ascii="Verdana" w:eastAsia="Calibri" w:hAnsi="Verdana" w:cs="Calibri"/>
                <w:bCs/>
                <w:color w:val="404040"/>
                <w:sz w:val="20"/>
                <w:szCs w:val="20"/>
                <w:lang w:val="bg-BG"/>
              </w:rPr>
              <w:t>то</w:t>
            </w:r>
          </w:p>
          <w:p w:rsidR="000C4555" w:rsidRPr="000C4555" w:rsidRDefault="000C4555" w:rsidP="000C4555">
            <w:pPr>
              <w:spacing w:before="80" w:after="80"/>
              <w:ind w:right="34"/>
              <w:rPr>
                <w:rFonts w:ascii="Verdana" w:eastAsia="Calibri" w:hAnsi="Verdana" w:cs="Calibri"/>
                <w:color w:val="404040"/>
                <w:sz w:val="20"/>
                <w:szCs w:val="20"/>
                <w:lang w:val="bg-BG"/>
              </w:rPr>
            </w:pPr>
          </w:p>
        </w:tc>
        <w:tc>
          <w:tcPr>
            <w:tcW w:w="1842" w:type="dxa"/>
            <w:shd w:val="clear" w:color="auto" w:fill="FFFFFF" w:themeFill="background1"/>
          </w:tcPr>
          <w:p w:rsidR="00FA031C" w:rsidRPr="000C4555" w:rsidRDefault="00FA031C" w:rsidP="00FA031C">
            <w:pPr>
              <w:spacing w:before="80" w:after="80"/>
              <w:ind w:right="34"/>
              <w:rPr>
                <w:rFonts w:ascii="Verdana" w:eastAsia="Calibri" w:hAnsi="Verdana" w:cs="Calibri"/>
                <w:bCs/>
                <w:color w:val="404040"/>
                <w:sz w:val="20"/>
                <w:szCs w:val="20"/>
                <w:lang w:val="bg-BG"/>
              </w:rPr>
            </w:pPr>
            <w:r>
              <w:rPr>
                <w:rFonts w:ascii="Verdana" w:eastAsia="Calibri" w:hAnsi="Verdana" w:cs="Calibri"/>
                <w:bCs/>
                <w:color w:val="404040"/>
                <w:sz w:val="20"/>
                <w:szCs w:val="20"/>
                <w:lang w:val="bg-BG"/>
              </w:rPr>
              <w:t xml:space="preserve">Съвместно с </w:t>
            </w:r>
            <w:r w:rsidRPr="000C4555">
              <w:rPr>
                <w:rFonts w:ascii="Verdana" w:eastAsia="Calibri" w:hAnsi="Verdana" w:cs="Calibri"/>
                <w:bCs/>
                <w:color w:val="404040"/>
                <w:sz w:val="20"/>
                <w:szCs w:val="20"/>
                <w:lang w:val="bg-BG"/>
              </w:rPr>
              <w:t>РУО</w:t>
            </w:r>
            <w:r w:rsidR="00133AB6">
              <w:rPr>
                <w:rFonts w:ascii="Verdana" w:eastAsia="Calibri" w:hAnsi="Verdana" w:cs="Calibri"/>
                <w:bCs/>
                <w:color w:val="404040"/>
                <w:sz w:val="20"/>
                <w:szCs w:val="20"/>
                <w:lang w:val="bg-BG"/>
              </w:rPr>
              <w:t xml:space="preserve"> и ООИИ</w:t>
            </w:r>
          </w:p>
          <w:p w:rsidR="000C4555" w:rsidRPr="000C4555" w:rsidRDefault="000C4555" w:rsidP="000C4555">
            <w:pPr>
              <w:spacing w:before="80" w:after="80"/>
              <w:ind w:right="34"/>
              <w:rPr>
                <w:rFonts w:ascii="Verdana" w:eastAsia="Calibri" w:hAnsi="Verdana" w:cs="Calibri"/>
                <w:bCs/>
                <w:color w:val="404040"/>
                <w:sz w:val="20"/>
                <w:szCs w:val="20"/>
                <w:lang w:val="bg-BG"/>
              </w:rPr>
            </w:pPr>
            <w:r w:rsidRPr="000C4555">
              <w:rPr>
                <w:rFonts w:ascii="Verdana" w:eastAsia="Calibri" w:hAnsi="Verdana" w:cs="Calibri"/>
                <w:bCs/>
                <w:color w:val="404040"/>
                <w:sz w:val="20"/>
                <w:szCs w:val="20"/>
                <w:lang w:val="bg-BG"/>
              </w:rPr>
              <w:t>Постоянен</w:t>
            </w:r>
          </w:p>
        </w:tc>
        <w:tc>
          <w:tcPr>
            <w:tcW w:w="1844" w:type="dxa"/>
            <w:shd w:val="clear" w:color="auto" w:fill="FFFFFF" w:themeFill="background1"/>
          </w:tcPr>
          <w:p w:rsidR="000C4555" w:rsidRPr="000C4555" w:rsidRDefault="00D36A4B" w:rsidP="00E0748E">
            <w:pPr>
              <w:spacing w:before="80" w:after="80"/>
              <w:ind w:right="34"/>
              <w:rPr>
                <w:rFonts w:ascii="Verdana" w:eastAsia="Calibri" w:hAnsi="Verdana" w:cs="Calibri"/>
                <w:bCs/>
                <w:color w:val="404040"/>
                <w:sz w:val="20"/>
                <w:szCs w:val="20"/>
                <w:lang w:val="bg-BG"/>
              </w:rPr>
            </w:pPr>
            <w:r w:rsidRPr="000C4555">
              <w:rPr>
                <w:rFonts w:ascii="Verdana" w:eastAsia="Calibri" w:hAnsi="Verdana" w:cs="Times New Roman"/>
                <w:bCs/>
                <w:color w:val="3B3838"/>
                <w:sz w:val="20"/>
                <w:szCs w:val="20"/>
                <w:lang w:val="bg-BG"/>
              </w:rPr>
              <w:t>Бюджет на институциите</w:t>
            </w:r>
          </w:p>
        </w:tc>
        <w:tc>
          <w:tcPr>
            <w:tcW w:w="2835" w:type="dxa"/>
            <w:shd w:val="clear" w:color="auto" w:fill="FFFFFF" w:themeFill="background1"/>
          </w:tcPr>
          <w:p w:rsidR="000C4555" w:rsidRDefault="000C4555" w:rsidP="000C4555">
            <w:pPr>
              <w:spacing w:before="80" w:after="80"/>
              <w:ind w:right="34"/>
              <w:rPr>
                <w:rFonts w:ascii="Verdana" w:eastAsia="Calibri" w:hAnsi="Verdana" w:cs="Calibri"/>
                <w:bCs/>
                <w:color w:val="404040"/>
                <w:sz w:val="20"/>
                <w:szCs w:val="20"/>
                <w:lang w:val="bg-BG"/>
              </w:rPr>
            </w:pPr>
            <w:r w:rsidRPr="000C4555">
              <w:rPr>
                <w:rFonts w:ascii="Verdana" w:eastAsia="Calibri" w:hAnsi="Verdana" w:cs="Calibri"/>
                <w:bCs/>
                <w:color w:val="404040"/>
                <w:sz w:val="20"/>
                <w:szCs w:val="20"/>
                <w:lang w:val="bg-BG"/>
              </w:rPr>
              <w:t>Подобрена безопасност на пътуванията с деца</w:t>
            </w:r>
          </w:p>
          <w:p w:rsidR="00D96377" w:rsidRPr="000C4555" w:rsidRDefault="00D96377" w:rsidP="00D96377">
            <w:pPr>
              <w:spacing w:before="80" w:after="80"/>
              <w:ind w:right="34"/>
              <w:rPr>
                <w:rFonts w:ascii="Verdana" w:eastAsia="Calibri" w:hAnsi="Verdana" w:cs="Calibri"/>
                <w:bCs/>
                <w:color w:val="404040"/>
                <w:sz w:val="20"/>
                <w:szCs w:val="20"/>
                <w:lang w:val="bg-BG"/>
              </w:rPr>
            </w:pPr>
            <w:r>
              <w:rPr>
                <w:rFonts w:ascii="Verdana" w:eastAsia="Calibri" w:hAnsi="Verdana" w:cs="Calibri"/>
                <w:bCs/>
                <w:color w:val="404040"/>
                <w:sz w:val="20"/>
                <w:szCs w:val="20"/>
                <w:lang w:val="bg-BG"/>
              </w:rPr>
              <w:t>Изпълнени мерки по безопасност на този вид транспорт</w:t>
            </w:r>
          </w:p>
        </w:tc>
        <w:tc>
          <w:tcPr>
            <w:tcW w:w="1842" w:type="dxa"/>
            <w:shd w:val="clear" w:color="auto" w:fill="FFFFFF" w:themeFill="background1"/>
          </w:tcPr>
          <w:p w:rsidR="000C4555" w:rsidRPr="000C4555" w:rsidRDefault="000C4555" w:rsidP="000C4555">
            <w:pPr>
              <w:rPr>
                <w:rFonts w:ascii="Verdana" w:eastAsia="Calibri" w:hAnsi="Verdana" w:cs="Times New Roman"/>
                <w:bCs/>
                <w:color w:val="3B3838"/>
                <w:sz w:val="20"/>
                <w:szCs w:val="20"/>
              </w:rPr>
            </w:pPr>
            <w:r w:rsidRPr="000C4555">
              <w:rPr>
                <w:rFonts w:ascii="Verdana" w:eastAsia="Calibri" w:hAnsi="Verdana" w:cs="Times New Roman"/>
                <w:bCs/>
                <w:color w:val="3B3838"/>
                <w:sz w:val="20"/>
                <w:szCs w:val="20"/>
                <w:lang w:val="bg-BG"/>
              </w:rPr>
              <w:t>Докладвани мерки на тримесечни заседания на ОКБДП</w:t>
            </w:r>
          </w:p>
          <w:p w:rsidR="00745AA3" w:rsidRDefault="00745AA3" w:rsidP="00745AA3">
            <w:pPr>
              <w:rPr>
                <w:rFonts w:ascii="Verdana" w:eastAsia="Calibri" w:hAnsi="Verdana" w:cs="Times New Roman"/>
                <w:bCs/>
                <w:color w:val="3B3838"/>
                <w:sz w:val="20"/>
                <w:szCs w:val="20"/>
                <w:lang w:val="bg-BG"/>
              </w:rPr>
            </w:pPr>
          </w:p>
          <w:p w:rsidR="00745AA3" w:rsidRDefault="00745AA3" w:rsidP="00745AA3">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Общински и </w:t>
            </w:r>
            <w:r w:rsidRPr="000C4555">
              <w:rPr>
                <w:rFonts w:ascii="Verdana" w:eastAsia="Calibri" w:hAnsi="Verdana" w:cs="Times New Roman"/>
                <w:bCs/>
                <w:color w:val="3B3838"/>
                <w:sz w:val="20"/>
                <w:szCs w:val="20"/>
                <w:lang w:val="bg-BG"/>
              </w:rPr>
              <w:t>Областен годишен доклад по БДП</w:t>
            </w:r>
          </w:p>
          <w:p w:rsidR="000C4555" w:rsidRPr="000C4555" w:rsidRDefault="000C4555" w:rsidP="000C4555">
            <w:pPr>
              <w:spacing w:before="80" w:after="80"/>
              <w:ind w:right="34"/>
              <w:rPr>
                <w:rFonts w:ascii="Verdana" w:eastAsia="Calibri" w:hAnsi="Verdana" w:cs="Calibri"/>
                <w:bCs/>
                <w:color w:val="404040"/>
                <w:sz w:val="20"/>
                <w:szCs w:val="20"/>
                <w:lang w:val="bg-BG"/>
              </w:rPr>
            </w:pPr>
          </w:p>
        </w:tc>
      </w:tr>
      <w:tr w:rsidR="000C4555" w:rsidRPr="000C4555" w:rsidTr="00920A7C">
        <w:tc>
          <w:tcPr>
            <w:tcW w:w="5812" w:type="dxa"/>
            <w:shd w:val="clear" w:color="auto" w:fill="FFFFFF" w:themeFill="background1"/>
          </w:tcPr>
          <w:p w:rsidR="000C4555" w:rsidRPr="000C4555" w:rsidRDefault="000C4555" w:rsidP="003C7C79">
            <w:pPr>
              <w:spacing w:before="80" w:after="80"/>
              <w:ind w:right="34"/>
              <w:rPr>
                <w:rFonts w:ascii="Verdana" w:eastAsia="Calibri" w:hAnsi="Verdana" w:cs="Calibri"/>
                <w:color w:val="404040"/>
                <w:sz w:val="20"/>
                <w:szCs w:val="20"/>
                <w:lang w:val="bg-BG"/>
              </w:rPr>
            </w:pPr>
            <w:r w:rsidRPr="000C4555">
              <w:rPr>
                <w:rFonts w:ascii="Verdana" w:eastAsia="Calibri" w:hAnsi="Verdana" w:cs="Calibri"/>
                <w:color w:val="404040"/>
                <w:sz w:val="20"/>
                <w:szCs w:val="20"/>
                <w:lang w:val="bg-BG"/>
              </w:rPr>
              <w:lastRenderedPageBreak/>
              <w:t xml:space="preserve">2.4 </w:t>
            </w:r>
            <w:r w:rsidR="003C7C79" w:rsidRPr="003C7C79">
              <w:rPr>
                <w:rFonts w:ascii="Verdana" w:eastAsia="Calibri" w:hAnsi="Verdana" w:cs="Calibri"/>
                <w:color w:val="404040"/>
                <w:sz w:val="20"/>
                <w:szCs w:val="20"/>
                <w:lang w:val="bg-BG"/>
              </w:rPr>
              <w:t xml:space="preserve">Провеждане на кампании в областта на БДП, насочени към деца и ученици </w:t>
            </w:r>
          </w:p>
        </w:tc>
        <w:tc>
          <w:tcPr>
            <w:tcW w:w="1842" w:type="dxa"/>
            <w:shd w:val="clear" w:color="auto" w:fill="FFFFFF" w:themeFill="background1"/>
          </w:tcPr>
          <w:p w:rsidR="000C4555" w:rsidRPr="000C4555" w:rsidRDefault="000C4555" w:rsidP="000C4555">
            <w:pPr>
              <w:spacing w:before="80" w:after="80"/>
              <w:ind w:right="34"/>
              <w:rPr>
                <w:rFonts w:ascii="Verdana" w:eastAsia="Calibri" w:hAnsi="Verdana" w:cs="Calibri"/>
                <w:bCs/>
                <w:color w:val="404040"/>
                <w:sz w:val="20"/>
                <w:szCs w:val="20"/>
                <w:lang w:val="bg-BG"/>
              </w:rPr>
            </w:pPr>
            <w:r w:rsidRPr="000C4555">
              <w:rPr>
                <w:rFonts w:ascii="Verdana" w:eastAsia="Calibri" w:hAnsi="Verdana" w:cs="Calibri"/>
                <w:bCs/>
                <w:color w:val="404040"/>
                <w:sz w:val="20"/>
                <w:szCs w:val="20"/>
                <w:lang w:val="bg-BG"/>
              </w:rPr>
              <w:t>Постоянен</w:t>
            </w:r>
          </w:p>
        </w:tc>
        <w:tc>
          <w:tcPr>
            <w:tcW w:w="1844" w:type="dxa"/>
            <w:shd w:val="clear" w:color="auto" w:fill="FFFFFF" w:themeFill="background1"/>
          </w:tcPr>
          <w:p w:rsidR="000C4555" w:rsidRPr="000C4555" w:rsidRDefault="00FA031C" w:rsidP="00E0748E">
            <w:pPr>
              <w:spacing w:before="80" w:after="80"/>
              <w:ind w:right="34"/>
              <w:rPr>
                <w:rFonts w:ascii="Verdana" w:eastAsia="Calibri" w:hAnsi="Verdana" w:cs="Calibri"/>
                <w:bCs/>
                <w:color w:val="404040"/>
                <w:sz w:val="20"/>
                <w:szCs w:val="20"/>
                <w:lang w:val="bg-BG"/>
              </w:rPr>
            </w:pPr>
            <w:r w:rsidRPr="000C4555">
              <w:rPr>
                <w:rFonts w:ascii="Verdana" w:eastAsia="Calibri" w:hAnsi="Verdana" w:cs="Times New Roman"/>
                <w:bCs/>
                <w:color w:val="3B3838"/>
                <w:sz w:val="20"/>
                <w:szCs w:val="20"/>
                <w:lang w:val="bg-BG"/>
              </w:rPr>
              <w:t xml:space="preserve">Бюджет на </w:t>
            </w:r>
            <w:r w:rsidR="00E0748E">
              <w:rPr>
                <w:rFonts w:ascii="Verdana" w:eastAsia="Calibri" w:hAnsi="Verdana" w:cs="Times New Roman"/>
                <w:bCs/>
                <w:color w:val="3B3838"/>
                <w:sz w:val="20"/>
                <w:szCs w:val="20"/>
                <w:lang w:val="bg-BG"/>
              </w:rPr>
              <w:t>О</w:t>
            </w:r>
            <w:r>
              <w:rPr>
                <w:rFonts w:ascii="Verdana" w:eastAsia="Calibri" w:hAnsi="Verdana" w:cs="Times New Roman"/>
                <w:bCs/>
                <w:color w:val="3B3838"/>
                <w:sz w:val="20"/>
                <w:szCs w:val="20"/>
                <w:lang w:val="bg-BG"/>
              </w:rPr>
              <w:t>бщината</w:t>
            </w:r>
          </w:p>
        </w:tc>
        <w:tc>
          <w:tcPr>
            <w:tcW w:w="2835" w:type="dxa"/>
            <w:shd w:val="clear" w:color="auto" w:fill="FFFFFF" w:themeFill="background1"/>
          </w:tcPr>
          <w:p w:rsidR="00D96377" w:rsidRDefault="000C4555" w:rsidP="000C4555">
            <w:pPr>
              <w:spacing w:before="80" w:after="80"/>
              <w:ind w:right="34"/>
              <w:rPr>
                <w:rFonts w:ascii="Verdana" w:eastAsia="Calibri" w:hAnsi="Verdana" w:cs="Calibri"/>
                <w:bCs/>
                <w:color w:val="404040"/>
                <w:sz w:val="20"/>
                <w:szCs w:val="20"/>
              </w:rPr>
            </w:pPr>
            <w:r w:rsidRPr="000C4555">
              <w:rPr>
                <w:rFonts w:ascii="Verdana" w:eastAsia="Calibri" w:hAnsi="Verdana" w:cs="Calibri"/>
                <w:bCs/>
                <w:color w:val="404040"/>
                <w:sz w:val="20"/>
                <w:szCs w:val="20"/>
                <w:lang w:val="bg-BG"/>
              </w:rPr>
              <w:t>Подготвени деца и ученици в областта на БДП</w:t>
            </w:r>
            <w:r w:rsidRPr="000C4555">
              <w:rPr>
                <w:rFonts w:ascii="Verdana" w:eastAsia="Calibri" w:hAnsi="Verdana" w:cs="Calibri"/>
                <w:bCs/>
                <w:color w:val="404040"/>
                <w:sz w:val="20"/>
                <w:szCs w:val="20"/>
              </w:rPr>
              <w:t xml:space="preserve"> </w:t>
            </w:r>
          </w:p>
          <w:p w:rsidR="000C4555" w:rsidRPr="000C4555" w:rsidRDefault="00D96377" w:rsidP="000C4555">
            <w:pPr>
              <w:spacing w:before="80" w:after="80"/>
              <w:ind w:right="34"/>
              <w:rPr>
                <w:rFonts w:ascii="Verdana" w:eastAsia="Calibri" w:hAnsi="Verdana" w:cs="Calibri"/>
                <w:bCs/>
                <w:color w:val="404040"/>
                <w:sz w:val="20"/>
                <w:szCs w:val="20"/>
                <w:lang w:val="bg-BG"/>
              </w:rPr>
            </w:pPr>
            <w:r>
              <w:rPr>
                <w:rFonts w:ascii="Verdana" w:eastAsia="Calibri" w:hAnsi="Verdana" w:cs="Calibri"/>
                <w:bCs/>
                <w:color w:val="404040"/>
                <w:sz w:val="20"/>
                <w:szCs w:val="20"/>
                <w:lang w:val="bg-BG"/>
              </w:rPr>
              <w:t>П</w:t>
            </w:r>
            <w:r w:rsidR="000C4555" w:rsidRPr="000C4555">
              <w:rPr>
                <w:rFonts w:ascii="Verdana" w:eastAsia="Calibri" w:hAnsi="Verdana" w:cs="Calibri"/>
                <w:bCs/>
                <w:color w:val="404040"/>
                <w:sz w:val="20"/>
                <w:szCs w:val="20"/>
                <w:lang w:val="bg-BG"/>
              </w:rPr>
              <w:t>роведени кампании</w:t>
            </w:r>
          </w:p>
        </w:tc>
        <w:tc>
          <w:tcPr>
            <w:tcW w:w="1842" w:type="dxa"/>
            <w:shd w:val="clear" w:color="auto" w:fill="FFFFFF" w:themeFill="background1"/>
          </w:tcPr>
          <w:p w:rsidR="000C4555" w:rsidRPr="000C4555" w:rsidRDefault="000C4555" w:rsidP="000C4555">
            <w:pPr>
              <w:rPr>
                <w:rFonts w:ascii="Verdana" w:eastAsia="Calibri" w:hAnsi="Verdana" w:cs="Times New Roman"/>
                <w:bCs/>
                <w:color w:val="3B3838"/>
                <w:sz w:val="20"/>
                <w:szCs w:val="20"/>
              </w:rPr>
            </w:pPr>
            <w:r w:rsidRPr="000C4555">
              <w:rPr>
                <w:rFonts w:ascii="Verdana" w:eastAsia="Calibri" w:hAnsi="Verdana" w:cs="Times New Roman"/>
                <w:bCs/>
                <w:color w:val="3B3838"/>
                <w:sz w:val="20"/>
                <w:szCs w:val="20"/>
                <w:lang w:val="bg-BG"/>
              </w:rPr>
              <w:t>Докладвани мерки на тримесечни заседания на ОКБДП</w:t>
            </w:r>
          </w:p>
          <w:p w:rsidR="00745AA3" w:rsidRDefault="00745AA3" w:rsidP="00745AA3">
            <w:pPr>
              <w:rPr>
                <w:rFonts w:ascii="Verdana" w:eastAsia="Calibri" w:hAnsi="Verdana" w:cs="Times New Roman"/>
                <w:bCs/>
                <w:color w:val="3B3838"/>
                <w:sz w:val="20"/>
                <w:szCs w:val="20"/>
                <w:lang w:val="bg-BG"/>
              </w:rPr>
            </w:pPr>
          </w:p>
          <w:p w:rsidR="00745AA3" w:rsidRDefault="00745AA3" w:rsidP="00745AA3">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Общински и </w:t>
            </w:r>
            <w:r w:rsidRPr="000C4555">
              <w:rPr>
                <w:rFonts w:ascii="Verdana" w:eastAsia="Calibri" w:hAnsi="Verdana" w:cs="Times New Roman"/>
                <w:bCs/>
                <w:color w:val="3B3838"/>
                <w:sz w:val="20"/>
                <w:szCs w:val="20"/>
                <w:lang w:val="bg-BG"/>
              </w:rPr>
              <w:t>Областен годишен доклад по БДП</w:t>
            </w:r>
          </w:p>
          <w:p w:rsidR="000C4555" w:rsidRPr="000C4555" w:rsidRDefault="000C4555" w:rsidP="000C4555">
            <w:pPr>
              <w:spacing w:before="80" w:after="80"/>
              <w:ind w:right="34"/>
              <w:rPr>
                <w:rFonts w:ascii="Verdana" w:eastAsia="Calibri" w:hAnsi="Verdana" w:cs="Calibri"/>
                <w:bCs/>
                <w:color w:val="404040"/>
                <w:sz w:val="20"/>
                <w:szCs w:val="20"/>
                <w:lang w:val="bg-BG"/>
              </w:rPr>
            </w:pPr>
          </w:p>
        </w:tc>
      </w:tr>
      <w:tr w:rsidR="000C4555" w:rsidRPr="000C4555" w:rsidTr="00920A7C">
        <w:tc>
          <w:tcPr>
            <w:tcW w:w="5812" w:type="dxa"/>
            <w:shd w:val="clear" w:color="auto" w:fill="FFFFFF" w:themeFill="background1"/>
          </w:tcPr>
          <w:p w:rsidR="000C4555" w:rsidRPr="000C4555" w:rsidRDefault="000C4555" w:rsidP="000C4555">
            <w:pPr>
              <w:spacing w:before="80" w:after="80"/>
              <w:ind w:right="34"/>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2.</w:t>
            </w:r>
            <w:r w:rsidR="00622F8A">
              <w:rPr>
                <w:rFonts w:ascii="Verdana" w:eastAsia="Calibri" w:hAnsi="Verdana" w:cs="Times New Roman"/>
                <w:bCs/>
                <w:color w:val="3B3838"/>
                <w:sz w:val="20"/>
                <w:szCs w:val="20"/>
                <w:lang w:val="bg-BG"/>
              </w:rPr>
              <w:t>5</w:t>
            </w:r>
            <w:r w:rsidRPr="000C4555">
              <w:rPr>
                <w:rFonts w:ascii="Verdana" w:eastAsia="Calibri" w:hAnsi="Verdana" w:cs="Times New Roman"/>
                <w:bCs/>
                <w:color w:val="3B3838"/>
                <w:sz w:val="20"/>
                <w:szCs w:val="20"/>
                <w:lang w:val="bg-BG"/>
              </w:rPr>
              <w:t xml:space="preserve"> </w:t>
            </w:r>
            <w:r w:rsidR="003C7C79" w:rsidRPr="003C7C79">
              <w:rPr>
                <w:rFonts w:ascii="Verdana" w:eastAsia="Calibri" w:hAnsi="Verdana" w:cs="Times New Roman"/>
                <w:bCs/>
                <w:color w:val="3B3838"/>
                <w:sz w:val="20"/>
                <w:szCs w:val="20"/>
                <w:lang w:val="bg-BG"/>
              </w:rPr>
              <w:t xml:space="preserve">Организиране и провеждане на превантивни кампании за </w:t>
            </w:r>
            <w:r w:rsidR="00E0020D" w:rsidRPr="003C7C79">
              <w:rPr>
                <w:rFonts w:ascii="Verdana" w:eastAsia="Calibri" w:hAnsi="Verdana" w:cs="Times New Roman"/>
                <w:bCs/>
                <w:color w:val="3B3838"/>
                <w:sz w:val="20"/>
                <w:szCs w:val="20"/>
                <w:lang w:val="bg-BG"/>
              </w:rPr>
              <w:t xml:space="preserve">водачите на ППС </w:t>
            </w:r>
            <w:r w:rsidR="003C7C79" w:rsidRPr="003C7C79">
              <w:rPr>
                <w:rFonts w:ascii="Verdana" w:eastAsia="Calibri" w:hAnsi="Verdana" w:cs="Times New Roman"/>
                <w:bCs/>
                <w:color w:val="3B3838"/>
                <w:sz w:val="20"/>
                <w:szCs w:val="20"/>
                <w:lang w:val="bg-BG"/>
              </w:rPr>
              <w:t>с акцент върху превишената/несъобразена скорост, шофирането след употреба на алкохол, наркотични вещества и техните аналози, ползване</w:t>
            </w:r>
            <w:r w:rsidR="00C0709B">
              <w:rPr>
                <w:rFonts w:ascii="Verdana" w:eastAsia="Calibri" w:hAnsi="Verdana" w:cs="Times New Roman"/>
                <w:bCs/>
                <w:color w:val="3B3838"/>
                <w:sz w:val="20"/>
                <w:szCs w:val="20"/>
                <w:lang w:val="bg-BG"/>
              </w:rPr>
              <w:t>то</w:t>
            </w:r>
            <w:r w:rsidR="003C7C79" w:rsidRPr="003C7C79">
              <w:rPr>
                <w:rFonts w:ascii="Verdana" w:eastAsia="Calibri" w:hAnsi="Verdana" w:cs="Times New Roman"/>
                <w:bCs/>
                <w:color w:val="3B3838"/>
                <w:sz w:val="20"/>
                <w:szCs w:val="20"/>
                <w:lang w:val="bg-BG"/>
              </w:rPr>
              <w:t xml:space="preserve"> на предпазни средства, техническата изправност на МПС, поведение</w:t>
            </w:r>
            <w:r w:rsidR="00C0709B">
              <w:rPr>
                <w:rFonts w:ascii="Verdana" w:eastAsia="Calibri" w:hAnsi="Verdana" w:cs="Times New Roman"/>
                <w:bCs/>
                <w:color w:val="3B3838"/>
                <w:sz w:val="20"/>
                <w:szCs w:val="20"/>
                <w:lang w:val="bg-BG"/>
              </w:rPr>
              <w:t>то</w:t>
            </w:r>
            <w:r w:rsidR="003C7C79" w:rsidRPr="003C7C79">
              <w:rPr>
                <w:rFonts w:ascii="Verdana" w:eastAsia="Calibri" w:hAnsi="Verdana" w:cs="Times New Roman"/>
                <w:bCs/>
                <w:color w:val="3B3838"/>
                <w:sz w:val="20"/>
                <w:szCs w:val="20"/>
                <w:lang w:val="bg-BG"/>
              </w:rPr>
              <w:t xml:space="preserve"> на участниците в движението при преминаване на автомобил със специален режим на движение, др.</w:t>
            </w:r>
          </w:p>
          <w:p w:rsidR="000C4555" w:rsidRPr="000C4555" w:rsidRDefault="000C4555" w:rsidP="000C4555">
            <w:pPr>
              <w:spacing w:before="80" w:after="80"/>
              <w:ind w:right="34"/>
              <w:rPr>
                <w:rFonts w:ascii="Verdana" w:eastAsia="Calibri" w:hAnsi="Verdana" w:cs="Calibri"/>
                <w:color w:val="404040"/>
                <w:sz w:val="20"/>
                <w:szCs w:val="20"/>
                <w:lang w:val="bg-BG"/>
              </w:rPr>
            </w:pPr>
          </w:p>
        </w:tc>
        <w:tc>
          <w:tcPr>
            <w:tcW w:w="1842" w:type="dxa"/>
            <w:shd w:val="clear" w:color="auto" w:fill="FFFFFF" w:themeFill="background1"/>
          </w:tcPr>
          <w:p w:rsidR="000C4555" w:rsidRPr="00E0020D" w:rsidRDefault="000C4555" w:rsidP="00E0020D">
            <w:pPr>
              <w:rPr>
                <w:rFonts w:ascii="Times New Roman" w:hAnsi="Times New Roman"/>
                <w:b/>
                <w:szCs w:val="24"/>
                <w:lang w:val="bg-BG"/>
              </w:rPr>
            </w:pPr>
            <w:r w:rsidRPr="000C4555">
              <w:rPr>
                <w:rFonts w:ascii="Verdana" w:eastAsia="Calibri" w:hAnsi="Verdana" w:cs="Calibri"/>
                <w:bCs/>
                <w:color w:val="404040"/>
                <w:sz w:val="20"/>
                <w:szCs w:val="20"/>
                <w:lang w:val="bg-BG"/>
              </w:rPr>
              <w:t>Постоянен</w:t>
            </w:r>
            <w:r w:rsidR="00E0020D">
              <w:rPr>
                <w:rFonts w:ascii="Verdana" w:eastAsia="Calibri" w:hAnsi="Verdana" w:cs="Calibri"/>
                <w:bCs/>
                <w:color w:val="404040"/>
                <w:sz w:val="20"/>
                <w:szCs w:val="20"/>
                <w:lang w:val="bg-BG"/>
              </w:rPr>
              <w:t>, съвместно с ОДМВР, РЗИ, ООАА, НПО</w:t>
            </w:r>
          </w:p>
        </w:tc>
        <w:tc>
          <w:tcPr>
            <w:tcW w:w="1844" w:type="dxa"/>
            <w:shd w:val="clear" w:color="auto" w:fill="FFFFFF" w:themeFill="background1"/>
          </w:tcPr>
          <w:p w:rsidR="000C4555" w:rsidRPr="00D96377" w:rsidRDefault="00D36A4B" w:rsidP="00D96377">
            <w:pPr>
              <w:spacing w:before="80" w:after="80"/>
              <w:ind w:right="34"/>
              <w:rPr>
                <w:rFonts w:ascii="Verdana" w:eastAsia="Calibri" w:hAnsi="Verdana" w:cs="Calibri"/>
                <w:bCs/>
                <w:color w:val="404040"/>
                <w:sz w:val="20"/>
                <w:szCs w:val="20"/>
                <w:lang w:val="bg-BG"/>
              </w:rPr>
            </w:pPr>
            <w:r w:rsidRPr="000C4555">
              <w:rPr>
                <w:rFonts w:ascii="Verdana" w:eastAsia="Calibri" w:hAnsi="Verdana" w:cs="Times New Roman"/>
                <w:bCs/>
                <w:color w:val="3B3838"/>
                <w:sz w:val="20"/>
                <w:szCs w:val="20"/>
                <w:lang w:val="bg-BG"/>
              </w:rPr>
              <w:t>Бюджет на институциите</w:t>
            </w:r>
          </w:p>
        </w:tc>
        <w:tc>
          <w:tcPr>
            <w:tcW w:w="2835" w:type="dxa"/>
            <w:shd w:val="clear" w:color="auto" w:fill="FFFFFF" w:themeFill="background1"/>
          </w:tcPr>
          <w:p w:rsidR="000C4555" w:rsidRPr="00D96377" w:rsidRDefault="000C4555" w:rsidP="00D96377">
            <w:pPr>
              <w:spacing w:before="80" w:after="80"/>
              <w:ind w:right="34"/>
              <w:rPr>
                <w:rFonts w:ascii="Verdana" w:eastAsia="Calibri" w:hAnsi="Verdana" w:cs="Calibri"/>
                <w:bCs/>
                <w:color w:val="404040"/>
                <w:sz w:val="20"/>
                <w:szCs w:val="20"/>
                <w:lang w:val="bg-BG"/>
              </w:rPr>
            </w:pPr>
            <w:r w:rsidRPr="000C4555">
              <w:rPr>
                <w:rFonts w:ascii="Verdana" w:eastAsia="Calibri" w:hAnsi="Verdana" w:cs="Calibri"/>
                <w:bCs/>
                <w:color w:val="404040"/>
                <w:sz w:val="20"/>
                <w:szCs w:val="20"/>
                <w:lang w:val="bg-BG"/>
              </w:rPr>
              <w:t>Подготвени водачи</w:t>
            </w:r>
            <w:r w:rsidRPr="00D96377">
              <w:rPr>
                <w:rFonts w:ascii="Verdana" w:eastAsia="Calibri" w:hAnsi="Verdana" w:cs="Calibri"/>
                <w:bCs/>
                <w:color w:val="404040"/>
                <w:sz w:val="20"/>
                <w:szCs w:val="20"/>
                <w:lang w:val="bg-BG"/>
              </w:rPr>
              <w:t xml:space="preserve"> </w:t>
            </w:r>
          </w:p>
          <w:p w:rsidR="00D96377" w:rsidRPr="00D96377" w:rsidRDefault="00D96377" w:rsidP="00D96377">
            <w:pPr>
              <w:spacing w:before="80" w:after="80"/>
              <w:ind w:right="34"/>
              <w:rPr>
                <w:rFonts w:ascii="Verdana" w:eastAsia="Calibri" w:hAnsi="Verdana" w:cs="Calibri"/>
                <w:bCs/>
                <w:color w:val="404040"/>
                <w:sz w:val="20"/>
                <w:szCs w:val="20"/>
                <w:lang w:val="bg-BG"/>
              </w:rPr>
            </w:pPr>
            <w:r w:rsidRPr="00D96377">
              <w:rPr>
                <w:rFonts w:ascii="Verdana" w:eastAsia="Calibri" w:hAnsi="Verdana" w:cs="Calibri"/>
                <w:bCs/>
                <w:color w:val="404040"/>
                <w:sz w:val="20"/>
                <w:szCs w:val="20"/>
                <w:lang w:val="bg-BG"/>
              </w:rPr>
              <w:t>Проведени превантив</w:t>
            </w:r>
            <w:r>
              <w:rPr>
                <w:rFonts w:ascii="Verdana" w:eastAsia="Calibri" w:hAnsi="Verdana" w:cs="Calibri"/>
                <w:bCs/>
                <w:color w:val="404040"/>
                <w:sz w:val="20"/>
                <w:szCs w:val="20"/>
                <w:lang w:val="bg-BG"/>
              </w:rPr>
              <w:t>н</w:t>
            </w:r>
            <w:r w:rsidRPr="00D96377">
              <w:rPr>
                <w:rFonts w:ascii="Verdana" w:eastAsia="Calibri" w:hAnsi="Verdana" w:cs="Calibri"/>
                <w:bCs/>
                <w:color w:val="404040"/>
                <w:sz w:val="20"/>
                <w:szCs w:val="20"/>
                <w:lang w:val="bg-BG"/>
              </w:rPr>
              <w:t>и кампании</w:t>
            </w:r>
          </w:p>
        </w:tc>
        <w:tc>
          <w:tcPr>
            <w:tcW w:w="1842" w:type="dxa"/>
            <w:shd w:val="clear" w:color="auto" w:fill="FFFFFF" w:themeFill="background1"/>
          </w:tcPr>
          <w:p w:rsidR="000C4555" w:rsidRDefault="000C4555" w:rsidP="000C45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Докладвани мерки на тримесечни заседания на ОКБДП</w:t>
            </w:r>
          </w:p>
          <w:p w:rsidR="00745AA3" w:rsidRPr="000C4555" w:rsidRDefault="00745AA3" w:rsidP="000C4555">
            <w:pPr>
              <w:rPr>
                <w:rFonts w:ascii="Verdana" w:eastAsia="Calibri" w:hAnsi="Verdana" w:cs="Times New Roman"/>
                <w:bCs/>
                <w:color w:val="3B3838"/>
                <w:sz w:val="20"/>
                <w:szCs w:val="20"/>
              </w:rPr>
            </w:pPr>
          </w:p>
          <w:p w:rsidR="00745AA3" w:rsidRDefault="00745AA3" w:rsidP="00745AA3">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Общински и </w:t>
            </w:r>
            <w:r w:rsidRPr="000C4555">
              <w:rPr>
                <w:rFonts w:ascii="Verdana" w:eastAsia="Calibri" w:hAnsi="Verdana" w:cs="Times New Roman"/>
                <w:bCs/>
                <w:color w:val="3B3838"/>
                <w:sz w:val="20"/>
                <w:szCs w:val="20"/>
                <w:lang w:val="bg-BG"/>
              </w:rPr>
              <w:t>Областен годишен доклад по БДП</w:t>
            </w:r>
          </w:p>
          <w:p w:rsidR="000C4555" w:rsidRPr="000C4555" w:rsidRDefault="000C4555" w:rsidP="000C4555">
            <w:pPr>
              <w:rPr>
                <w:rFonts w:ascii="Times New Roman" w:hAnsi="Times New Roman"/>
                <w:b/>
                <w:szCs w:val="24"/>
                <w:lang w:val="bg-BG"/>
              </w:rPr>
            </w:pPr>
          </w:p>
        </w:tc>
      </w:tr>
      <w:tr w:rsidR="000C4555" w:rsidRPr="000C4555" w:rsidTr="00920A7C">
        <w:tc>
          <w:tcPr>
            <w:tcW w:w="5812" w:type="dxa"/>
            <w:shd w:val="clear" w:color="auto" w:fill="FFFFFF" w:themeFill="background1"/>
          </w:tcPr>
          <w:p w:rsidR="000C4555" w:rsidRPr="000C4555" w:rsidRDefault="000C4555" w:rsidP="000C45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2.</w:t>
            </w:r>
            <w:r w:rsidR="00622F8A">
              <w:rPr>
                <w:rFonts w:ascii="Verdana" w:eastAsia="Calibri" w:hAnsi="Verdana" w:cs="Times New Roman"/>
                <w:bCs/>
                <w:color w:val="3B3838"/>
                <w:sz w:val="20"/>
                <w:szCs w:val="20"/>
                <w:lang w:val="bg-BG"/>
              </w:rPr>
              <w:t>6</w:t>
            </w:r>
            <w:r w:rsidRPr="000C4555">
              <w:rPr>
                <w:rFonts w:ascii="Verdana" w:eastAsia="Calibri" w:hAnsi="Verdana" w:cs="Times New Roman"/>
                <w:bCs/>
                <w:color w:val="3B3838"/>
                <w:sz w:val="20"/>
                <w:szCs w:val="20"/>
                <w:lang w:val="bg-BG"/>
              </w:rPr>
              <w:t xml:space="preserve"> Прилагане на </w:t>
            </w:r>
            <w:r w:rsidR="00AE52DD">
              <w:rPr>
                <w:rFonts w:ascii="Verdana" w:eastAsia="Calibri" w:hAnsi="Verdana" w:cs="Times New Roman"/>
                <w:bCs/>
                <w:color w:val="3B3838"/>
                <w:sz w:val="20"/>
                <w:szCs w:val="20"/>
                <w:lang w:val="bg-BG"/>
              </w:rPr>
              <w:t xml:space="preserve">единна и </w:t>
            </w:r>
            <w:r w:rsidRPr="000C4555">
              <w:rPr>
                <w:rFonts w:ascii="Verdana" w:eastAsia="Calibri" w:hAnsi="Verdana" w:cs="Times New Roman"/>
                <w:bCs/>
                <w:color w:val="3B3838"/>
                <w:sz w:val="20"/>
                <w:szCs w:val="20"/>
                <w:lang w:val="bg-BG"/>
              </w:rPr>
              <w:t>целенасочена комуникационна и медийна политика</w:t>
            </w:r>
            <w:r w:rsidR="00D07921" w:rsidRPr="000C4555">
              <w:rPr>
                <w:rFonts w:ascii="Verdana" w:eastAsia="Calibri" w:hAnsi="Verdana" w:cs="Times New Roman"/>
                <w:bCs/>
                <w:color w:val="3B3838"/>
                <w:sz w:val="20"/>
                <w:szCs w:val="20"/>
                <w:lang w:val="bg-BG"/>
              </w:rPr>
              <w:t xml:space="preserve"> в областта на БДП</w:t>
            </w:r>
          </w:p>
          <w:p w:rsidR="000C4555" w:rsidRPr="000C4555" w:rsidRDefault="000C4555" w:rsidP="000C4555">
            <w:pPr>
              <w:rPr>
                <w:rFonts w:ascii="Verdana" w:eastAsia="Calibri" w:hAnsi="Verdana" w:cs="Times New Roman"/>
                <w:bCs/>
                <w:color w:val="3B3838"/>
                <w:sz w:val="20"/>
                <w:szCs w:val="20"/>
                <w:lang w:val="bg-BG"/>
              </w:rPr>
            </w:pPr>
          </w:p>
        </w:tc>
        <w:tc>
          <w:tcPr>
            <w:tcW w:w="1842" w:type="dxa"/>
            <w:shd w:val="clear" w:color="auto" w:fill="FFFFFF" w:themeFill="background1"/>
          </w:tcPr>
          <w:p w:rsidR="000C4555" w:rsidRPr="000C4555" w:rsidRDefault="000C4555" w:rsidP="000C4555">
            <w:pPr>
              <w:rPr>
                <w:rFonts w:ascii="Times New Roman" w:hAnsi="Times New Roman"/>
                <w:b/>
                <w:szCs w:val="24"/>
                <w:lang w:val="bg-BG"/>
              </w:rPr>
            </w:pPr>
            <w:r w:rsidRPr="000C4555">
              <w:rPr>
                <w:rFonts w:ascii="Verdana" w:eastAsia="Calibri" w:hAnsi="Verdana" w:cs="Calibri"/>
                <w:bCs/>
                <w:color w:val="404040"/>
                <w:sz w:val="20"/>
                <w:szCs w:val="20"/>
                <w:lang w:val="bg-BG"/>
              </w:rPr>
              <w:t>Постоянен</w:t>
            </w:r>
          </w:p>
        </w:tc>
        <w:tc>
          <w:tcPr>
            <w:tcW w:w="1844" w:type="dxa"/>
            <w:shd w:val="clear" w:color="auto" w:fill="FFFFFF" w:themeFill="background1"/>
          </w:tcPr>
          <w:p w:rsidR="000C4555" w:rsidRPr="000C4555" w:rsidRDefault="008145C9" w:rsidP="00E0748E">
            <w:pPr>
              <w:rPr>
                <w:rFonts w:ascii="Times New Roman" w:hAnsi="Times New Roman"/>
                <w:b/>
                <w:szCs w:val="24"/>
                <w:lang w:val="bg-BG"/>
              </w:rPr>
            </w:pPr>
            <w:r w:rsidRPr="000C4555">
              <w:rPr>
                <w:rFonts w:ascii="Verdana" w:eastAsia="Calibri" w:hAnsi="Verdana" w:cs="Times New Roman"/>
                <w:bCs/>
                <w:color w:val="3B3838"/>
                <w:sz w:val="20"/>
                <w:szCs w:val="20"/>
                <w:lang w:val="bg-BG"/>
              </w:rPr>
              <w:t xml:space="preserve">Бюджет на </w:t>
            </w:r>
            <w:r w:rsidR="00E0748E">
              <w:rPr>
                <w:rFonts w:ascii="Verdana" w:eastAsia="Calibri" w:hAnsi="Verdana" w:cs="Times New Roman"/>
                <w:bCs/>
                <w:color w:val="3B3838"/>
                <w:sz w:val="20"/>
                <w:szCs w:val="20"/>
                <w:lang w:val="bg-BG"/>
              </w:rPr>
              <w:t>О</w:t>
            </w:r>
            <w:r>
              <w:rPr>
                <w:rFonts w:ascii="Verdana" w:eastAsia="Calibri" w:hAnsi="Verdana" w:cs="Times New Roman"/>
                <w:bCs/>
                <w:color w:val="3B3838"/>
                <w:sz w:val="20"/>
                <w:szCs w:val="20"/>
                <w:lang w:val="bg-BG"/>
              </w:rPr>
              <w:t>бщината</w:t>
            </w:r>
          </w:p>
        </w:tc>
        <w:tc>
          <w:tcPr>
            <w:tcW w:w="2835" w:type="dxa"/>
            <w:shd w:val="clear" w:color="auto" w:fill="FFFFFF" w:themeFill="background1"/>
          </w:tcPr>
          <w:p w:rsidR="000C4555" w:rsidRDefault="000C4555" w:rsidP="000C4555">
            <w:pPr>
              <w:rPr>
                <w:rFonts w:ascii="Verdana" w:eastAsia="Calibri" w:hAnsi="Verdana" w:cs="Calibri"/>
                <w:bCs/>
                <w:color w:val="404040"/>
                <w:sz w:val="20"/>
                <w:szCs w:val="20"/>
                <w:lang w:val="bg-BG"/>
              </w:rPr>
            </w:pPr>
            <w:r w:rsidRPr="000C4555">
              <w:rPr>
                <w:rFonts w:ascii="Verdana" w:eastAsia="Calibri" w:hAnsi="Verdana" w:cs="Calibri"/>
                <w:bCs/>
                <w:color w:val="404040"/>
                <w:sz w:val="20"/>
                <w:szCs w:val="20"/>
                <w:lang w:val="bg-BG"/>
              </w:rPr>
              <w:t>Публичност на политиката по БДП</w:t>
            </w:r>
          </w:p>
          <w:p w:rsidR="00420E89" w:rsidRDefault="00420E89" w:rsidP="000C4555">
            <w:pPr>
              <w:rPr>
                <w:rFonts w:ascii="Verdana" w:eastAsia="Calibri" w:hAnsi="Verdana" w:cs="Calibri"/>
                <w:bCs/>
                <w:color w:val="404040"/>
                <w:sz w:val="20"/>
                <w:szCs w:val="20"/>
                <w:lang w:val="bg-BG"/>
              </w:rPr>
            </w:pPr>
          </w:p>
          <w:p w:rsidR="00420E89" w:rsidRDefault="00420E89" w:rsidP="00420E89">
            <w:pPr>
              <w:rPr>
                <w:rFonts w:ascii="Verdana" w:eastAsia="Calibri" w:hAnsi="Verdana" w:cs="Calibri"/>
                <w:bCs/>
                <w:color w:val="404040"/>
                <w:sz w:val="20"/>
                <w:szCs w:val="20"/>
                <w:lang w:val="bg-BG"/>
              </w:rPr>
            </w:pPr>
            <w:r w:rsidRPr="003C7C79">
              <w:rPr>
                <w:rFonts w:ascii="Verdana" w:eastAsia="Calibri" w:hAnsi="Verdana" w:cs="Calibri"/>
                <w:bCs/>
                <w:color w:val="404040"/>
                <w:sz w:val="20"/>
                <w:szCs w:val="20"/>
                <w:lang w:val="bg-BG"/>
              </w:rPr>
              <w:t>Провеждане на целенасочена комуникационна и медийна политика</w:t>
            </w:r>
          </w:p>
          <w:p w:rsidR="00420E89" w:rsidRPr="003C7C79" w:rsidRDefault="00420E89" w:rsidP="00420E89">
            <w:pPr>
              <w:rPr>
                <w:rFonts w:ascii="Verdana" w:eastAsia="Calibri" w:hAnsi="Verdana" w:cs="Calibri"/>
                <w:bCs/>
                <w:color w:val="404040"/>
                <w:sz w:val="20"/>
                <w:szCs w:val="20"/>
                <w:lang w:val="bg-BG"/>
              </w:rPr>
            </w:pPr>
          </w:p>
          <w:p w:rsidR="00420E89" w:rsidRPr="000C4555" w:rsidRDefault="00420E89" w:rsidP="00D96377">
            <w:pPr>
              <w:rPr>
                <w:rFonts w:ascii="Times New Roman" w:hAnsi="Times New Roman"/>
                <w:b/>
                <w:szCs w:val="24"/>
                <w:lang w:val="bg-BG"/>
              </w:rPr>
            </w:pPr>
            <w:r w:rsidRPr="003C7C79">
              <w:rPr>
                <w:rFonts w:ascii="Verdana" w:eastAsia="Calibri" w:hAnsi="Verdana" w:cs="Calibri"/>
                <w:bCs/>
                <w:color w:val="404040"/>
                <w:sz w:val="20"/>
                <w:szCs w:val="20"/>
                <w:lang w:val="bg-BG"/>
              </w:rPr>
              <w:t>Излъчване на ясни и единни послания на ангажираните по темата за БДП държавни институции в общественото пространство</w:t>
            </w:r>
          </w:p>
        </w:tc>
        <w:tc>
          <w:tcPr>
            <w:tcW w:w="1842" w:type="dxa"/>
            <w:shd w:val="clear" w:color="auto" w:fill="FFFFFF" w:themeFill="background1"/>
          </w:tcPr>
          <w:p w:rsidR="000C4555" w:rsidRPr="000C4555" w:rsidRDefault="000C4555" w:rsidP="000C4555">
            <w:pPr>
              <w:rPr>
                <w:rFonts w:ascii="Verdana" w:eastAsia="Calibri" w:hAnsi="Verdana" w:cs="Times New Roman"/>
                <w:bCs/>
                <w:color w:val="3B3838"/>
                <w:sz w:val="20"/>
                <w:szCs w:val="20"/>
              </w:rPr>
            </w:pPr>
            <w:r w:rsidRPr="000C4555">
              <w:rPr>
                <w:rFonts w:ascii="Verdana" w:eastAsia="Calibri" w:hAnsi="Verdana" w:cs="Times New Roman"/>
                <w:bCs/>
                <w:color w:val="3B3838"/>
                <w:sz w:val="20"/>
                <w:szCs w:val="20"/>
                <w:lang w:val="bg-BG"/>
              </w:rPr>
              <w:t>Докладвани мерки на тримесечни заседания на ОКБДП</w:t>
            </w:r>
          </w:p>
          <w:p w:rsidR="008145C9" w:rsidRDefault="008145C9" w:rsidP="000C4555">
            <w:pPr>
              <w:rPr>
                <w:rFonts w:ascii="Verdana" w:eastAsia="Calibri" w:hAnsi="Verdana" w:cs="Times New Roman"/>
                <w:bCs/>
                <w:color w:val="3B3838"/>
                <w:sz w:val="20"/>
                <w:szCs w:val="20"/>
                <w:lang w:val="bg-BG"/>
              </w:rPr>
            </w:pPr>
          </w:p>
          <w:p w:rsidR="00745AA3" w:rsidRDefault="00745AA3" w:rsidP="00745AA3">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Общински и </w:t>
            </w:r>
            <w:r w:rsidRPr="000C4555">
              <w:rPr>
                <w:rFonts w:ascii="Verdana" w:eastAsia="Calibri" w:hAnsi="Verdana" w:cs="Times New Roman"/>
                <w:bCs/>
                <w:color w:val="3B3838"/>
                <w:sz w:val="20"/>
                <w:szCs w:val="20"/>
                <w:lang w:val="bg-BG"/>
              </w:rPr>
              <w:t>Областен годишен доклад по БДП</w:t>
            </w:r>
          </w:p>
          <w:p w:rsidR="008145C9" w:rsidRPr="000C4555" w:rsidRDefault="008145C9" w:rsidP="000C4555">
            <w:pPr>
              <w:rPr>
                <w:rFonts w:ascii="Times New Roman" w:hAnsi="Times New Roman"/>
                <w:b/>
                <w:szCs w:val="24"/>
                <w:lang w:val="bg-BG"/>
              </w:rPr>
            </w:pPr>
          </w:p>
        </w:tc>
      </w:tr>
      <w:tr w:rsidR="000C4555" w:rsidRPr="000C4555" w:rsidTr="00920A7C">
        <w:tc>
          <w:tcPr>
            <w:tcW w:w="5812" w:type="dxa"/>
            <w:shd w:val="clear" w:color="auto" w:fill="FFFFFF" w:themeFill="background1"/>
          </w:tcPr>
          <w:p w:rsidR="000C4555" w:rsidRPr="000C4555" w:rsidRDefault="008145C9" w:rsidP="000C4555">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lastRenderedPageBreak/>
              <w:t>2.</w:t>
            </w:r>
            <w:r w:rsidR="00622F8A">
              <w:rPr>
                <w:rFonts w:ascii="Verdana" w:eastAsia="Calibri" w:hAnsi="Verdana" w:cs="Times New Roman"/>
                <w:bCs/>
                <w:color w:val="3B3838"/>
                <w:sz w:val="20"/>
                <w:szCs w:val="20"/>
                <w:lang w:val="bg-BG"/>
              </w:rPr>
              <w:t>7</w:t>
            </w:r>
            <w:r>
              <w:rPr>
                <w:rFonts w:ascii="Verdana" w:eastAsia="Calibri" w:hAnsi="Verdana" w:cs="Times New Roman"/>
                <w:bCs/>
                <w:color w:val="3B3838"/>
                <w:sz w:val="20"/>
                <w:szCs w:val="20"/>
                <w:lang w:val="bg-BG"/>
              </w:rPr>
              <w:t xml:space="preserve"> </w:t>
            </w:r>
            <w:r w:rsidR="000C4555" w:rsidRPr="000C4555">
              <w:rPr>
                <w:rFonts w:ascii="Verdana" w:eastAsia="Calibri" w:hAnsi="Verdana" w:cs="Times New Roman"/>
                <w:bCs/>
                <w:color w:val="3B3838"/>
                <w:sz w:val="20"/>
                <w:szCs w:val="20"/>
                <w:lang w:val="bg-BG"/>
              </w:rPr>
              <w:t xml:space="preserve">Отбелязване на 29 юни </w:t>
            </w:r>
            <w:r w:rsidR="00AE52DD">
              <w:rPr>
                <w:rFonts w:ascii="Verdana" w:eastAsia="Calibri" w:hAnsi="Verdana" w:cs="Times New Roman"/>
                <w:bCs/>
                <w:color w:val="3B3838"/>
                <w:sz w:val="20"/>
                <w:szCs w:val="20"/>
                <w:lang w:val="bg-BG"/>
              </w:rPr>
              <w:t>-</w:t>
            </w:r>
            <w:r w:rsidR="000C4555" w:rsidRPr="000C4555">
              <w:rPr>
                <w:rFonts w:ascii="Verdana" w:eastAsia="Calibri" w:hAnsi="Verdana" w:cs="Times New Roman"/>
                <w:bCs/>
                <w:color w:val="3B3838"/>
                <w:sz w:val="20"/>
                <w:szCs w:val="20"/>
                <w:lang w:val="bg-BG"/>
              </w:rPr>
              <w:t xml:space="preserve"> денят на безопасността на движение по пътищата</w:t>
            </w:r>
          </w:p>
          <w:p w:rsidR="000C4555" w:rsidRPr="000C4555" w:rsidRDefault="000C4555" w:rsidP="000C4555">
            <w:pPr>
              <w:rPr>
                <w:rFonts w:ascii="Verdana" w:eastAsia="Calibri" w:hAnsi="Verdana" w:cs="Times New Roman"/>
                <w:bCs/>
                <w:color w:val="3B3838"/>
                <w:sz w:val="20"/>
                <w:szCs w:val="20"/>
                <w:lang w:val="bg-BG"/>
              </w:rPr>
            </w:pPr>
          </w:p>
        </w:tc>
        <w:tc>
          <w:tcPr>
            <w:tcW w:w="1842" w:type="dxa"/>
            <w:shd w:val="clear" w:color="auto" w:fill="FFFFFF" w:themeFill="background1"/>
          </w:tcPr>
          <w:p w:rsidR="000C4555" w:rsidRPr="000C4555" w:rsidRDefault="000C4555" w:rsidP="000C4555">
            <w:pPr>
              <w:rPr>
                <w:rFonts w:ascii="Verdana" w:eastAsia="Calibri" w:hAnsi="Verdana" w:cs="Calibri"/>
                <w:bCs/>
                <w:color w:val="404040"/>
                <w:sz w:val="20"/>
                <w:szCs w:val="20"/>
                <w:lang w:val="bg-BG"/>
              </w:rPr>
            </w:pPr>
            <w:r w:rsidRPr="000C4555">
              <w:rPr>
                <w:rFonts w:ascii="Verdana" w:eastAsia="Calibri" w:hAnsi="Verdana" w:cs="Calibri"/>
                <w:bCs/>
                <w:color w:val="404040"/>
                <w:sz w:val="20"/>
                <w:szCs w:val="20"/>
                <w:lang w:val="bg-BG"/>
              </w:rPr>
              <w:t>Постоянен</w:t>
            </w:r>
          </w:p>
        </w:tc>
        <w:tc>
          <w:tcPr>
            <w:tcW w:w="1844" w:type="dxa"/>
            <w:shd w:val="clear" w:color="auto" w:fill="FFFFFF" w:themeFill="background1"/>
          </w:tcPr>
          <w:p w:rsidR="000C4555" w:rsidRPr="000C4555" w:rsidRDefault="008145C9" w:rsidP="00E0748E">
            <w:pPr>
              <w:rPr>
                <w:rFonts w:ascii="Verdana" w:eastAsia="Calibri" w:hAnsi="Verdana" w:cs="Calibri"/>
                <w:bCs/>
                <w:color w:val="404040"/>
                <w:sz w:val="20"/>
                <w:szCs w:val="20"/>
                <w:lang w:val="bg-BG"/>
              </w:rPr>
            </w:pPr>
            <w:r w:rsidRPr="000C4555">
              <w:rPr>
                <w:rFonts w:ascii="Verdana" w:eastAsia="Calibri" w:hAnsi="Verdana" w:cs="Times New Roman"/>
                <w:bCs/>
                <w:color w:val="3B3838"/>
                <w:sz w:val="20"/>
                <w:szCs w:val="20"/>
                <w:lang w:val="bg-BG"/>
              </w:rPr>
              <w:t xml:space="preserve">Бюджет на </w:t>
            </w:r>
            <w:r w:rsidR="00E0748E">
              <w:rPr>
                <w:rFonts w:ascii="Verdana" w:eastAsia="Calibri" w:hAnsi="Verdana" w:cs="Times New Roman"/>
                <w:bCs/>
                <w:color w:val="3B3838"/>
                <w:sz w:val="20"/>
                <w:szCs w:val="20"/>
                <w:lang w:val="bg-BG"/>
              </w:rPr>
              <w:t>О</w:t>
            </w:r>
            <w:r>
              <w:rPr>
                <w:rFonts w:ascii="Verdana" w:eastAsia="Calibri" w:hAnsi="Verdana" w:cs="Times New Roman"/>
                <w:bCs/>
                <w:color w:val="3B3838"/>
                <w:sz w:val="20"/>
                <w:szCs w:val="20"/>
                <w:lang w:val="bg-BG"/>
              </w:rPr>
              <w:t>бщината</w:t>
            </w:r>
          </w:p>
        </w:tc>
        <w:tc>
          <w:tcPr>
            <w:tcW w:w="2835" w:type="dxa"/>
            <w:shd w:val="clear" w:color="auto" w:fill="FFFFFF" w:themeFill="background1"/>
          </w:tcPr>
          <w:p w:rsidR="00D96377" w:rsidRDefault="000C4555" w:rsidP="000C4555">
            <w:pPr>
              <w:rPr>
                <w:rFonts w:ascii="Verdana" w:eastAsia="Calibri" w:hAnsi="Verdana" w:cs="Calibri"/>
                <w:bCs/>
                <w:color w:val="404040"/>
                <w:sz w:val="20"/>
                <w:szCs w:val="20"/>
                <w:lang w:val="bg-BG"/>
              </w:rPr>
            </w:pPr>
            <w:r w:rsidRPr="000C4555">
              <w:rPr>
                <w:rFonts w:ascii="Verdana" w:eastAsia="Calibri" w:hAnsi="Verdana" w:cs="Calibri"/>
                <w:bCs/>
                <w:color w:val="404040"/>
                <w:sz w:val="20"/>
                <w:szCs w:val="20"/>
                <w:lang w:val="bg-BG"/>
              </w:rPr>
              <w:t>Повишаване на обществената ангажираност и чувствителност по темата за БДП</w:t>
            </w:r>
          </w:p>
          <w:p w:rsidR="00D96377" w:rsidRDefault="00D96377" w:rsidP="000C4555">
            <w:pPr>
              <w:rPr>
                <w:rFonts w:ascii="Verdana" w:eastAsia="Calibri" w:hAnsi="Verdana" w:cs="Calibri"/>
                <w:bCs/>
                <w:color w:val="404040"/>
                <w:sz w:val="20"/>
                <w:szCs w:val="20"/>
                <w:lang w:val="bg-BG"/>
              </w:rPr>
            </w:pPr>
          </w:p>
          <w:p w:rsidR="000C4555" w:rsidRPr="000C4555" w:rsidRDefault="00D96377" w:rsidP="000C4555">
            <w:pPr>
              <w:rPr>
                <w:rFonts w:ascii="Verdana" w:eastAsia="Calibri" w:hAnsi="Verdana" w:cs="Calibri"/>
                <w:bCs/>
                <w:color w:val="404040"/>
                <w:sz w:val="20"/>
                <w:szCs w:val="20"/>
                <w:lang w:val="bg-BG"/>
              </w:rPr>
            </w:pPr>
            <w:r>
              <w:rPr>
                <w:rFonts w:ascii="Verdana" w:eastAsia="Calibri" w:hAnsi="Verdana" w:cs="Calibri"/>
                <w:bCs/>
                <w:color w:val="404040"/>
                <w:sz w:val="20"/>
                <w:szCs w:val="20"/>
                <w:lang w:val="bg-BG"/>
              </w:rPr>
              <w:t>П</w:t>
            </w:r>
            <w:r w:rsidR="000C4555" w:rsidRPr="000C4555">
              <w:rPr>
                <w:rFonts w:ascii="Verdana" w:eastAsia="Calibri" w:hAnsi="Verdana" w:cs="Calibri"/>
                <w:bCs/>
                <w:color w:val="404040"/>
                <w:sz w:val="20"/>
                <w:szCs w:val="20"/>
                <w:lang w:val="bg-BG"/>
              </w:rPr>
              <w:t>роведени инициативи</w:t>
            </w:r>
          </w:p>
        </w:tc>
        <w:tc>
          <w:tcPr>
            <w:tcW w:w="1842" w:type="dxa"/>
            <w:shd w:val="clear" w:color="auto" w:fill="FFFFFF" w:themeFill="background1"/>
          </w:tcPr>
          <w:p w:rsidR="000C4555" w:rsidRPr="000C4555" w:rsidRDefault="000C4555" w:rsidP="000C4555">
            <w:pPr>
              <w:rPr>
                <w:rFonts w:ascii="Verdana" w:eastAsia="Calibri" w:hAnsi="Verdana" w:cs="Times New Roman"/>
                <w:bCs/>
                <w:color w:val="3B3838"/>
                <w:sz w:val="20"/>
                <w:szCs w:val="20"/>
              </w:rPr>
            </w:pPr>
            <w:r w:rsidRPr="000C4555">
              <w:rPr>
                <w:rFonts w:ascii="Verdana" w:eastAsia="Calibri" w:hAnsi="Verdana" w:cs="Times New Roman"/>
                <w:bCs/>
                <w:color w:val="3B3838"/>
                <w:sz w:val="20"/>
                <w:szCs w:val="20"/>
                <w:lang w:val="bg-BG"/>
              </w:rPr>
              <w:t>Докладвани мерки на тримесечни заседания на ОКБДП</w:t>
            </w:r>
          </w:p>
          <w:p w:rsidR="008145C9" w:rsidRDefault="008145C9" w:rsidP="000C4555">
            <w:pPr>
              <w:rPr>
                <w:rFonts w:ascii="Verdana" w:eastAsia="Calibri" w:hAnsi="Verdana" w:cs="Times New Roman"/>
                <w:bCs/>
                <w:color w:val="3B3838"/>
                <w:sz w:val="20"/>
                <w:szCs w:val="20"/>
                <w:lang w:val="bg-BG"/>
              </w:rPr>
            </w:pPr>
          </w:p>
          <w:p w:rsidR="00745AA3" w:rsidRDefault="00745AA3" w:rsidP="00745AA3">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Общински и </w:t>
            </w:r>
            <w:r w:rsidRPr="000C4555">
              <w:rPr>
                <w:rFonts w:ascii="Verdana" w:eastAsia="Calibri" w:hAnsi="Verdana" w:cs="Times New Roman"/>
                <w:bCs/>
                <w:color w:val="3B3838"/>
                <w:sz w:val="20"/>
                <w:szCs w:val="20"/>
                <w:lang w:val="bg-BG"/>
              </w:rPr>
              <w:t>Областен годишен доклад по БДП</w:t>
            </w:r>
          </w:p>
          <w:p w:rsidR="008145C9" w:rsidRPr="000C4555" w:rsidRDefault="008145C9" w:rsidP="000C4555">
            <w:pPr>
              <w:rPr>
                <w:rFonts w:ascii="Verdana" w:eastAsia="Calibri" w:hAnsi="Verdana" w:cs="Calibri"/>
                <w:bCs/>
                <w:color w:val="404040"/>
                <w:sz w:val="20"/>
                <w:szCs w:val="20"/>
                <w:lang w:val="bg-BG"/>
              </w:rPr>
            </w:pPr>
          </w:p>
        </w:tc>
      </w:tr>
      <w:tr w:rsidR="000C4555" w:rsidRPr="000C4555" w:rsidTr="00920A7C">
        <w:tc>
          <w:tcPr>
            <w:tcW w:w="5812" w:type="dxa"/>
            <w:shd w:val="clear" w:color="auto" w:fill="FFFFFF" w:themeFill="background1"/>
          </w:tcPr>
          <w:p w:rsidR="000C4555" w:rsidRPr="000C4555" w:rsidRDefault="008E525A" w:rsidP="000C4555">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2.</w:t>
            </w:r>
            <w:r w:rsidR="00622F8A">
              <w:rPr>
                <w:rFonts w:ascii="Verdana" w:eastAsia="Calibri" w:hAnsi="Verdana" w:cs="Times New Roman"/>
                <w:bCs/>
                <w:color w:val="3B3838"/>
                <w:sz w:val="20"/>
                <w:szCs w:val="20"/>
                <w:lang w:val="bg-BG"/>
              </w:rPr>
              <w:t>8</w:t>
            </w:r>
            <w:r>
              <w:rPr>
                <w:rFonts w:ascii="Verdana" w:eastAsia="Calibri" w:hAnsi="Verdana" w:cs="Times New Roman"/>
                <w:bCs/>
                <w:color w:val="3B3838"/>
                <w:sz w:val="20"/>
                <w:szCs w:val="20"/>
                <w:lang w:val="bg-BG"/>
              </w:rPr>
              <w:t xml:space="preserve"> </w:t>
            </w:r>
            <w:r w:rsidR="000C4555" w:rsidRPr="000C4555">
              <w:rPr>
                <w:rFonts w:ascii="Verdana" w:eastAsia="Calibri" w:hAnsi="Verdana" w:cs="Times New Roman"/>
                <w:bCs/>
                <w:color w:val="3B3838"/>
                <w:sz w:val="20"/>
                <w:szCs w:val="20"/>
                <w:lang w:val="bg-BG"/>
              </w:rPr>
              <w:t>Отбелязване на Европейската седмица на мобилността, Международния ден за безопасност на движението по пътищата,   Европейския ден без жертви на пътя/EDWARD, Световния ден за възпоменание на жертвите от пътнотранспортни произшествия и др.</w:t>
            </w:r>
          </w:p>
          <w:p w:rsidR="000C4555" w:rsidRPr="000C4555" w:rsidRDefault="000C4555" w:rsidP="000C4555">
            <w:pPr>
              <w:rPr>
                <w:rFonts w:ascii="Verdana" w:eastAsia="Calibri" w:hAnsi="Verdana" w:cs="Times New Roman"/>
                <w:bCs/>
                <w:color w:val="3B3838"/>
                <w:sz w:val="20"/>
                <w:szCs w:val="20"/>
                <w:lang w:val="bg-BG"/>
              </w:rPr>
            </w:pPr>
          </w:p>
        </w:tc>
        <w:tc>
          <w:tcPr>
            <w:tcW w:w="1842" w:type="dxa"/>
            <w:shd w:val="clear" w:color="auto" w:fill="FFFFFF" w:themeFill="background1"/>
          </w:tcPr>
          <w:p w:rsidR="000C4555" w:rsidRPr="000C4555" w:rsidRDefault="000C4555" w:rsidP="000C4555">
            <w:pPr>
              <w:rPr>
                <w:rFonts w:ascii="Times New Roman" w:hAnsi="Times New Roman"/>
                <w:b/>
                <w:szCs w:val="24"/>
                <w:lang w:val="bg-BG"/>
              </w:rPr>
            </w:pPr>
            <w:r w:rsidRPr="000C4555">
              <w:rPr>
                <w:rFonts w:ascii="Verdana" w:eastAsia="Calibri" w:hAnsi="Verdana" w:cs="Calibri"/>
                <w:bCs/>
                <w:color w:val="404040"/>
                <w:sz w:val="20"/>
                <w:szCs w:val="20"/>
                <w:lang w:val="bg-BG"/>
              </w:rPr>
              <w:t>Постоянен</w:t>
            </w:r>
          </w:p>
        </w:tc>
        <w:tc>
          <w:tcPr>
            <w:tcW w:w="1844" w:type="dxa"/>
            <w:shd w:val="clear" w:color="auto" w:fill="FFFFFF" w:themeFill="background1"/>
          </w:tcPr>
          <w:p w:rsidR="000C4555" w:rsidRPr="000C4555" w:rsidRDefault="008145C9" w:rsidP="00E0748E">
            <w:pPr>
              <w:rPr>
                <w:rFonts w:ascii="Times New Roman" w:hAnsi="Times New Roman"/>
                <w:b/>
                <w:szCs w:val="24"/>
                <w:lang w:val="bg-BG"/>
              </w:rPr>
            </w:pPr>
            <w:r w:rsidRPr="000C4555">
              <w:rPr>
                <w:rFonts w:ascii="Verdana" w:eastAsia="Calibri" w:hAnsi="Verdana" w:cs="Times New Roman"/>
                <w:bCs/>
                <w:color w:val="3B3838"/>
                <w:sz w:val="20"/>
                <w:szCs w:val="20"/>
                <w:lang w:val="bg-BG"/>
              </w:rPr>
              <w:t xml:space="preserve">Бюджет на </w:t>
            </w:r>
            <w:r w:rsidR="00E0748E">
              <w:rPr>
                <w:rFonts w:ascii="Verdana" w:eastAsia="Calibri" w:hAnsi="Verdana" w:cs="Times New Roman"/>
                <w:bCs/>
                <w:color w:val="3B3838"/>
                <w:sz w:val="20"/>
                <w:szCs w:val="20"/>
                <w:lang w:val="bg-BG"/>
              </w:rPr>
              <w:t>О</w:t>
            </w:r>
            <w:r>
              <w:rPr>
                <w:rFonts w:ascii="Verdana" w:eastAsia="Calibri" w:hAnsi="Verdana" w:cs="Times New Roman"/>
                <w:bCs/>
                <w:color w:val="3B3838"/>
                <w:sz w:val="20"/>
                <w:szCs w:val="20"/>
                <w:lang w:val="bg-BG"/>
              </w:rPr>
              <w:t>бщината</w:t>
            </w:r>
          </w:p>
        </w:tc>
        <w:tc>
          <w:tcPr>
            <w:tcW w:w="2835" w:type="dxa"/>
            <w:shd w:val="clear" w:color="auto" w:fill="FFFFFF" w:themeFill="background1"/>
          </w:tcPr>
          <w:p w:rsidR="00D96377" w:rsidRDefault="000C4555" w:rsidP="000C4555">
            <w:pPr>
              <w:rPr>
                <w:rFonts w:ascii="Verdana" w:eastAsia="Calibri" w:hAnsi="Verdana" w:cs="Calibri"/>
                <w:bCs/>
                <w:color w:val="404040"/>
                <w:sz w:val="20"/>
                <w:szCs w:val="20"/>
                <w:lang w:val="bg-BG"/>
              </w:rPr>
            </w:pPr>
            <w:r w:rsidRPr="000C4555">
              <w:rPr>
                <w:rFonts w:ascii="Verdana" w:eastAsia="Calibri" w:hAnsi="Verdana" w:cs="Calibri"/>
                <w:bCs/>
                <w:color w:val="404040"/>
                <w:sz w:val="20"/>
                <w:szCs w:val="20"/>
                <w:lang w:val="bg-BG"/>
              </w:rPr>
              <w:t>Повишаване на обществената ангажираност и чувствителност по темата за БДП</w:t>
            </w:r>
          </w:p>
          <w:p w:rsidR="00D96377" w:rsidRDefault="00D96377" w:rsidP="000C4555">
            <w:pPr>
              <w:rPr>
                <w:rFonts w:ascii="Verdana" w:eastAsia="Calibri" w:hAnsi="Verdana" w:cs="Calibri"/>
                <w:bCs/>
                <w:color w:val="404040"/>
                <w:sz w:val="20"/>
                <w:szCs w:val="20"/>
                <w:lang w:val="bg-BG"/>
              </w:rPr>
            </w:pPr>
          </w:p>
          <w:p w:rsidR="000C4555" w:rsidRPr="000C4555" w:rsidRDefault="00D96377" w:rsidP="000C4555">
            <w:pPr>
              <w:rPr>
                <w:rFonts w:ascii="Times New Roman" w:hAnsi="Times New Roman"/>
                <w:b/>
                <w:szCs w:val="24"/>
                <w:lang w:val="bg-BG"/>
              </w:rPr>
            </w:pPr>
            <w:r>
              <w:rPr>
                <w:rFonts w:ascii="Verdana" w:eastAsia="Calibri" w:hAnsi="Verdana" w:cs="Calibri"/>
                <w:bCs/>
                <w:color w:val="404040"/>
                <w:sz w:val="20"/>
                <w:szCs w:val="20"/>
                <w:lang w:val="bg-BG"/>
              </w:rPr>
              <w:t>П</w:t>
            </w:r>
            <w:r w:rsidR="000C4555" w:rsidRPr="000C4555">
              <w:rPr>
                <w:rFonts w:ascii="Verdana" w:eastAsia="Calibri" w:hAnsi="Verdana" w:cs="Calibri"/>
                <w:bCs/>
                <w:color w:val="404040"/>
                <w:sz w:val="20"/>
                <w:szCs w:val="20"/>
                <w:lang w:val="bg-BG"/>
              </w:rPr>
              <w:t>роведени инициативи</w:t>
            </w:r>
          </w:p>
        </w:tc>
        <w:tc>
          <w:tcPr>
            <w:tcW w:w="1842" w:type="dxa"/>
            <w:shd w:val="clear" w:color="auto" w:fill="FFFFFF" w:themeFill="background1"/>
          </w:tcPr>
          <w:p w:rsidR="000C4555" w:rsidRPr="000C4555" w:rsidRDefault="000C4555" w:rsidP="000C4555">
            <w:pPr>
              <w:rPr>
                <w:rFonts w:ascii="Verdana" w:eastAsia="Calibri" w:hAnsi="Verdana" w:cs="Times New Roman"/>
                <w:bCs/>
                <w:color w:val="3B3838"/>
                <w:sz w:val="20"/>
                <w:szCs w:val="20"/>
              </w:rPr>
            </w:pPr>
            <w:r w:rsidRPr="000C4555">
              <w:rPr>
                <w:rFonts w:ascii="Verdana" w:eastAsia="Calibri" w:hAnsi="Verdana" w:cs="Times New Roman"/>
                <w:bCs/>
                <w:color w:val="3B3838"/>
                <w:sz w:val="20"/>
                <w:szCs w:val="20"/>
                <w:lang w:val="bg-BG"/>
              </w:rPr>
              <w:t>Докладвани мерки на тримесечни заседания на ОКБДП</w:t>
            </w:r>
          </w:p>
          <w:p w:rsidR="008145C9" w:rsidRDefault="008145C9" w:rsidP="000C4555">
            <w:pPr>
              <w:rPr>
                <w:rFonts w:ascii="Verdana" w:eastAsia="Calibri" w:hAnsi="Verdana" w:cs="Times New Roman"/>
                <w:bCs/>
                <w:color w:val="3B3838"/>
                <w:sz w:val="20"/>
                <w:szCs w:val="20"/>
                <w:lang w:val="bg-BG"/>
              </w:rPr>
            </w:pPr>
          </w:p>
          <w:p w:rsidR="00745AA3" w:rsidRDefault="00745AA3" w:rsidP="00745AA3">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Общински и </w:t>
            </w:r>
            <w:r w:rsidRPr="000C4555">
              <w:rPr>
                <w:rFonts w:ascii="Verdana" w:eastAsia="Calibri" w:hAnsi="Verdana" w:cs="Times New Roman"/>
                <w:bCs/>
                <w:color w:val="3B3838"/>
                <w:sz w:val="20"/>
                <w:szCs w:val="20"/>
                <w:lang w:val="bg-BG"/>
              </w:rPr>
              <w:t>Областен годишен доклад по БДП</w:t>
            </w:r>
          </w:p>
          <w:p w:rsidR="008145C9" w:rsidRPr="000C4555" w:rsidRDefault="008145C9" w:rsidP="000C4555">
            <w:pPr>
              <w:rPr>
                <w:rFonts w:ascii="Times New Roman" w:hAnsi="Times New Roman"/>
                <w:b/>
                <w:szCs w:val="24"/>
                <w:lang w:val="bg-BG"/>
              </w:rPr>
            </w:pPr>
          </w:p>
        </w:tc>
      </w:tr>
      <w:tr w:rsidR="000C4555" w:rsidRPr="000C4555" w:rsidTr="00920A7C">
        <w:tc>
          <w:tcPr>
            <w:tcW w:w="5812" w:type="dxa"/>
            <w:shd w:val="clear" w:color="auto" w:fill="FFFFFF" w:themeFill="background1"/>
          </w:tcPr>
          <w:p w:rsidR="000C4555" w:rsidRPr="000C4555" w:rsidRDefault="008E525A" w:rsidP="000C4555">
            <w:pPr>
              <w:spacing w:before="80" w:after="80"/>
              <w:ind w:right="37"/>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2.</w:t>
            </w:r>
            <w:r w:rsidR="00622F8A">
              <w:rPr>
                <w:rFonts w:ascii="Verdana" w:eastAsia="Calibri" w:hAnsi="Verdana" w:cs="Times New Roman"/>
                <w:bCs/>
                <w:color w:val="3B3838"/>
                <w:sz w:val="20"/>
                <w:szCs w:val="20"/>
                <w:lang w:val="bg-BG"/>
              </w:rPr>
              <w:t>9</w:t>
            </w:r>
            <w:r>
              <w:rPr>
                <w:rFonts w:ascii="Verdana" w:eastAsia="Calibri" w:hAnsi="Verdana" w:cs="Times New Roman"/>
                <w:bCs/>
                <w:color w:val="3B3838"/>
                <w:sz w:val="20"/>
                <w:szCs w:val="20"/>
                <w:lang w:val="bg-BG"/>
              </w:rPr>
              <w:t xml:space="preserve"> </w:t>
            </w:r>
            <w:r w:rsidR="000C4555" w:rsidRPr="000C4555">
              <w:rPr>
                <w:rFonts w:ascii="Verdana" w:eastAsia="Calibri" w:hAnsi="Verdana" w:cs="Times New Roman"/>
                <w:bCs/>
                <w:color w:val="3B3838"/>
                <w:sz w:val="20"/>
                <w:szCs w:val="20"/>
                <w:lang w:val="bg-BG"/>
              </w:rPr>
              <w:t xml:space="preserve">Рутинно и системно прилагане на комплекс от мерки по БДП спрямо работещите в </w:t>
            </w:r>
            <w:r w:rsidR="008145C9">
              <w:rPr>
                <w:rFonts w:ascii="Verdana" w:eastAsia="Calibri" w:hAnsi="Verdana" w:cs="Times New Roman"/>
                <w:bCs/>
                <w:color w:val="3B3838"/>
                <w:sz w:val="20"/>
                <w:szCs w:val="20"/>
                <w:lang w:val="bg-BG"/>
              </w:rPr>
              <w:t>Общината</w:t>
            </w:r>
            <w:r w:rsidR="000C4555" w:rsidRPr="000C4555">
              <w:rPr>
                <w:rFonts w:ascii="Verdana" w:eastAsia="Calibri" w:hAnsi="Verdana" w:cs="Times New Roman"/>
                <w:bCs/>
                <w:color w:val="3B3838"/>
                <w:sz w:val="20"/>
                <w:szCs w:val="20"/>
                <w:lang w:val="bg-BG"/>
              </w:rPr>
              <w:t xml:space="preserve"> за предпазването им от ПТП при взаимодействие с пътната система </w:t>
            </w:r>
            <w:r w:rsidR="00AE52DD">
              <w:rPr>
                <w:rFonts w:ascii="Verdana" w:eastAsia="Calibri" w:hAnsi="Verdana" w:cs="Times New Roman"/>
                <w:bCs/>
                <w:color w:val="3B3838"/>
                <w:sz w:val="20"/>
                <w:szCs w:val="20"/>
                <w:lang w:val="bg-BG"/>
              </w:rPr>
              <w:t>/</w:t>
            </w:r>
            <w:r w:rsidR="000C4555" w:rsidRPr="000C4555">
              <w:rPr>
                <w:rFonts w:ascii="Verdana" w:eastAsia="Calibri" w:hAnsi="Verdana" w:cs="Times New Roman"/>
                <w:bCs/>
                <w:color w:val="3B3838"/>
                <w:sz w:val="20"/>
                <w:szCs w:val="20"/>
                <w:lang w:val="bg-BG"/>
              </w:rPr>
              <w:t xml:space="preserve">съгласно разработената от ДАБДП стандартизирана </w:t>
            </w:r>
            <w:r w:rsidR="00AE52DD">
              <w:rPr>
                <w:rFonts w:ascii="Verdana" w:eastAsia="Calibri" w:hAnsi="Verdana" w:cs="Times New Roman"/>
                <w:bCs/>
                <w:color w:val="3B3838"/>
                <w:sz w:val="20"/>
                <w:szCs w:val="20"/>
                <w:lang w:val="bg-BG"/>
              </w:rPr>
              <w:t>система от мерки/</w:t>
            </w:r>
          </w:p>
          <w:p w:rsidR="000C4555" w:rsidRPr="000C4555" w:rsidRDefault="000C4555" w:rsidP="000C4555">
            <w:pPr>
              <w:ind w:right="179"/>
              <w:rPr>
                <w:rFonts w:ascii="Verdana" w:eastAsia="Calibri" w:hAnsi="Verdana" w:cs="Times New Roman"/>
                <w:bCs/>
                <w:color w:val="3B3838"/>
                <w:sz w:val="20"/>
                <w:szCs w:val="20"/>
                <w:lang w:val="bg-BG"/>
              </w:rPr>
            </w:pPr>
          </w:p>
        </w:tc>
        <w:tc>
          <w:tcPr>
            <w:tcW w:w="1842" w:type="dxa"/>
            <w:shd w:val="clear" w:color="auto" w:fill="FFFFFF" w:themeFill="background1"/>
          </w:tcPr>
          <w:p w:rsidR="000C4555" w:rsidRPr="000C4555" w:rsidRDefault="000C4555" w:rsidP="000C4555">
            <w:pPr>
              <w:rPr>
                <w:rFonts w:ascii="Times New Roman" w:hAnsi="Times New Roman"/>
                <w:b/>
                <w:szCs w:val="24"/>
                <w:lang w:val="bg-BG"/>
              </w:rPr>
            </w:pPr>
            <w:r w:rsidRPr="000C4555">
              <w:rPr>
                <w:rFonts w:ascii="Verdana" w:eastAsia="Calibri" w:hAnsi="Verdana" w:cs="Calibri"/>
                <w:bCs/>
                <w:color w:val="404040"/>
                <w:sz w:val="20"/>
                <w:szCs w:val="20"/>
                <w:lang w:val="bg-BG"/>
              </w:rPr>
              <w:t>Постоянен</w:t>
            </w:r>
          </w:p>
        </w:tc>
        <w:tc>
          <w:tcPr>
            <w:tcW w:w="1844" w:type="dxa"/>
            <w:shd w:val="clear" w:color="auto" w:fill="FFFFFF" w:themeFill="background1"/>
          </w:tcPr>
          <w:p w:rsidR="000C4555" w:rsidRPr="000C4555" w:rsidRDefault="008145C9" w:rsidP="00E0748E">
            <w:pPr>
              <w:rPr>
                <w:rFonts w:ascii="Times New Roman" w:hAnsi="Times New Roman"/>
                <w:b/>
                <w:szCs w:val="24"/>
                <w:lang w:val="bg-BG"/>
              </w:rPr>
            </w:pPr>
            <w:r w:rsidRPr="000C4555">
              <w:rPr>
                <w:rFonts w:ascii="Verdana" w:eastAsia="Calibri" w:hAnsi="Verdana" w:cs="Times New Roman"/>
                <w:bCs/>
                <w:color w:val="3B3838"/>
                <w:sz w:val="20"/>
                <w:szCs w:val="20"/>
                <w:lang w:val="bg-BG"/>
              </w:rPr>
              <w:t xml:space="preserve">Бюджет на </w:t>
            </w:r>
            <w:r w:rsidR="00E0748E">
              <w:rPr>
                <w:rFonts w:ascii="Verdana" w:eastAsia="Calibri" w:hAnsi="Verdana" w:cs="Times New Roman"/>
                <w:bCs/>
                <w:color w:val="3B3838"/>
                <w:sz w:val="20"/>
                <w:szCs w:val="20"/>
                <w:lang w:val="bg-BG"/>
              </w:rPr>
              <w:t>О</w:t>
            </w:r>
            <w:r>
              <w:rPr>
                <w:rFonts w:ascii="Verdana" w:eastAsia="Calibri" w:hAnsi="Verdana" w:cs="Times New Roman"/>
                <w:bCs/>
                <w:color w:val="3B3838"/>
                <w:sz w:val="20"/>
                <w:szCs w:val="20"/>
                <w:lang w:val="bg-BG"/>
              </w:rPr>
              <w:t>бщината</w:t>
            </w:r>
          </w:p>
        </w:tc>
        <w:tc>
          <w:tcPr>
            <w:tcW w:w="2835" w:type="dxa"/>
            <w:shd w:val="clear" w:color="auto" w:fill="FFFFFF" w:themeFill="background1"/>
          </w:tcPr>
          <w:p w:rsidR="000C4555" w:rsidRDefault="000C4555" w:rsidP="000C4555">
            <w:pPr>
              <w:rPr>
                <w:rFonts w:ascii="Verdana" w:eastAsia="Calibri" w:hAnsi="Verdana" w:cs="Calibri"/>
                <w:bCs/>
                <w:color w:val="404040"/>
                <w:sz w:val="20"/>
                <w:szCs w:val="20"/>
                <w:lang w:val="bg-BG"/>
              </w:rPr>
            </w:pPr>
            <w:r w:rsidRPr="000C4555">
              <w:rPr>
                <w:rFonts w:ascii="Verdana" w:eastAsia="Calibri" w:hAnsi="Verdana" w:cs="Calibri"/>
                <w:bCs/>
                <w:color w:val="404040"/>
                <w:sz w:val="20"/>
                <w:szCs w:val="20"/>
                <w:lang w:val="bg-BG"/>
              </w:rPr>
              <w:t>Подобряване на организационната култура в контекста на БДП</w:t>
            </w:r>
          </w:p>
          <w:p w:rsidR="00D96377" w:rsidRDefault="00D96377" w:rsidP="000C4555">
            <w:pPr>
              <w:rPr>
                <w:rFonts w:ascii="Verdana" w:eastAsia="Calibri" w:hAnsi="Verdana" w:cs="Calibri"/>
                <w:bCs/>
                <w:color w:val="404040"/>
                <w:sz w:val="20"/>
                <w:szCs w:val="20"/>
                <w:lang w:val="bg-BG"/>
              </w:rPr>
            </w:pPr>
          </w:p>
          <w:p w:rsidR="00D96377" w:rsidRPr="000C4555" w:rsidRDefault="00D96377" w:rsidP="000C4555">
            <w:pPr>
              <w:rPr>
                <w:rFonts w:ascii="Times New Roman" w:hAnsi="Times New Roman"/>
                <w:b/>
                <w:szCs w:val="24"/>
                <w:lang w:val="bg-BG"/>
              </w:rPr>
            </w:pPr>
            <w:r>
              <w:rPr>
                <w:rFonts w:ascii="Verdana" w:eastAsia="Calibri" w:hAnsi="Verdana" w:cs="Calibri"/>
                <w:bCs/>
                <w:color w:val="404040"/>
                <w:sz w:val="20"/>
                <w:szCs w:val="20"/>
                <w:lang w:val="bg-BG"/>
              </w:rPr>
              <w:t>Проведени мерки от системата от мерки</w:t>
            </w:r>
          </w:p>
        </w:tc>
        <w:tc>
          <w:tcPr>
            <w:tcW w:w="1842" w:type="dxa"/>
            <w:shd w:val="clear" w:color="auto" w:fill="FFFFFF" w:themeFill="background1"/>
          </w:tcPr>
          <w:p w:rsidR="000C4555" w:rsidRPr="000C4555" w:rsidRDefault="000C4555" w:rsidP="000C4555">
            <w:pPr>
              <w:rPr>
                <w:rFonts w:ascii="Verdana" w:eastAsia="Calibri" w:hAnsi="Verdana" w:cs="Times New Roman"/>
                <w:bCs/>
                <w:color w:val="3B3838"/>
                <w:sz w:val="20"/>
                <w:szCs w:val="20"/>
              </w:rPr>
            </w:pPr>
            <w:r w:rsidRPr="000C4555">
              <w:rPr>
                <w:rFonts w:ascii="Verdana" w:eastAsia="Calibri" w:hAnsi="Verdana" w:cs="Times New Roman"/>
                <w:bCs/>
                <w:color w:val="3B3838"/>
                <w:sz w:val="20"/>
                <w:szCs w:val="20"/>
                <w:lang w:val="bg-BG"/>
              </w:rPr>
              <w:t>Докладвани мерки на тримесечни заседания на ОКБДП</w:t>
            </w:r>
          </w:p>
          <w:p w:rsidR="008145C9" w:rsidRDefault="008145C9" w:rsidP="000C4555">
            <w:pPr>
              <w:rPr>
                <w:rFonts w:ascii="Verdana" w:eastAsia="Calibri" w:hAnsi="Verdana" w:cs="Times New Roman"/>
                <w:bCs/>
                <w:color w:val="3B3838"/>
                <w:sz w:val="20"/>
                <w:szCs w:val="20"/>
                <w:lang w:val="bg-BG"/>
              </w:rPr>
            </w:pPr>
          </w:p>
          <w:p w:rsidR="00745AA3" w:rsidRDefault="00745AA3" w:rsidP="00745AA3">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Общински и </w:t>
            </w:r>
            <w:r w:rsidRPr="000C4555">
              <w:rPr>
                <w:rFonts w:ascii="Verdana" w:eastAsia="Calibri" w:hAnsi="Verdana" w:cs="Times New Roman"/>
                <w:bCs/>
                <w:color w:val="3B3838"/>
                <w:sz w:val="20"/>
                <w:szCs w:val="20"/>
                <w:lang w:val="bg-BG"/>
              </w:rPr>
              <w:t>Областен годишен доклад по БДП</w:t>
            </w:r>
          </w:p>
          <w:p w:rsidR="000C4555" w:rsidRPr="000C4555" w:rsidRDefault="000C4555" w:rsidP="000C4555">
            <w:pPr>
              <w:rPr>
                <w:rFonts w:ascii="Times New Roman" w:hAnsi="Times New Roman"/>
                <w:b/>
                <w:szCs w:val="24"/>
                <w:lang w:val="bg-BG"/>
              </w:rPr>
            </w:pPr>
          </w:p>
        </w:tc>
      </w:tr>
      <w:tr w:rsidR="000C4555" w:rsidRPr="000C4555" w:rsidTr="00920A7C">
        <w:tc>
          <w:tcPr>
            <w:tcW w:w="14175" w:type="dxa"/>
            <w:gridSpan w:val="5"/>
            <w:shd w:val="clear" w:color="auto" w:fill="BFBFBF" w:themeFill="background1" w:themeFillShade="BF"/>
          </w:tcPr>
          <w:p w:rsidR="000C4555" w:rsidRPr="000C4555" w:rsidRDefault="000C4555" w:rsidP="000C4555">
            <w:pPr>
              <w:spacing w:before="80" w:after="80"/>
              <w:ind w:right="-141"/>
              <w:jc w:val="both"/>
              <w:rPr>
                <w:rFonts w:ascii="Times New Roman" w:hAnsi="Times New Roman"/>
                <w:b/>
                <w:szCs w:val="24"/>
                <w:lang w:val="bg-BG"/>
              </w:rPr>
            </w:pPr>
            <w:r w:rsidRPr="000C4555">
              <w:rPr>
                <w:rFonts w:ascii="Verdana" w:eastAsia="Calibri" w:hAnsi="Verdana" w:cs="Calibri"/>
                <w:b/>
                <w:color w:val="404040"/>
                <w:sz w:val="20"/>
                <w:szCs w:val="20"/>
              </w:rPr>
              <w:t>ТЕМАТИЧНО НАПРАВЛЕНИЕ 4:</w:t>
            </w:r>
            <w:r w:rsidRPr="000C4555">
              <w:rPr>
                <w:rFonts w:ascii="Verdana" w:eastAsia="Calibri" w:hAnsi="Verdana" w:cs="Calibri"/>
                <w:color w:val="404040"/>
                <w:sz w:val="20"/>
                <w:szCs w:val="20"/>
              </w:rPr>
              <w:t xml:space="preserve"> </w:t>
            </w:r>
            <w:r w:rsidRPr="000C4555">
              <w:rPr>
                <w:rFonts w:ascii="Verdana" w:eastAsia="Calibri" w:hAnsi="Verdana" w:cs="Calibri"/>
                <w:b/>
                <w:color w:val="404040"/>
                <w:sz w:val="20"/>
                <w:szCs w:val="20"/>
                <w:lang w:val="bg-BG"/>
              </w:rPr>
              <w:t xml:space="preserve">ЩАДЯЩА </w:t>
            </w:r>
            <w:r w:rsidRPr="000C4555">
              <w:rPr>
                <w:rFonts w:ascii="Verdana" w:eastAsia="Calibri" w:hAnsi="Verdana" w:cs="Calibri"/>
                <w:b/>
                <w:color w:val="404040"/>
                <w:sz w:val="20"/>
                <w:szCs w:val="20"/>
              </w:rPr>
              <w:t>ПЪТНА ИНФРАСТРУКТУРА</w:t>
            </w:r>
          </w:p>
        </w:tc>
      </w:tr>
      <w:tr w:rsidR="003C7C79" w:rsidRPr="000C4555" w:rsidTr="00920A7C">
        <w:tc>
          <w:tcPr>
            <w:tcW w:w="5812" w:type="dxa"/>
            <w:shd w:val="clear" w:color="auto" w:fill="FFFFFF" w:themeFill="background1"/>
          </w:tcPr>
          <w:p w:rsidR="003C7C79" w:rsidRDefault="003C7C79" w:rsidP="007B0E72">
            <w:pPr>
              <w:spacing w:before="80" w:after="80"/>
              <w:ind w:right="34"/>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4.1 </w:t>
            </w:r>
            <w:r w:rsidRPr="003C7C79">
              <w:rPr>
                <w:rFonts w:ascii="Verdana" w:eastAsia="Calibri" w:hAnsi="Verdana" w:cs="Times New Roman"/>
                <w:bCs/>
                <w:color w:val="3B3838"/>
                <w:sz w:val="20"/>
                <w:szCs w:val="20"/>
                <w:lang w:val="bg-BG"/>
              </w:rPr>
              <w:t>Извършване на текущ</w:t>
            </w:r>
            <w:r w:rsidR="007B0B77">
              <w:rPr>
                <w:rFonts w:ascii="Verdana" w:eastAsia="Calibri" w:hAnsi="Verdana" w:cs="Times New Roman"/>
                <w:bCs/>
                <w:color w:val="3B3838"/>
                <w:sz w:val="20"/>
                <w:szCs w:val="20"/>
                <w:lang w:val="bg-BG"/>
              </w:rPr>
              <w:t>и</w:t>
            </w:r>
            <w:r w:rsidRPr="003C7C79">
              <w:rPr>
                <w:rFonts w:ascii="Verdana" w:eastAsia="Calibri" w:hAnsi="Verdana" w:cs="Times New Roman"/>
                <w:bCs/>
                <w:color w:val="3B3838"/>
                <w:sz w:val="20"/>
                <w:szCs w:val="20"/>
                <w:lang w:val="bg-BG"/>
              </w:rPr>
              <w:t xml:space="preserve"> анализ и оценка на организацията на дейностите по управление на </w:t>
            </w:r>
            <w:r w:rsidRPr="003C7C79">
              <w:rPr>
                <w:rFonts w:ascii="Verdana" w:eastAsia="Calibri" w:hAnsi="Verdana" w:cs="Times New Roman"/>
                <w:bCs/>
                <w:color w:val="3B3838"/>
                <w:sz w:val="20"/>
                <w:szCs w:val="20"/>
                <w:lang w:val="bg-BG"/>
              </w:rPr>
              <w:lastRenderedPageBreak/>
              <w:t>пътната инфраструктура в общинск</w:t>
            </w:r>
            <w:r w:rsidR="007B0E72">
              <w:rPr>
                <w:rFonts w:ascii="Verdana" w:eastAsia="Calibri" w:hAnsi="Verdana" w:cs="Times New Roman"/>
                <w:bCs/>
                <w:color w:val="3B3838"/>
                <w:sz w:val="20"/>
                <w:szCs w:val="20"/>
                <w:lang w:val="bg-BG"/>
              </w:rPr>
              <w:t>ата</w:t>
            </w:r>
            <w:r w:rsidRPr="003C7C79">
              <w:rPr>
                <w:rFonts w:ascii="Verdana" w:eastAsia="Calibri" w:hAnsi="Verdana" w:cs="Times New Roman"/>
                <w:bCs/>
                <w:color w:val="3B3838"/>
                <w:sz w:val="20"/>
                <w:szCs w:val="20"/>
                <w:lang w:val="bg-BG"/>
              </w:rPr>
              <w:t xml:space="preserve"> администраци</w:t>
            </w:r>
            <w:r w:rsidR="007B0E72">
              <w:rPr>
                <w:rFonts w:ascii="Verdana" w:eastAsia="Calibri" w:hAnsi="Verdana" w:cs="Times New Roman"/>
                <w:bCs/>
                <w:color w:val="3B3838"/>
                <w:sz w:val="20"/>
                <w:szCs w:val="20"/>
                <w:lang w:val="bg-BG"/>
              </w:rPr>
              <w:t>я</w:t>
            </w:r>
          </w:p>
        </w:tc>
        <w:tc>
          <w:tcPr>
            <w:tcW w:w="1842" w:type="dxa"/>
            <w:shd w:val="clear" w:color="auto" w:fill="FFFFFF" w:themeFill="background1"/>
          </w:tcPr>
          <w:p w:rsidR="003C7C79" w:rsidRPr="000C4555" w:rsidRDefault="003C7C79" w:rsidP="000C4555">
            <w:pPr>
              <w:rPr>
                <w:rFonts w:ascii="Verdana" w:eastAsia="Calibri" w:hAnsi="Verdana" w:cs="Calibri"/>
                <w:bCs/>
                <w:color w:val="404040"/>
                <w:sz w:val="20"/>
                <w:szCs w:val="20"/>
                <w:lang w:val="bg-BG"/>
              </w:rPr>
            </w:pPr>
            <w:r>
              <w:rPr>
                <w:rFonts w:ascii="Verdana" w:eastAsia="Calibri" w:hAnsi="Verdana" w:cs="Calibri"/>
                <w:bCs/>
                <w:color w:val="404040"/>
                <w:sz w:val="20"/>
                <w:szCs w:val="20"/>
                <w:lang w:val="bg-BG"/>
              </w:rPr>
              <w:lastRenderedPageBreak/>
              <w:t xml:space="preserve">Постоянен </w:t>
            </w:r>
          </w:p>
        </w:tc>
        <w:tc>
          <w:tcPr>
            <w:tcW w:w="1844" w:type="dxa"/>
            <w:shd w:val="clear" w:color="auto" w:fill="FFFFFF" w:themeFill="background1"/>
          </w:tcPr>
          <w:p w:rsidR="003C7C79" w:rsidRPr="000C4555" w:rsidRDefault="003C7C79" w:rsidP="000C4555">
            <w:pPr>
              <w:rPr>
                <w:rFonts w:ascii="Verdana" w:eastAsia="Calibri" w:hAnsi="Verdana" w:cs="Times New Roman"/>
                <w:bCs/>
                <w:color w:val="3B3838"/>
                <w:sz w:val="20"/>
                <w:szCs w:val="20"/>
                <w:lang w:val="bg-BG"/>
              </w:rPr>
            </w:pPr>
            <w:r w:rsidRPr="003C7C79">
              <w:rPr>
                <w:rFonts w:ascii="Verdana" w:eastAsia="Calibri" w:hAnsi="Verdana" w:cs="Times New Roman"/>
                <w:bCs/>
                <w:color w:val="3B3838"/>
                <w:sz w:val="20"/>
                <w:szCs w:val="20"/>
                <w:lang w:val="bg-BG"/>
              </w:rPr>
              <w:t>Бюджет на Общината</w:t>
            </w:r>
          </w:p>
        </w:tc>
        <w:tc>
          <w:tcPr>
            <w:tcW w:w="2835" w:type="dxa"/>
            <w:shd w:val="clear" w:color="auto" w:fill="FFFFFF" w:themeFill="background1"/>
          </w:tcPr>
          <w:p w:rsidR="003C7C79" w:rsidRDefault="003C7C79" w:rsidP="003C7C79">
            <w:pPr>
              <w:rPr>
                <w:rFonts w:ascii="Verdana" w:eastAsia="Calibri" w:hAnsi="Verdana" w:cs="Times New Roman"/>
                <w:bCs/>
                <w:color w:val="3B3838"/>
                <w:sz w:val="20"/>
                <w:szCs w:val="20"/>
                <w:lang w:val="bg-BG"/>
              </w:rPr>
            </w:pPr>
            <w:r w:rsidRPr="003C7C79">
              <w:rPr>
                <w:rFonts w:ascii="Verdana" w:eastAsia="Calibri" w:hAnsi="Verdana" w:cs="Times New Roman"/>
                <w:bCs/>
                <w:color w:val="3B3838"/>
                <w:sz w:val="20"/>
                <w:szCs w:val="20"/>
                <w:lang w:val="bg-BG"/>
              </w:rPr>
              <w:t xml:space="preserve">Оптимизиране на дейността  по управление на пътната инфраструктура в </w:t>
            </w:r>
            <w:r w:rsidRPr="003C7C79">
              <w:rPr>
                <w:rFonts w:ascii="Verdana" w:eastAsia="Calibri" w:hAnsi="Verdana" w:cs="Times New Roman"/>
                <w:bCs/>
                <w:color w:val="3B3838"/>
                <w:sz w:val="20"/>
                <w:szCs w:val="20"/>
                <w:lang w:val="bg-BG"/>
              </w:rPr>
              <w:lastRenderedPageBreak/>
              <w:t>общинск</w:t>
            </w:r>
            <w:r>
              <w:rPr>
                <w:rFonts w:ascii="Verdana" w:eastAsia="Calibri" w:hAnsi="Verdana" w:cs="Times New Roman"/>
                <w:bCs/>
                <w:color w:val="3B3838"/>
                <w:sz w:val="20"/>
                <w:szCs w:val="20"/>
                <w:lang w:val="bg-BG"/>
              </w:rPr>
              <w:t xml:space="preserve">ата </w:t>
            </w:r>
            <w:r w:rsidRPr="003C7C79">
              <w:rPr>
                <w:rFonts w:ascii="Verdana" w:eastAsia="Calibri" w:hAnsi="Verdana" w:cs="Times New Roman"/>
                <w:bCs/>
                <w:color w:val="3B3838"/>
                <w:sz w:val="20"/>
                <w:szCs w:val="20"/>
                <w:lang w:val="bg-BG"/>
              </w:rPr>
              <w:t xml:space="preserve"> администраци</w:t>
            </w:r>
            <w:r>
              <w:rPr>
                <w:rFonts w:ascii="Verdana" w:eastAsia="Calibri" w:hAnsi="Verdana" w:cs="Times New Roman"/>
                <w:bCs/>
                <w:color w:val="3B3838"/>
                <w:sz w:val="20"/>
                <w:szCs w:val="20"/>
                <w:lang w:val="bg-BG"/>
              </w:rPr>
              <w:t>я</w:t>
            </w:r>
          </w:p>
          <w:p w:rsidR="00D96377" w:rsidRDefault="003C7C79" w:rsidP="003C7C79">
            <w:pPr>
              <w:rPr>
                <w:rFonts w:ascii="Verdana" w:eastAsia="Calibri" w:hAnsi="Verdana" w:cs="Times New Roman"/>
                <w:bCs/>
                <w:color w:val="3B3838"/>
                <w:sz w:val="20"/>
                <w:szCs w:val="20"/>
                <w:lang w:val="bg-BG"/>
              </w:rPr>
            </w:pPr>
            <w:r w:rsidRPr="003C7C79">
              <w:rPr>
                <w:rFonts w:ascii="Verdana" w:eastAsia="Calibri" w:hAnsi="Verdana" w:cs="Times New Roman"/>
                <w:bCs/>
                <w:color w:val="3B3838"/>
                <w:sz w:val="20"/>
                <w:szCs w:val="20"/>
                <w:lang w:val="bg-BG"/>
              </w:rPr>
              <w:t xml:space="preserve"> </w:t>
            </w:r>
          </w:p>
          <w:p w:rsidR="003C7C79" w:rsidRPr="000C4555" w:rsidRDefault="00D96377" w:rsidP="003C7C79">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Извършван текущ анализ</w:t>
            </w:r>
            <w:r w:rsidR="003C7C79" w:rsidRPr="003C7C79">
              <w:rPr>
                <w:rFonts w:ascii="Verdana" w:eastAsia="Calibri" w:hAnsi="Verdana" w:cs="Times New Roman"/>
                <w:bCs/>
                <w:color w:val="3B3838"/>
                <w:sz w:val="20"/>
                <w:szCs w:val="20"/>
                <w:lang w:val="bg-BG"/>
              </w:rPr>
              <w:t xml:space="preserve"> </w:t>
            </w:r>
          </w:p>
        </w:tc>
        <w:tc>
          <w:tcPr>
            <w:tcW w:w="1842" w:type="dxa"/>
            <w:shd w:val="clear" w:color="auto" w:fill="FFFFFF" w:themeFill="background1"/>
          </w:tcPr>
          <w:p w:rsidR="001A0010" w:rsidRPr="001A0010" w:rsidRDefault="001A0010" w:rsidP="001A0010">
            <w:pPr>
              <w:rPr>
                <w:rFonts w:ascii="Verdana" w:eastAsia="Calibri" w:hAnsi="Verdana" w:cs="Times New Roman"/>
                <w:bCs/>
                <w:color w:val="3B3838"/>
                <w:sz w:val="20"/>
                <w:szCs w:val="20"/>
                <w:lang w:val="bg-BG"/>
              </w:rPr>
            </w:pPr>
            <w:r w:rsidRPr="001A0010">
              <w:rPr>
                <w:rFonts w:ascii="Verdana" w:eastAsia="Calibri" w:hAnsi="Verdana" w:cs="Times New Roman"/>
                <w:bCs/>
                <w:color w:val="3B3838"/>
                <w:sz w:val="20"/>
                <w:szCs w:val="20"/>
                <w:lang w:val="bg-BG"/>
              </w:rPr>
              <w:lastRenderedPageBreak/>
              <w:t xml:space="preserve">Докладвани мерки на тримесечни </w:t>
            </w:r>
            <w:r w:rsidRPr="001A0010">
              <w:rPr>
                <w:rFonts w:ascii="Verdana" w:eastAsia="Calibri" w:hAnsi="Verdana" w:cs="Times New Roman"/>
                <w:bCs/>
                <w:color w:val="3B3838"/>
                <w:sz w:val="20"/>
                <w:szCs w:val="20"/>
                <w:lang w:val="bg-BG"/>
              </w:rPr>
              <w:lastRenderedPageBreak/>
              <w:t>заседания на ОКБДП</w:t>
            </w:r>
          </w:p>
          <w:p w:rsidR="001A0010" w:rsidRPr="001A0010" w:rsidRDefault="001A0010" w:rsidP="001A0010">
            <w:pPr>
              <w:rPr>
                <w:rFonts w:ascii="Verdana" w:eastAsia="Calibri" w:hAnsi="Verdana" w:cs="Times New Roman"/>
                <w:bCs/>
                <w:color w:val="3B3838"/>
                <w:sz w:val="20"/>
                <w:szCs w:val="20"/>
                <w:lang w:val="bg-BG"/>
              </w:rPr>
            </w:pPr>
          </w:p>
          <w:p w:rsidR="003C7C79" w:rsidRDefault="001A0010" w:rsidP="001A0010">
            <w:pPr>
              <w:rPr>
                <w:rFonts w:ascii="Verdana" w:eastAsia="Calibri" w:hAnsi="Verdana" w:cs="Times New Roman"/>
                <w:bCs/>
                <w:color w:val="3B3838"/>
                <w:sz w:val="20"/>
                <w:szCs w:val="20"/>
                <w:lang w:val="bg-BG"/>
              </w:rPr>
            </w:pPr>
            <w:r w:rsidRPr="001A0010">
              <w:rPr>
                <w:rFonts w:ascii="Verdana" w:eastAsia="Calibri" w:hAnsi="Verdana" w:cs="Times New Roman"/>
                <w:bCs/>
                <w:color w:val="3B3838"/>
                <w:sz w:val="20"/>
                <w:szCs w:val="20"/>
                <w:lang w:val="bg-BG"/>
              </w:rPr>
              <w:t>Общински и Областен годишен доклад по БДП</w:t>
            </w:r>
          </w:p>
          <w:p w:rsidR="001A0010" w:rsidRPr="000C4555" w:rsidRDefault="001A0010" w:rsidP="001A0010">
            <w:pPr>
              <w:rPr>
                <w:rFonts w:ascii="Verdana" w:eastAsia="Calibri" w:hAnsi="Verdana" w:cs="Times New Roman"/>
                <w:bCs/>
                <w:color w:val="3B3838"/>
                <w:sz w:val="20"/>
                <w:szCs w:val="20"/>
                <w:lang w:val="bg-BG"/>
              </w:rPr>
            </w:pPr>
          </w:p>
        </w:tc>
      </w:tr>
      <w:tr w:rsidR="000C4555" w:rsidRPr="000C4555" w:rsidTr="00920A7C">
        <w:tc>
          <w:tcPr>
            <w:tcW w:w="5812" w:type="dxa"/>
            <w:shd w:val="clear" w:color="auto" w:fill="FFFFFF" w:themeFill="background1"/>
          </w:tcPr>
          <w:p w:rsidR="000C4555" w:rsidRPr="000C4555" w:rsidRDefault="006521D3" w:rsidP="000C4555">
            <w:pPr>
              <w:spacing w:before="80" w:after="80"/>
              <w:ind w:right="34"/>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lastRenderedPageBreak/>
              <w:t>4.</w:t>
            </w:r>
            <w:r w:rsidR="00B30D64">
              <w:rPr>
                <w:rFonts w:ascii="Verdana" w:eastAsia="Calibri" w:hAnsi="Verdana" w:cs="Times New Roman"/>
                <w:bCs/>
                <w:color w:val="3B3838"/>
                <w:sz w:val="20"/>
                <w:szCs w:val="20"/>
                <w:lang w:val="bg-BG"/>
              </w:rPr>
              <w:t>2</w:t>
            </w:r>
            <w:r>
              <w:rPr>
                <w:rFonts w:ascii="Verdana" w:eastAsia="Calibri" w:hAnsi="Verdana" w:cs="Times New Roman"/>
                <w:bCs/>
                <w:color w:val="3B3838"/>
                <w:sz w:val="20"/>
                <w:szCs w:val="20"/>
                <w:lang w:val="bg-BG"/>
              </w:rPr>
              <w:t xml:space="preserve"> </w:t>
            </w:r>
            <w:r w:rsidR="000C4555" w:rsidRPr="000C4555">
              <w:rPr>
                <w:rFonts w:ascii="Verdana" w:eastAsia="Calibri" w:hAnsi="Verdana" w:cs="Times New Roman"/>
                <w:bCs/>
                <w:color w:val="3B3838"/>
                <w:sz w:val="20"/>
                <w:szCs w:val="20"/>
                <w:lang w:val="bg-BG"/>
              </w:rPr>
              <w:t xml:space="preserve">Прилагане на методика за планиране и управление на дейностите по общински пътища и улици, разработена от ДАБДП </w:t>
            </w:r>
          </w:p>
          <w:p w:rsidR="000C4555" w:rsidRPr="000C4555" w:rsidRDefault="000C4555" w:rsidP="000C4555">
            <w:pPr>
              <w:spacing w:before="80" w:after="80"/>
              <w:ind w:right="34"/>
              <w:rPr>
                <w:rFonts w:ascii="Verdana" w:eastAsia="Calibri" w:hAnsi="Verdana" w:cs="Times New Roman"/>
                <w:bCs/>
                <w:color w:val="3B3838"/>
                <w:sz w:val="20"/>
                <w:szCs w:val="20"/>
                <w:lang w:val="bg-BG"/>
              </w:rPr>
            </w:pPr>
          </w:p>
        </w:tc>
        <w:tc>
          <w:tcPr>
            <w:tcW w:w="1842" w:type="dxa"/>
            <w:shd w:val="clear" w:color="auto" w:fill="FFFFFF" w:themeFill="background1"/>
          </w:tcPr>
          <w:p w:rsidR="000C4555" w:rsidRPr="000C4555" w:rsidRDefault="000C4555" w:rsidP="000C4555">
            <w:pPr>
              <w:rPr>
                <w:rFonts w:ascii="Verdana" w:eastAsia="Calibri" w:hAnsi="Verdana" w:cs="Calibri"/>
                <w:bCs/>
                <w:color w:val="404040"/>
                <w:sz w:val="20"/>
                <w:szCs w:val="20"/>
                <w:lang w:val="bg-BG"/>
              </w:rPr>
            </w:pPr>
            <w:r w:rsidRPr="000C4555">
              <w:rPr>
                <w:rFonts w:ascii="Verdana" w:eastAsia="Calibri" w:hAnsi="Verdana" w:cs="Calibri"/>
                <w:bCs/>
                <w:color w:val="404040"/>
                <w:sz w:val="20"/>
                <w:szCs w:val="20"/>
                <w:lang w:val="bg-BG"/>
              </w:rPr>
              <w:t>Постоянен</w:t>
            </w:r>
          </w:p>
        </w:tc>
        <w:tc>
          <w:tcPr>
            <w:tcW w:w="1844" w:type="dxa"/>
            <w:shd w:val="clear" w:color="auto" w:fill="FFFFFF" w:themeFill="background1"/>
          </w:tcPr>
          <w:p w:rsidR="000C4555" w:rsidRPr="000C4555" w:rsidRDefault="006521D3" w:rsidP="000C4555">
            <w:pPr>
              <w:rPr>
                <w:rFonts w:ascii="Times New Roman" w:hAnsi="Times New Roman"/>
                <w:b/>
                <w:szCs w:val="24"/>
                <w:lang w:val="bg-BG"/>
              </w:rPr>
            </w:pPr>
            <w:r w:rsidRPr="000C4555">
              <w:rPr>
                <w:rFonts w:ascii="Verdana" w:eastAsia="Calibri" w:hAnsi="Verdana" w:cs="Times New Roman"/>
                <w:bCs/>
                <w:color w:val="3B3838"/>
                <w:sz w:val="20"/>
                <w:szCs w:val="20"/>
                <w:lang w:val="bg-BG"/>
              </w:rPr>
              <w:t xml:space="preserve">Бюджет на </w:t>
            </w:r>
            <w:r>
              <w:rPr>
                <w:rFonts w:ascii="Verdana" w:eastAsia="Calibri" w:hAnsi="Verdana" w:cs="Times New Roman"/>
                <w:bCs/>
                <w:color w:val="3B3838"/>
                <w:sz w:val="20"/>
                <w:szCs w:val="20"/>
                <w:lang w:val="bg-BG"/>
              </w:rPr>
              <w:t>Общината</w:t>
            </w:r>
          </w:p>
        </w:tc>
        <w:tc>
          <w:tcPr>
            <w:tcW w:w="2835" w:type="dxa"/>
            <w:shd w:val="clear" w:color="auto" w:fill="FFFFFF" w:themeFill="background1"/>
          </w:tcPr>
          <w:p w:rsidR="000C4555" w:rsidRDefault="000C4555" w:rsidP="000C45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Оптимизация на управлението на общинската и улична пътна инфраструктура</w:t>
            </w:r>
          </w:p>
          <w:p w:rsidR="00D96377" w:rsidRDefault="00D96377" w:rsidP="000C4555">
            <w:pPr>
              <w:rPr>
                <w:rFonts w:ascii="Verdana" w:eastAsia="Calibri" w:hAnsi="Verdana" w:cs="Times New Roman"/>
                <w:bCs/>
                <w:color w:val="3B3838"/>
                <w:sz w:val="20"/>
                <w:szCs w:val="20"/>
                <w:lang w:val="bg-BG"/>
              </w:rPr>
            </w:pPr>
          </w:p>
          <w:p w:rsidR="00D96377" w:rsidRPr="000C4555" w:rsidRDefault="00D96377" w:rsidP="000C4555">
            <w:pPr>
              <w:rPr>
                <w:rFonts w:ascii="Times New Roman" w:hAnsi="Times New Roman"/>
                <w:b/>
                <w:szCs w:val="24"/>
                <w:lang w:val="bg-BG"/>
              </w:rPr>
            </w:pPr>
            <w:r>
              <w:rPr>
                <w:rFonts w:ascii="Verdana" w:eastAsia="Calibri" w:hAnsi="Verdana" w:cs="Times New Roman"/>
                <w:bCs/>
                <w:color w:val="3B3838"/>
                <w:sz w:val="20"/>
                <w:szCs w:val="20"/>
                <w:lang w:val="bg-BG"/>
              </w:rPr>
              <w:t>Прилагана методика</w:t>
            </w:r>
          </w:p>
        </w:tc>
        <w:tc>
          <w:tcPr>
            <w:tcW w:w="1842" w:type="dxa"/>
            <w:shd w:val="clear" w:color="auto" w:fill="FFFFFF" w:themeFill="background1"/>
          </w:tcPr>
          <w:p w:rsidR="000C4555" w:rsidRPr="000C4555" w:rsidRDefault="000C4555" w:rsidP="000C45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Разработената методика</w:t>
            </w:r>
          </w:p>
          <w:p w:rsidR="006521D3" w:rsidRDefault="006521D3" w:rsidP="000C4555">
            <w:pPr>
              <w:rPr>
                <w:rFonts w:ascii="Verdana" w:eastAsia="Calibri" w:hAnsi="Verdana" w:cs="Times New Roman"/>
                <w:bCs/>
                <w:color w:val="3B3838"/>
                <w:sz w:val="20"/>
                <w:szCs w:val="20"/>
                <w:lang w:val="bg-BG"/>
              </w:rPr>
            </w:pPr>
          </w:p>
          <w:p w:rsidR="000C4555" w:rsidRPr="000C4555" w:rsidRDefault="000C4555" w:rsidP="000C4555">
            <w:pPr>
              <w:rPr>
                <w:rFonts w:ascii="Verdana" w:eastAsia="Calibri" w:hAnsi="Verdana" w:cs="Times New Roman"/>
                <w:bCs/>
                <w:color w:val="3B3838"/>
                <w:sz w:val="20"/>
                <w:szCs w:val="20"/>
              </w:rPr>
            </w:pPr>
            <w:r w:rsidRPr="000C4555">
              <w:rPr>
                <w:rFonts w:ascii="Verdana" w:eastAsia="Calibri" w:hAnsi="Verdana" w:cs="Times New Roman"/>
                <w:bCs/>
                <w:color w:val="3B3838"/>
                <w:sz w:val="20"/>
                <w:szCs w:val="20"/>
                <w:lang w:val="bg-BG"/>
              </w:rPr>
              <w:t>Докладвани мерки на тримесечни заседания на ОКБДП</w:t>
            </w:r>
          </w:p>
          <w:p w:rsidR="006521D3" w:rsidRDefault="006521D3" w:rsidP="000C4555">
            <w:pPr>
              <w:rPr>
                <w:rFonts w:ascii="Verdana" w:eastAsia="Calibri" w:hAnsi="Verdana" w:cs="Times New Roman"/>
                <w:bCs/>
                <w:color w:val="3B3838"/>
                <w:sz w:val="20"/>
                <w:szCs w:val="20"/>
                <w:lang w:val="bg-BG"/>
              </w:rPr>
            </w:pPr>
          </w:p>
          <w:p w:rsidR="00745AA3" w:rsidRDefault="00745AA3" w:rsidP="00745AA3">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Общински и </w:t>
            </w:r>
            <w:r w:rsidRPr="000C4555">
              <w:rPr>
                <w:rFonts w:ascii="Verdana" w:eastAsia="Calibri" w:hAnsi="Verdana" w:cs="Times New Roman"/>
                <w:bCs/>
                <w:color w:val="3B3838"/>
                <w:sz w:val="20"/>
                <w:szCs w:val="20"/>
                <w:lang w:val="bg-BG"/>
              </w:rPr>
              <w:t>Областен годишен доклад по БДП</w:t>
            </w:r>
          </w:p>
          <w:p w:rsidR="006521D3" w:rsidRPr="000C4555" w:rsidRDefault="006521D3" w:rsidP="000C4555">
            <w:pPr>
              <w:rPr>
                <w:rFonts w:ascii="Times New Roman" w:hAnsi="Times New Roman"/>
                <w:b/>
                <w:szCs w:val="24"/>
                <w:lang w:val="bg-BG"/>
              </w:rPr>
            </w:pPr>
          </w:p>
        </w:tc>
      </w:tr>
      <w:tr w:rsidR="00B30D64" w:rsidRPr="000C4555" w:rsidTr="00920A7C">
        <w:tc>
          <w:tcPr>
            <w:tcW w:w="5812" w:type="dxa"/>
            <w:shd w:val="clear" w:color="auto" w:fill="FFFFFF" w:themeFill="background1"/>
          </w:tcPr>
          <w:p w:rsidR="00B30D64" w:rsidRDefault="00B30D64" w:rsidP="007B0E72">
            <w:pPr>
              <w:spacing w:before="80" w:after="80"/>
              <w:ind w:right="34"/>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4.3 </w:t>
            </w:r>
            <w:r w:rsidRPr="00B30D64">
              <w:rPr>
                <w:rFonts w:ascii="Verdana" w:eastAsia="Calibri" w:hAnsi="Verdana" w:cs="Times New Roman"/>
                <w:bCs/>
                <w:color w:val="3B3838"/>
                <w:sz w:val="20"/>
                <w:szCs w:val="20"/>
                <w:lang w:val="bg-BG"/>
              </w:rPr>
              <w:t xml:space="preserve">Координация и взаимодействие между стопаните на пътища </w:t>
            </w:r>
            <w:r w:rsidR="007B0E72">
              <w:rPr>
                <w:rFonts w:ascii="Verdana" w:eastAsia="Calibri" w:hAnsi="Verdana" w:cs="Times New Roman"/>
                <w:bCs/>
                <w:color w:val="3B3838"/>
                <w:sz w:val="20"/>
                <w:szCs w:val="20"/>
                <w:lang w:val="bg-BG"/>
              </w:rPr>
              <w:t>(</w:t>
            </w:r>
            <w:r w:rsidRPr="00B30D64">
              <w:rPr>
                <w:rFonts w:ascii="Verdana" w:eastAsia="Calibri" w:hAnsi="Verdana" w:cs="Times New Roman"/>
                <w:bCs/>
                <w:color w:val="3B3838"/>
                <w:sz w:val="20"/>
                <w:szCs w:val="20"/>
                <w:lang w:val="bg-BG"/>
              </w:rPr>
              <w:t xml:space="preserve">общини </w:t>
            </w:r>
            <w:r w:rsidR="007B0E72">
              <w:rPr>
                <w:rFonts w:ascii="Verdana" w:eastAsia="Calibri" w:hAnsi="Verdana" w:cs="Times New Roman"/>
                <w:bCs/>
                <w:color w:val="3B3838"/>
                <w:sz w:val="20"/>
                <w:szCs w:val="20"/>
                <w:lang w:val="bg-BG"/>
              </w:rPr>
              <w:t>и</w:t>
            </w:r>
            <w:r w:rsidRPr="00B30D64">
              <w:rPr>
                <w:rFonts w:ascii="Verdana" w:eastAsia="Calibri" w:hAnsi="Verdana" w:cs="Times New Roman"/>
                <w:bCs/>
                <w:color w:val="3B3838"/>
                <w:sz w:val="20"/>
                <w:szCs w:val="20"/>
                <w:lang w:val="bg-BG"/>
              </w:rPr>
              <w:t xml:space="preserve"> ОПУ</w:t>
            </w:r>
            <w:r w:rsidR="007B0E72">
              <w:rPr>
                <w:rFonts w:ascii="Verdana" w:eastAsia="Calibri" w:hAnsi="Verdana" w:cs="Times New Roman"/>
                <w:bCs/>
                <w:color w:val="3B3838"/>
                <w:sz w:val="20"/>
                <w:szCs w:val="20"/>
                <w:lang w:val="bg-BG"/>
              </w:rPr>
              <w:t>) с ОД</w:t>
            </w:r>
            <w:r w:rsidRPr="00B30D64">
              <w:rPr>
                <w:rFonts w:ascii="Verdana" w:eastAsia="Calibri" w:hAnsi="Verdana" w:cs="Times New Roman"/>
                <w:bCs/>
                <w:color w:val="3B3838"/>
                <w:sz w:val="20"/>
                <w:szCs w:val="20"/>
                <w:lang w:val="bg-BG"/>
              </w:rPr>
              <w:t>МВР, с цел съвместни действия по подобряване безопасността на пътната инфраструктура</w:t>
            </w:r>
          </w:p>
        </w:tc>
        <w:tc>
          <w:tcPr>
            <w:tcW w:w="1842" w:type="dxa"/>
            <w:shd w:val="clear" w:color="auto" w:fill="FFFFFF" w:themeFill="background1"/>
          </w:tcPr>
          <w:p w:rsidR="00B66F75" w:rsidRDefault="00B66F75" w:rsidP="000C4555">
            <w:pPr>
              <w:rPr>
                <w:rFonts w:ascii="Verdana" w:eastAsia="Calibri" w:hAnsi="Verdana" w:cs="Calibri"/>
                <w:bCs/>
                <w:color w:val="404040"/>
                <w:sz w:val="20"/>
                <w:szCs w:val="20"/>
                <w:lang w:val="bg-BG"/>
              </w:rPr>
            </w:pPr>
            <w:r>
              <w:rPr>
                <w:rFonts w:ascii="Verdana" w:eastAsia="Calibri" w:hAnsi="Verdana" w:cs="Calibri"/>
                <w:bCs/>
                <w:color w:val="404040"/>
                <w:sz w:val="20"/>
                <w:szCs w:val="20"/>
                <w:lang w:val="bg-BG"/>
              </w:rPr>
              <w:t>Съвместно с ОПУ и ОД МВР</w:t>
            </w:r>
          </w:p>
          <w:p w:rsidR="007B0E72" w:rsidRDefault="007B0E72" w:rsidP="000C4555">
            <w:pPr>
              <w:rPr>
                <w:rFonts w:ascii="Verdana" w:eastAsia="Calibri" w:hAnsi="Verdana" w:cs="Calibri"/>
                <w:bCs/>
                <w:color w:val="404040"/>
                <w:sz w:val="20"/>
                <w:szCs w:val="20"/>
                <w:lang w:val="bg-BG"/>
              </w:rPr>
            </w:pPr>
          </w:p>
          <w:p w:rsidR="00B30D64" w:rsidRPr="000C4555" w:rsidRDefault="00B30D64" w:rsidP="000C4555">
            <w:pPr>
              <w:rPr>
                <w:rFonts w:ascii="Verdana" w:eastAsia="Calibri" w:hAnsi="Verdana" w:cs="Calibri"/>
                <w:bCs/>
                <w:color w:val="404040"/>
                <w:sz w:val="20"/>
                <w:szCs w:val="20"/>
                <w:lang w:val="bg-BG"/>
              </w:rPr>
            </w:pPr>
            <w:r w:rsidRPr="00B30D64">
              <w:rPr>
                <w:rFonts w:ascii="Verdana" w:eastAsia="Calibri" w:hAnsi="Verdana" w:cs="Calibri"/>
                <w:bCs/>
                <w:color w:val="404040"/>
                <w:sz w:val="20"/>
                <w:szCs w:val="20"/>
                <w:lang w:val="bg-BG"/>
              </w:rPr>
              <w:t>Постоянен</w:t>
            </w:r>
          </w:p>
        </w:tc>
        <w:tc>
          <w:tcPr>
            <w:tcW w:w="1844" w:type="dxa"/>
            <w:shd w:val="clear" w:color="auto" w:fill="FFFFFF" w:themeFill="background1"/>
          </w:tcPr>
          <w:p w:rsidR="00B30D64" w:rsidRPr="000C4555" w:rsidRDefault="00D36A4B" w:rsidP="000C45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Бюджет на институциите</w:t>
            </w:r>
          </w:p>
        </w:tc>
        <w:tc>
          <w:tcPr>
            <w:tcW w:w="2835" w:type="dxa"/>
            <w:shd w:val="clear" w:color="auto" w:fill="FFFFFF" w:themeFill="background1"/>
          </w:tcPr>
          <w:p w:rsidR="00D96377" w:rsidRDefault="00B66F75" w:rsidP="00B66F75">
            <w:pPr>
              <w:rPr>
                <w:rFonts w:ascii="Verdana" w:eastAsia="Calibri" w:hAnsi="Verdana" w:cs="Times New Roman"/>
                <w:bCs/>
                <w:color w:val="3B3838"/>
                <w:sz w:val="20"/>
                <w:szCs w:val="20"/>
                <w:lang w:val="bg-BG"/>
              </w:rPr>
            </w:pPr>
            <w:r w:rsidRPr="00B66F75">
              <w:rPr>
                <w:rFonts w:ascii="Verdana" w:eastAsia="Calibri" w:hAnsi="Verdana" w:cs="Times New Roman"/>
                <w:bCs/>
                <w:color w:val="3B3838"/>
                <w:sz w:val="20"/>
                <w:szCs w:val="20"/>
                <w:lang w:val="bg-BG"/>
              </w:rPr>
              <w:t xml:space="preserve">Обезпечаване координацията на съвместните действия </w:t>
            </w:r>
          </w:p>
          <w:p w:rsidR="00D96377" w:rsidRDefault="00D96377" w:rsidP="00B66F75">
            <w:pPr>
              <w:rPr>
                <w:rFonts w:ascii="Verdana" w:eastAsia="Calibri" w:hAnsi="Verdana" w:cs="Times New Roman"/>
                <w:bCs/>
                <w:color w:val="3B3838"/>
                <w:sz w:val="20"/>
                <w:szCs w:val="20"/>
                <w:lang w:val="bg-BG"/>
              </w:rPr>
            </w:pPr>
          </w:p>
          <w:p w:rsidR="00B30D64" w:rsidRPr="000C4555" w:rsidRDefault="00D96377" w:rsidP="00B66F75">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Проведени координационни мероприятия</w:t>
            </w:r>
            <w:r w:rsidR="00B66F75" w:rsidRPr="00B66F75">
              <w:rPr>
                <w:rFonts w:ascii="Verdana" w:eastAsia="Calibri" w:hAnsi="Verdana" w:cs="Times New Roman"/>
                <w:bCs/>
                <w:color w:val="3B3838"/>
                <w:sz w:val="20"/>
                <w:szCs w:val="20"/>
                <w:lang w:val="bg-BG"/>
              </w:rPr>
              <w:t xml:space="preserve"> </w:t>
            </w:r>
          </w:p>
        </w:tc>
        <w:tc>
          <w:tcPr>
            <w:tcW w:w="1842" w:type="dxa"/>
            <w:shd w:val="clear" w:color="auto" w:fill="FFFFFF" w:themeFill="background1"/>
          </w:tcPr>
          <w:p w:rsidR="00B66F75" w:rsidRPr="00B66F75" w:rsidRDefault="00B66F75" w:rsidP="00B66F75">
            <w:pPr>
              <w:rPr>
                <w:rFonts w:ascii="Verdana" w:eastAsia="Calibri" w:hAnsi="Verdana" w:cs="Times New Roman"/>
                <w:bCs/>
                <w:color w:val="3B3838"/>
                <w:sz w:val="20"/>
                <w:szCs w:val="20"/>
                <w:lang w:val="bg-BG"/>
              </w:rPr>
            </w:pPr>
            <w:r w:rsidRPr="00B66F75">
              <w:rPr>
                <w:rFonts w:ascii="Verdana" w:eastAsia="Calibri" w:hAnsi="Verdana" w:cs="Times New Roman"/>
                <w:bCs/>
                <w:color w:val="3B3838"/>
                <w:sz w:val="20"/>
                <w:szCs w:val="20"/>
                <w:lang w:val="bg-BG"/>
              </w:rPr>
              <w:t>Доклади от съвместни обходи и огледи</w:t>
            </w:r>
          </w:p>
          <w:p w:rsidR="00B66F75" w:rsidRPr="00B66F75" w:rsidRDefault="00B66F75" w:rsidP="00B66F75">
            <w:pPr>
              <w:rPr>
                <w:rFonts w:ascii="Verdana" w:eastAsia="Calibri" w:hAnsi="Verdana" w:cs="Times New Roman"/>
                <w:bCs/>
                <w:color w:val="3B3838"/>
                <w:sz w:val="20"/>
                <w:szCs w:val="20"/>
                <w:lang w:val="bg-BG"/>
              </w:rPr>
            </w:pPr>
          </w:p>
          <w:p w:rsidR="001A0010" w:rsidRPr="001A0010" w:rsidRDefault="001A0010" w:rsidP="001A0010">
            <w:pPr>
              <w:rPr>
                <w:rFonts w:ascii="Verdana" w:eastAsia="Calibri" w:hAnsi="Verdana" w:cs="Times New Roman"/>
                <w:bCs/>
                <w:color w:val="3B3838"/>
                <w:sz w:val="20"/>
                <w:szCs w:val="20"/>
                <w:lang w:val="bg-BG"/>
              </w:rPr>
            </w:pPr>
            <w:r w:rsidRPr="001A0010">
              <w:rPr>
                <w:rFonts w:ascii="Verdana" w:eastAsia="Calibri" w:hAnsi="Verdana" w:cs="Times New Roman"/>
                <w:bCs/>
                <w:color w:val="3B3838"/>
                <w:sz w:val="20"/>
                <w:szCs w:val="20"/>
                <w:lang w:val="bg-BG"/>
              </w:rPr>
              <w:t>Докладвани мерки на тримесечни заседания на ОКБДП</w:t>
            </w:r>
          </w:p>
          <w:p w:rsidR="001A0010" w:rsidRPr="001A0010" w:rsidRDefault="001A0010" w:rsidP="001A0010">
            <w:pPr>
              <w:rPr>
                <w:rFonts w:ascii="Verdana" w:eastAsia="Calibri" w:hAnsi="Verdana" w:cs="Times New Roman"/>
                <w:bCs/>
                <w:color w:val="3B3838"/>
                <w:sz w:val="20"/>
                <w:szCs w:val="20"/>
                <w:lang w:val="bg-BG"/>
              </w:rPr>
            </w:pPr>
          </w:p>
          <w:p w:rsidR="00B30D64" w:rsidRDefault="001A0010" w:rsidP="001A0010">
            <w:pPr>
              <w:rPr>
                <w:rFonts w:ascii="Verdana" w:eastAsia="Calibri" w:hAnsi="Verdana" w:cs="Times New Roman"/>
                <w:bCs/>
                <w:color w:val="3B3838"/>
                <w:sz w:val="20"/>
                <w:szCs w:val="20"/>
                <w:lang w:val="bg-BG"/>
              </w:rPr>
            </w:pPr>
            <w:r w:rsidRPr="001A0010">
              <w:rPr>
                <w:rFonts w:ascii="Verdana" w:eastAsia="Calibri" w:hAnsi="Verdana" w:cs="Times New Roman"/>
                <w:bCs/>
                <w:color w:val="3B3838"/>
                <w:sz w:val="20"/>
                <w:szCs w:val="20"/>
                <w:lang w:val="bg-BG"/>
              </w:rPr>
              <w:t>Общински и Областен годишен доклад по БДП</w:t>
            </w:r>
          </w:p>
          <w:p w:rsidR="001A0010" w:rsidRPr="000C4555" w:rsidRDefault="001A0010" w:rsidP="001A0010">
            <w:pPr>
              <w:rPr>
                <w:rFonts w:ascii="Verdana" w:eastAsia="Calibri" w:hAnsi="Verdana" w:cs="Times New Roman"/>
                <w:bCs/>
                <w:color w:val="3B3838"/>
                <w:sz w:val="20"/>
                <w:szCs w:val="20"/>
                <w:lang w:val="bg-BG"/>
              </w:rPr>
            </w:pPr>
          </w:p>
        </w:tc>
      </w:tr>
      <w:tr w:rsidR="004739D2" w:rsidRPr="000C4555" w:rsidTr="00920A7C">
        <w:tc>
          <w:tcPr>
            <w:tcW w:w="5812" w:type="dxa"/>
            <w:shd w:val="clear" w:color="auto" w:fill="FFFFFF" w:themeFill="background1"/>
          </w:tcPr>
          <w:p w:rsidR="004739D2" w:rsidRDefault="004739D2" w:rsidP="00400E57">
            <w:pPr>
              <w:tabs>
                <w:tab w:val="left" w:pos="900"/>
              </w:tabs>
              <w:spacing w:before="80" w:after="80"/>
              <w:ind w:right="34"/>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lastRenderedPageBreak/>
              <w:t xml:space="preserve">4.4. Предоставяне на </w:t>
            </w:r>
            <w:r w:rsidR="007B0B77">
              <w:rPr>
                <w:rFonts w:ascii="Verdana" w:eastAsia="Calibri" w:hAnsi="Verdana" w:cs="Times New Roman"/>
                <w:bCs/>
                <w:color w:val="3B3838"/>
                <w:sz w:val="20"/>
                <w:szCs w:val="20"/>
                <w:lang w:val="bg-BG"/>
              </w:rPr>
              <w:t xml:space="preserve">налични </w:t>
            </w:r>
            <w:r>
              <w:rPr>
                <w:rFonts w:ascii="Verdana" w:eastAsia="Calibri" w:hAnsi="Verdana" w:cs="Times New Roman"/>
                <w:bCs/>
                <w:color w:val="3B3838"/>
                <w:sz w:val="20"/>
                <w:szCs w:val="20"/>
                <w:lang w:val="bg-BG"/>
              </w:rPr>
              <w:t xml:space="preserve">данни </w:t>
            </w:r>
            <w:r w:rsidR="007B0E72">
              <w:rPr>
                <w:rFonts w:ascii="Verdana" w:eastAsia="Calibri" w:hAnsi="Verdana" w:cs="Times New Roman"/>
                <w:bCs/>
                <w:color w:val="3B3838"/>
                <w:sz w:val="20"/>
                <w:szCs w:val="20"/>
                <w:lang w:val="bg-BG"/>
              </w:rPr>
              <w:t xml:space="preserve">от </w:t>
            </w:r>
            <w:r w:rsidR="00400E57">
              <w:rPr>
                <w:rFonts w:ascii="Verdana" w:eastAsia="Calibri" w:hAnsi="Verdana" w:cs="Times New Roman"/>
                <w:bCs/>
                <w:color w:val="3B3838"/>
                <w:sz w:val="20"/>
                <w:szCs w:val="20"/>
                <w:lang w:val="bg-BG"/>
              </w:rPr>
              <w:t>О</w:t>
            </w:r>
            <w:r w:rsidR="007B0E72">
              <w:rPr>
                <w:rFonts w:ascii="Verdana" w:eastAsia="Calibri" w:hAnsi="Verdana" w:cs="Times New Roman"/>
                <w:bCs/>
                <w:color w:val="3B3838"/>
                <w:sz w:val="20"/>
                <w:szCs w:val="20"/>
                <w:lang w:val="bg-BG"/>
              </w:rPr>
              <w:t xml:space="preserve">бщината </w:t>
            </w:r>
            <w:r>
              <w:rPr>
                <w:rFonts w:ascii="Verdana" w:eastAsia="Calibri" w:hAnsi="Verdana" w:cs="Times New Roman"/>
                <w:bCs/>
                <w:color w:val="3B3838"/>
                <w:sz w:val="20"/>
                <w:szCs w:val="20"/>
                <w:lang w:val="bg-BG"/>
              </w:rPr>
              <w:t xml:space="preserve">за </w:t>
            </w:r>
            <w:r w:rsidR="007B0E72">
              <w:rPr>
                <w:rFonts w:ascii="Verdana" w:eastAsia="Calibri" w:hAnsi="Verdana" w:cs="Times New Roman"/>
                <w:bCs/>
                <w:color w:val="3B3838"/>
                <w:sz w:val="20"/>
                <w:szCs w:val="20"/>
                <w:lang w:val="bg-BG"/>
              </w:rPr>
              <w:t>поддържане</w:t>
            </w:r>
            <w:r w:rsidRPr="004739D2">
              <w:rPr>
                <w:rFonts w:ascii="Verdana" w:eastAsia="Calibri" w:hAnsi="Verdana" w:cs="Times New Roman"/>
                <w:bCs/>
                <w:color w:val="3B3838"/>
                <w:sz w:val="20"/>
                <w:szCs w:val="20"/>
                <w:lang w:val="bg-BG"/>
              </w:rPr>
              <w:t xml:space="preserve"> на ГИС-базиран масив от информация</w:t>
            </w:r>
            <w:r w:rsidR="007B0E72">
              <w:rPr>
                <w:rFonts w:ascii="Verdana" w:eastAsia="Calibri" w:hAnsi="Verdana" w:cs="Times New Roman"/>
                <w:bCs/>
                <w:color w:val="3B3838"/>
                <w:sz w:val="20"/>
                <w:szCs w:val="20"/>
                <w:lang w:val="bg-BG"/>
              </w:rPr>
              <w:t>, свързана с общинската и улична пътна мрежа</w:t>
            </w:r>
            <w:r w:rsidRPr="004739D2">
              <w:rPr>
                <w:rFonts w:ascii="Verdana" w:eastAsia="Calibri" w:hAnsi="Verdana" w:cs="Times New Roman"/>
                <w:bCs/>
                <w:color w:val="3B3838"/>
                <w:sz w:val="20"/>
                <w:szCs w:val="20"/>
                <w:lang w:val="bg-BG"/>
              </w:rPr>
              <w:t xml:space="preserve"> </w:t>
            </w:r>
          </w:p>
        </w:tc>
        <w:tc>
          <w:tcPr>
            <w:tcW w:w="1842" w:type="dxa"/>
            <w:shd w:val="clear" w:color="auto" w:fill="FFFFFF" w:themeFill="background1"/>
          </w:tcPr>
          <w:p w:rsidR="004739D2" w:rsidRDefault="003D445B" w:rsidP="003D445B">
            <w:pPr>
              <w:rPr>
                <w:rFonts w:ascii="Verdana" w:eastAsia="Calibri" w:hAnsi="Verdana" w:cs="Calibri"/>
                <w:bCs/>
                <w:color w:val="404040"/>
                <w:sz w:val="20"/>
                <w:szCs w:val="20"/>
                <w:lang w:val="bg-BG"/>
              </w:rPr>
            </w:pPr>
            <w:r>
              <w:rPr>
                <w:rFonts w:ascii="Verdana" w:eastAsia="Calibri" w:hAnsi="Verdana" w:cs="Calibri"/>
                <w:bCs/>
                <w:color w:val="404040"/>
                <w:sz w:val="20"/>
                <w:szCs w:val="20"/>
                <w:lang w:val="bg-BG"/>
              </w:rPr>
              <w:t xml:space="preserve">Към датата на представяне на годишния общински доклад за БДП  </w:t>
            </w:r>
            <w:r w:rsidR="004739D2">
              <w:rPr>
                <w:rFonts w:ascii="Verdana" w:eastAsia="Calibri" w:hAnsi="Verdana" w:cs="Calibri"/>
                <w:bCs/>
                <w:color w:val="404040"/>
                <w:sz w:val="20"/>
                <w:szCs w:val="20"/>
                <w:lang w:val="bg-BG"/>
              </w:rPr>
              <w:t xml:space="preserve"> </w:t>
            </w:r>
          </w:p>
        </w:tc>
        <w:tc>
          <w:tcPr>
            <w:tcW w:w="1844" w:type="dxa"/>
            <w:shd w:val="clear" w:color="auto" w:fill="FFFFFF" w:themeFill="background1"/>
          </w:tcPr>
          <w:p w:rsidR="004739D2" w:rsidRPr="00B30D64" w:rsidRDefault="004739D2" w:rsidP="000C4555">
            <w:pPr>
              <w:rPr>
                <w:rFonts w:ascii="Verdana" w:eastAsia="Calibri" w:hAnsi="Verdana" w:cs="Times New Roman"/>
                <w:bCs/>
                <w:color w:val="3B3838"/>
                <w:sz w:val="20"/>
                <w:szCs w:val="20"/>
                <w:lang w:val="bg-BG"/>
              </w:rPr>
            </w:pPr>
            <w:r w:rsidRPr="004739D2">
              <w:rPr>
                <w:rFonts w:ascii="Verdana" w:eastAsia="Calibri" w:hAnsi="Verdana" w:cs="Times New Roman"/>
                <w:bCs/>
                <w:color w:val="3B3838"/>
                <w:sz w:val="20"/>
                <w:szCs w:val="20"/>
                <w:lang w:val="bg-BG"/>
              </w:rPr>
              <w:t>Бюджет на Общината</w:t>
            </w:r>
          </w:p>
        </w:tc>
        <w:tc>
          <w:tcPr>
            <w:tcW w:w="2835" w:type="dxa"/>
            <w:shd w:val="clear" w:color="auto" w:fill="FFFFFF" w:themeFill="background1"/>
          </w:tcPr>
          <w:p w:rsidR="004739D2" w:rsidRDefault="004739D2" w:rsidP="00B66F75">
            <w:pPr>
              <w:rPr>
                <w:rFonts w:ascii="Verdana" w:eastAsia="Calibri" w:hAnsi="Verdana" w:cs="Times New Roman"/>
                <w:bCs/>
                <w:color w:val="3B3838"/>
                <w:sz w:val="20"/>
                <w:szCs w:val="20"/>
                <w:lang w:val="bg-BG"/>
              </w:rPr>
            </w:pPr>
            <w:r w:rsidRPr="004739D2">
              <w:rPr>
                <w:rFonts w:ascii="Verdana" w:eastAsia="Calibri" w:hAnsi="Verdana" w:cs="Times New Roman"/>
                <w:bCs/>
                <w:color w:val="3B3838"/>
                <w:sz w:val="20"/>
                <w:szCs w:val="20"/>
                <w:lang w:val="bg-BG"/>
              </w:rPr>
              <w:t>Функциониращ ГИС-базиран масив от информация с необходимите функционални характеристики</w:t>
            </w:r>
          </w:p>
          <w:p w:rsidR="004739D2" w:rsidRDefault="004739D2" w:rsidP="00B66F75">
            <w:pPr>
              <w:rPr>
                <w:rFonts w:ascii="Verdana" w:eastAsia="Calibri" w:hAnsi="Verdana" w:cs="Times New Roman"/>
                <w:bCs/>
                <w:color w:val="3B3838"/>
                <w:sz w:val="20"/>
                <w:szCs w:val="20"/>
                <w:lang w:val="bg-BG"/>
              </w:rPr>
            </w:pPr>
          </w:p>
          <w:p w:rsidR="004739D2" w:rsidRDefault="004739D2" w:rsidP="00B66F75">
            <w:pPr>
              <w:rPr>
                <w:rFonts w:ascii="Verdana" w:eastAsia="Calibri" w:hAnsi="Verdana" w:cs="Times New Roman"/>
                <w:bCs/>
                <w:color w:val="3B3838"/>
                <w:sz w:val="20"/>
                <w:szCs w:val="20"/>
                <w:lang w:val="bg-BG"/>
              </w:rPr>
            </w:pPr>
            <w:r w:rsidRPr="004739D2">
              <w:rPr>
                <w:rFonts w:ascii="Verdana" w:eastAsia="Calibri" w:hAnsi="Verdana" w:cs="Times New Roman"/>
                <w:bCs/>
                <w:color w:val="3B3838"/>
                <w:sz w:val="20"/>
                <w:szCs w:val="20"/>
                <w:lang w:val="bg-BG"/>
              </w:rPr>
              <w:t>Предоставена от общин</w:t>
            </w:r>
            <w:r>
              <w:rPr>
                <w:rFonts w:ascii="Verdana" w:eastAsia="Calibri" w:hAnsi="Verdana" w:cs="Times New Roman"/>
                <w:bCs/>
                <w:color w:val="3B3838"/>
                <w:sz w:val="20"/>
                <w:szCs w:val="20"/>
                <w:lang w:val="bg-BG"/>
              </w:rPr>
              <w:t xml:space="preserve">ата </w:t>
            </w:r>
            <w:r w:rsidRPr="004739D2">
              <w:rPr>
                <w:rFonts w:ascii="Verdana" w:eastAsia="Calibri" w:hAnsi="Verdana" w:cs="Times New Roman"/>
                <w:bCs/>
                <w:color w:val="3B3838"/>
                <w:sz w:val="20"/>
                <w:szCs w:val="20"/>
                <w:lang w:val="bg-BG"/>
              </w:rPr>
              <w:t>информация</w:t>
            </w:r>
          </w:p>
          <w:p w:rsidR="004739D2" w:rsidRPr="00B66F75" w:rsidRDefault="004739D2" w:rsidP="00B66F75">
            <w:pPr>
              <w:rPr>
                <w:rFonts w:ascii="Verdana" w:eastAsia="Calibri" w:hAnsi="Verdana" w:cs="Times New Roman"/>
                <w:bCs/>
                <w:color w:val="3B3838"/>
                <w:sz w:val="20"/>
                <w:szCs w:val="20"/>
                <w:lang w:val="bg-BG"/>
              </w:rPr>
            </w:pPr>
          </w:p>
        </w:tc>
        <w:tc>
          <w:tcPr>
            <w:tcW w:w="1842" w:type="dxa"/>
            <w:shd w:val="clear" w:color="auto" w:fill="FFFFFF" w:themeFill="background1"/>
          </w:tcPr>
          <w:p w:rsidR="004739D2" w:rsidRDefault="004739D2" w:rsidP="00B66F75">
            <w:pPr>
              <w:rPr>
                <w:rFonts w:ascii="Verdana" w:eastAsia="Calibri" w:hAnsi="Verdana" w:cs="Times New Roman"/>
                <w:bCs/>
                <w:color w:val="3B3838"/>
                <w:sz w:val="20"/>
                <w:szCs w:val="20"/>
                <w:lang w:val="bg-BG"/>
              </w:rPr>
            </w:pPr>
            <w:r w:rsidRPr="004739D2">
              <w:rPr>
                <w:rFonts w:ascii="Verdana" w:eastAsia="Calibri" w:hAnsi="Verdana" w:cs="Times New Roman"/>
                <w:bCs/>
                <w:color w:val="3B3838"/>
                <w:sz w:val="20"/>
                <w:szCs w:val="20"/>
                <w:lang w:val="bg-BG"/>
              </w:rPr>
              <w:t>ГИС база данни</w:t>
            </w:r>
          </w:p>
          <w:p w:rsidR="001A0010" w:rsidRDefault="001A0010" w:rsidP="00B66F75">
            <w:pPr>
              <w:rPr>
                <w:rFonts w:ascii="Verdana" w:eastAsia="Calibri" w:hAnsi="Verdana" w:cs="Times New Roman"/>
                <w:bCs/>
                <w:color w:val="3B3838"/>
                <w:sz w:val="20"/>
                <w:szCs w:val="20"/>
                <w:lang w:val="bg-BG"/>
              </w:rPr>
            </w:pPr>
          </w:p>
          <w:p w:rsidR="001A0010" w:rsidRPr="00B66F75" w:rsidRDefault="001A0010" w:rsidP="001A0010">
            <w:pPr>
              <w:rPr>
                <w:rFonts w:ascii="Verdana" w:eastAsia="Calibri" w:hAnsi="Verdana" w:cs="Times New Roman"/>
                <w:bCs/>
                <w:color w:val="3B3838"/>
                <w:sz w:val="20"/>
                <w:szCs w:val="20"/>
                <w:lang w:val="bg-BG"/>
              </w:rPr>
            </w:pPr>
            <w:r w:rsidRPr="001A0010">
              <w:rPr>
                <w:rFonts w:ascii="Verdana" w:eastAsia="Calibri" w:hAnsi="Verdana" w:cs="Times New Roman"/>
                <w:bCs/>
                <w:color w:val="3B3838"/>
                <w:sz w:val="20"/>
                <w:szCs w:val="20"/>
                <w:lang w:val="bg-BG"/>
              </w:rPr>
              <w:t>Общински и Областен годишен доклад по БДП</w:t>
            </w:r>
          </w:p>
        </w:tc>
      </w:tr>
      <w:tr w:rsidR="004739D2" w:rsidRPr="000C4555" w:rsidTr="00920A7C">
        <w:tc>
          <w:tcPr>
            <w:tcW w:w="5812" w:type="dxa"/>
            <w:shd w:val="clear" w:color="auto" w:fill="FFFFFF" w:themeFill="background1"/>
          </w:tcPr>
          <w:p w:rsidR="004739D2" w:rsidRDefault="004739D2" w:rsidP="00C32BE4">
            <w:pPr>
              <w:tabs>
                <w:tab w:val="left" w:pos="900"/>
              </w:tabs>
              <w:spacing w:before="80" w:after="80"/>
              <w:ind w:right="34"/>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4.5 </w:t>
            </w:r>
            <w:r w:rsidRPr="004739D2">
              <w:rPr>
                <w:rFonts w:ascii="Verdana" w:eastAsia="Calibri" w:hAnsi="Verdana" w:cs="Times New Roman"/>
                <w:bCs/>
                <w:color w:val="3B3838"/>
                <w:sz w:val="20"/>
                <w:szCs w:val="20"/>
                <w:lang w:val="bg-BG"/>
              </w:rPr>
              <w:t>Докладване и анализ на информация</w:t>
            </w:r>
            <w:r>
              <w:rPr>
                <w:rFonts w:ascii="Verdana" w:eastAsia="Calibri" w:hAnsi="Verdana" w:cs="Times New Roman"/>
                <w:bCs/>
                <w:color w:val="3B3838"/>
                <w:sz w:val="20"/>
                <w:szCs w:val="20"/>
                <w:lang w:val="bg-BG"/>
              </w:rPr>
              <w:t>, свързана с пътната безопасност</w:t>
            </w:r>
            <w:r w:rsidRPr="004739D2">
              <w:rPr>
                <w:rFonts w:ascii="Verdana" w:eastAsia="Calibri" w:hAnsi="Verdana" w:cs="Times New Roman"/>
                <w:bCs/>
                <w:color w:val="3B3838"/>
                <w:sz w:val="20"/>
                <w:szCs w:val="20"/>
                <w:lang w:val="bg-BG"/>
              </w:rPr>
              <w:t xml:space="preserve"> </w:t>
            </w:r>
            <w:r>
              <w:rPr>
                <w:rFonts w:ascii="Verdana" w:eastAsia="Calibri" w:hAnsi="Verdana" w:cs="Times New Roman"/>
                <w:bCs/>
                <w:color w:val="3B3838"/>
                <w:sz w:val="20"/>
                <w:szCs w:val="20"/>
                <w:lang w:val="bg-BG"/>
              </w:rPr>
              <w:t>на</w:t>
            </w:r>
            <w:r w:rsidRPr="004739D2">
              <w:rPr>
                <w:rFonts w:ascii="Verdana" w:eastAsia="Calibri" w:hAnsi="Verdana" w:cs="Times New Roman"/>
                <w:bCs/>
                <w:color w:val="3B3838"/>
                <w:sz w:val="20"/>
                <w:szCs w:val="20"/>
                <w:lang w:val="bg-BG"/>
              </w:rPr>
              <w:t xml:space="preserve"> </w:t>
            </w:r>
            <w:r>
              <w:rPr>
                <w:rFonts w:ascii="Verdana" w:eastAsia="Calibri" w:hAnsi="Verdana" w:cs="Times New Roman"/>
                <w:bCs/>
                <w:color w:val="3B3838"/>
                <w:sz w:val="20"/>
                <w:szCs w:val="20"/>
                <w:lang w:val="bg-BG"/>
              </w:rPr>
              <w:t xml:space="preserve">заседанията на </w:t>
            </w:r>
            <w:r w:rsidRPr="004739D2">
              <w:rPr>
                <w:rFonts w:ascii="Verdana" w:eastAsia="Calibri" w:hAnsi="Verdana" w:cs="Times New Roman"/>
                <w:bCs/>
                <w:color w:val="3B3838"/>
                <w:sz w:val="20"/>
                <w:szCs w:val="20"/>
                <w:lang w:val="bg-BG"/>
              </w:rPr>
              <w:t>О</w:t>
            </w:r>
            <w:r w:rsidR="001A0010">
              <w:rPr>
                <w:rFonts w:ascii="Verdana" w:eastAsia="Calibri" w:hAnsi="Verdana" w:cs="Times New Roman"/>
                <w:bCs/>
                <w:color w:val="3B3838"/>
                <w:sz w:val="20"/>
                <w:szCs w:val="20"/>
                <w:lang w:val="bg-BG"/>
              </w:rPr>
              <w:t>К</w:t>
            </w:r>
            <w:r w:rsidRPr="004739D2">
              <w:rPr>
                <w:rFonts w:ascii="Verdana" w:eastAsia="Calibri" w:hAnsi="Verdana" w:cs="Times New Roman"/>
                <w:bCs/>
                <w:color w:val="3B3838"/>
                <w:sz w:val="20"/>
                <w:szCs w:val="20"/>
                <w:lang w:val="bg-BG"/>
              </w:rPr>
              <w:t xml:space="preserve">БДП </w:t>
            </w:r>
          </w:p>
        </w:tc>
        <w:tc>
          <w:tcPr>
            <w:tcW w:w="1842" w:type="dxa"/>
            <w:shd w:val="clear" w:color="auto" w:fill="FFFFFF" w:themeFill="background1"/>
          </w:tcPr>
          <w:p w:rsidR="004739D2" w:rsidRDefault="004739D2" w:rsidP="000C4555">
            <w:pPr>
              <w:rPr>
                <w:rFonts w:ascii="Verdana" w:eastAsia="Calibri" w:hAnsi="Verdana" w:cs="Calibri"/>
                <w:bCs/>
                <w:color w:val="404040"/>
                <w:sz w:val="20"/>
                <w:szCs w:val="20"/>
                <w:lang w:val="bg-BG"/>
              </w:rPr>
            </w:pPr>
            <w:r>
              <w:rPr>
                <w:rFonts w:ascii="Verdana" w:eastAsia="Calibri" w:hAnsi="Verdana" w:cs="Times New Roman"/>
                <w:bCs/>
                <w:color w:val="3B3838"/>
                <w:sz w:val="20"/>
                <w:szCs w:val="20"/>
                <w:lang w:val="bg-BG"/>
              </w:rPr>
              <w:t>М</w:t>
            </w:r>
            <w:r w:rsidRPr="004739D2">
              <w:rPr>
                <w:rFonts w:ascii="Verdana" w:eastAsia="Calibri" w:hAnsi="Verdana" w:cs="Times New Roman"/>
                <w:bCs/>
                <w:color w:val="3B3838"/>
                <w:sz w:val="20"/>
                <w:szCs w:val="20"/>
                <w:lang w:val="bg-BG"/>
              </w:rPr>
              <w:t>инимум четири пъти годишно</w:t>
            </w:r>
          </w:p>
        </w:tc>
        <w:tc>
          <w:tcPr>
            <w:tcW w:w="1844" w:type="dxa"/>
            <w:shd w:val="clear" w:color="auto" w:fill="FFFFFF" w:themeFill="background1"/>
          </w:tcPr>
          <w:p w:rsidR="004739D2" w:rsidRPr="004739D2" w:rsidRDefault="004739D2" w:rsidP="000C4555">
            <w:pPr>
              <w:rPr>
                <w:rFonts w:ascii="Verdana" w:eastAsia="Calibri" w:hAnsi="Verdana" w:cs="Times New Roman"/>
                <w:bCs/>
                <w:color w:val="3B3838"/>
                <w:sz w:val="20"/>
                <w:szCs w:val="20"/>
                <w:lang w:val="bg-BG"/>
              </w:rPr>
            </w:pPr>
            <w:r w:rsidRPr="004739D2">
              <w:rPr>
                <w:rFonts w:ascii="Verdana" w:eastAsia="Calibri" w:hAnsi="Verdana" w:cs="Times New Roman"/>
                <w:bCs/>
                <w:color w:val="3B3838"/>
                <w:sz w:val="20"/>
                <w:szCs w:val="20"/>
                <w:lang w:val="bg-BG"/>
              </w:rPr>
              <w:t>Бюджет на Общината</w:t>
            </w:r>
          </w:p>
        </w:tc>
        <w:tc>
          <w:tcPr>
            <w:tcW w:w="2835" w:type="dxa"/>
            <w:shd w:val="clear" w:color="auto" w:fill="FFFFFF" w:themeFill="background1"/>
          </w:tcPr>
          <w:p w:rsidR="004739D2" w:rsidRDefault="004739D2" w:rsidP="00B66F75">
            <w:pPr>
              <w:rPr>
                <w:rFonts w:ascii="Verdana" w:eastAsia="Calibri" w:hAnsi="Verdana" w:cs="Times New Roman"/>
                <w:bCs/>
                <w:color w:val="3B3838"/>
                <w:sz w:val="20"/>
                <w:szCs w:val="20"/>
                <w:lang w:val="bg-BG"/>
              </w:rPr>
            </w:pPr>
            <w:r w:rsidRPr="004739D2">
              <w:rPr>
                <w:rFonts w:ascii="Verdana" w:eastAsia="Calibri" w:hAnsi="Verdana" w:cs="Times New Roman"/>
                <w:bCs/>
                <w:color w:val="3B3838"/>
                <w:sz w:val="20"/>
                <w:szCs w:val="20"/>
                <w:lang w:val="bg-BG"/>
              </w:rPr>
              <w:t>Информационно обезпечаване</w:t>
            </w:r>
          </w:p>
          <w:p w:rsidR="004739D2" w:rsidRDefault="004739D2" w:rsidP="00B66F75">
            <w:pPr>
              <w:rPr>
                <w:rFonts w:ascii="Verdana" w:eastAsia="Calibri" w:hAnsi="Verdana" w:cs="Times New Roman"/>
                <w:bCs/>
                <w:color w:val="3B3838"/>
                <w:sz w:val="20"/>
                <w:szCs w:val="20"/>
                <w:lang w:val="bg-BG"/>
              </w:rPr>
            </w:pPr>
          </w:p>
          <w:p w:rsidR="004739D2" w:rsidRDefault="004739D2" w:rsidP="00B66F75">
            <w:pPr>
              <w:rPr>
                <w:rFonts w:ascii="Verdana" w:eastAsia="Calibri" w:hAnsi="Verdana" w:cs="Times New Roman"/>
                <w:bCs/>
                <w:color w:val="3B3838"/>
                <w:sz w:val="20"/>
                <w:szCs w:val="20"/>
                <w:lang w:val="bg-BG"/>
              </w:rPr>
            </w:pPr>
            <w:r w:rsidRPr="004739D2">
              <w:rPr>
                <w:rFonts w:ascii="Verdana" w:eastAsia="Calibri" w:hAnsi="Verdana" w:cs="Times New Roman"/>
                <w:bCs/>
                <w:color w:val="3B3838"/>
                <w:sz w:val="20"/>
                <w:szCs w:val="20"/>
                <w:lang w:val="bg-BG"/>
              </w:rPr>
              <w:t>Докладвана информация по образец</w:t>
            </w:r>
          </w:p>
          <w:p w:rsidR="004739D2" w:rsidRPr="004739D2" w:rsidRDefault="004739D2" w:rsidP="00B66F75">
            <w:pPr>
              <w:rPr>
                <w:rFonts w:ascii="Verdana" w:eastAsia="Calibri" w:hAnsi="Verdana" w:cs="Times New Roman"/>
                <w:bCs/>
                <w:color w:val="3B3838"/>
                <w:sz w:val="20"/>
                <w:szCs w:val="20"/>
                <w:lang w:val="bg-BG"/>
              </w:rPr>
            </w:pPr>
          </w:p>
        </w:tc>
        <w:tc>
          <w:tcPr>
            <w:tcW w:w="1842" w:type="dxa"/>
            <w:shd w:val="clear" w:color="auto" w:fill="FFFFFF" w:themeFill="background1"/>
          </w:tcPr>
          <w:p w:rsidR="001A0010" w:rsidRPr="001A0010" w:rsidRDefault="001A0010" w:rsidP="001A0010">
            <w:pPr>
              <w:rPr>
                <w:rFonts w:ascii="Verdana" w:eastAsia="Calibri" w:hAnsi="Verdana" w:cs="Times New Roman"/>
                <w:bCs/>
                <w:color w:val="3B3838"/>
                <w:sz w:val="20"/>
                <w:szCs w:val="20"/>
                <w:lang w:val="bg-BG"/>
              </w:rPr>
            </w:pPr>
            <w:r w:rsidRPr="001A0010">
              <w:rPr>
                <w:rFonts w:ascii="Verdana" w:eastAsia="Calibri" w:hAnsi="Verdana" w:cs="Times New Roman"/>
                <w:bCs/>
                <w:color w:val="3B3838"/>
                <w:sz w:val="20"/>
                <w:szCs w:val="20"/>
                <w:lang w:val="bg-BG"/>
              </w:rPr>
              <w:t>Докладвани мерки на тримесечни заседания на ОКБДП</w:t>
            </w:r>
          </w:p>
          <w:p w:rsidR="001A0010" w:rsidRPr="001A0010" w:rsidRDefault="001A0010" w:rsidP="001A0010">
            <w:pPr>
              <w:rPr>
                <w:rFonts w:ascii="Verdana" w:eastAsia="Calibri" w:hAnsi="Verdana" w:cs="Times New Roman"/>
                <w:bCs/>
                <w:color w:val="3B3838"/>
                <w:sz w:val="20"/>
                <w:szCs w:val="20"/>
                <w:lang w:val="bg-BG"/>
              </w:rPr>
            </w:pPr>
          </w:p>
          <w:p w:rsidR="004739D2" w:rsidRDefault="001A0010" w:rsidP="001A0010">
            <w:pPr>
              <w:rPr>
                <w:rFonts w:ascii="Verdana" w:eastAsia="Calibri" w:hAnsi="Verdana" w:cs="Times New Roman"/>
                <w:bCs/>
                <w:color w:val="3B3838"/>
                <w:sz w:val="20"/>
                <w:szCs w:val="20"/>
                <w:lang w:val="bg-BG"/>
              </w:rPr>
            </w:pPr>
            <w:r w:rsidRPr="001A0010">
              <w:rPr>
                <w:rFonts w:ascii="Verdana" w:eastAsia="Calibri" w:hAnsi="Verdana" w:cs="Times New Roman"/>
                <w:bCs/>
                <w:color w:val="3B3838"/>
                <w:sz w:val="20"/>
                <w:szCs w:val="20"/>
                <w:lang w:val="bg-BG"/>
              </w:rPr>
              <w:t>Общински и Областен годишен доклад по БДП</w:t>
            </w:r>
          </w:p>
          <w:p w:rsidR="001A0010" w:rsidRPr="004739D2" w:rsidRDefault="001A0010" w:rsidP="001A0010">
            <w:pPr>
              <w:rPr>
                <w:rFonts w:ascii="Verdana" w:eastAsia="Calibri" w:hAnsi="Verdana" w:cs="Times New Roman"/>
                <w:bCs/>
                <w:color w:val="3B3838"/>
                <w:sz w:val="20"/>
                <w:szCs w:val="20"/>
                <w:lang w:val="bg-BG"/>
              </w:rPr>
            </w:pPr>
          </w:p>
        </w:tc>
      </w:tr>
      <w:tr w:rsidR="000170FA" w:rsidRPr="000C4555" w:rsidTr="00920A7C">
        <w:tc>
          <w:tcPr>
            <w:tcW w:w="5812" w:type="dxa"/>
            <w:shd w:val="clear" w:color="auto" w:fill="FFFFFF" w:themeFill="background1"/>
          </w:tcPr>
          <w:p w:rsidR="000170FA" w:rsidRDefault="000170FA" w:rsidP="004C496B">
            <w:pPr>
              <w:tabs>
                <w:tab w:val="left" w:pos="900"/>
              </w:tabs>
              <w:spacing w:before="80" w:after="80"/>
              <w:ind w:right="34"/>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4.6 </w:t>
            </w:r>
            <w:r w:rsidR="004C496B">
              <w:rPr>
                <w:rFonts w:ascii="Verdana" w:eastAsia="Calibri" w:hAnsi="Verdana" w:cs="Times New Roman"/>
                <w:bCs/>
                <w:color w:val="3B3838"/>
                <w:sz w:val="20"/>
                <w:szCs w:val="20"/>
                <w:lang w:val="bg-BG"/>
              </w:rPr>
              <w:t xml:space="preserve">Приоритизиране </w:t>
            </w:r>
            <w:r w:rsidRPr="000170FA">
              <w:rPr>
                <w:rFonts w:ascii="Verdana" w:eastAsia="Calibri" w:hAnsi="Verdana" w:cs="Times New Roman"/>
                <w:bCs/>
                <w:color w:val="3B3838"/>
                <w:sz w:val="20"/>
                <w:szCs w:val="20"/>
                <w:lang w:val="bg-BG"/>
              </w:rPr>
              <w:t>на целенасочени инвестиции в пътни участъци с най-висока концентрация на ПТП и/или с най-висок потенциал за намаляване на риска от ПТП</w:t>
            </w:r>
          </w:p>
        </w:tc>
        <w:tc>
          <w:tcPr>
            <w:tcW w:w="1842" w:type="dxa"/>
            <w:shd w:val="clear" w:color="auto" w:fill="FFFFFF" w:themeFill="background1"/>
          </w:tcPr>
          <w:p w:rsidR="000170FA" w:rsidRDefault="000170FA" w:rsidP="000C4555">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Постоянен </w:t>
            </w:r>
          </w:p>
        </w:tc>
        <w:tc>
          <w:tcPr>
            <w:tcW w:w="1844" w:type="dxa"/>
            <w:shd w:val="clear" w:color="auto" w:fill="FFFFFF" w:themeFill="background1"/>
          </w:tcPr>
          <w:p w:rsidR="000170FA" w:rsidRPr="004739D2" w:rsidRDefault="000170FA" w:rsidP="000C4555">
            <w:pPr>
              <w:rPr>
                <w:rFonts w:ascii="Verdana" w:eastAsia="Calibri" w:hAnsi="Verdana" w:cs="Times New Roman"/>
                <w:bCs/>
                <w:color w:val="3B3838"/>
                <w:sz w:val="20"/>
                <w:szCs w:val="20"/>
                <w:lang w:val="bg-BG"/>
              </w:rPr>
            </w:pPr>
            <w:r w:rsidRPr="000170FA">
              <w:rPr>
                <w:rFonts w:ascii="Verdana" w:eastAsia="Calibri" w:hAnsi="Verdana" w:cs="Times New Roman"/>
                <w:bCs/>
                <w:color w:val="3B3838"/>
                <w:sz w:val="20"/>
                <w:szCs w:val="20"/>
                <w:lang w:val="bg-BG"/>
              </w:rPr>
              <w:t>Бюджет на Общината</w:t>
            </w:r>
          </w:p>
        </w:tc>
        <w:tc>
          <w:tcPr>
            <w:tcW w:w="2835" w:type="dxa"/>
            <w:shd w:val="clear" w:color="auto" w:fill="FFFFFF" w:themeFill="background1"/>
          </w:tcPr>
          <w:p w:rsidR="000170FA" w:rsidRDefault="000170FA" w:rsidP="00B66F75">
            <w:pPr>
              <w:rPr>
                <w:rFonts w:ascii="Verdana" w:eastAsia="Calibri" w:hAnsi="Verdana" w:cs="Times New Roman"/>
                <w:bCs/>
                <w:color w:val="3B3838"/>
                <w:sz w:val="20"/>
                <w:szCs w:val="20"/>
                <w:lang w:val="bg-BG"/>
              </w:rPr>
            </w:pPr>
            <w:r w:rsidRPr="000170FA">
              <w:rPr>
                <w:rFonts w:ascii="Verdana" w:eastAsia="Calibri" w:hAnsi="Verdana" w:cs="Times New Roman"/>
                <w:bCs/>
                <w:color w:val="3B3838"/>
                <w:sz w:val="20"/>
                <w:szCs w:val="20"/>
                <w:lang w:val="bg-BG"/>
              </w:rPr>
              <w:t>Подобряване на пътната безопасност в критичните участъци</w:t>
            </w:r>
          </w:p>
          <w:p w:rsidR="000170FA" w:rsidRDefault="000170FA" w:rsidP="00B66F75">
            <w:pPr>
              <w:rPr>
                <w:rFonts w:ascii="Verdana" w:eastAsia="Calibri" w:hAnsi="Verdana" w:cs="Times New Roman"/>
                <w:bCs/>
                <w:color w:val="3B3838"/>
                <w:sz w:val="20"/>
                <w:szCs w:val="20"/>
                <w:lang w:val="bg-BG"/>
              </w:rPr>
            </w:pPr>
          </w:p>
          <w:p w:rsidR="000170FA" w:rsidRDefault="000170FA" w:rsidP="00B66F75">
            <w:pPr>
              <w:rPr>
                <w:rFonts w:ascii="Verdana" w:eastAsia="Calibri" w:hAnsi="Verdana" w:cs="Times New Roman"/>
                <w:bCs/>
                <w:color w:val="3B3838"/>
                <w:sz w:val="20"/>
                <w:szCs w:val="20"/>
                <w:lang w:val="bg-BG"/>
              </w:rPr>
            </w:pPr>
            <w:r w:rsidRPr="000170FA">
              <w:rPr>
                <w:rFonts w:ascii="Verdana" w:eastAsia="Calibri" w:hAnsi="Verdana" w:cs="Times New Roman"/>
                <w:bCs/>
                <w:color w:val="3B3838"/>
                <w:sz w:val="20"/>
                <w:szCs w:val="20"/>
                <w:lang w:val="bg-BG"/>
              </w:rPr>
              <w:t>Изпълнени целенасочени инвестиции в пътни участъци с най-висока концентрация на ПТП и/или с най-висок потенциал за намаляване на риска от ПТП</w:t>
            </w:r>
          </w:p>
          <w:p w:rsidR="001A0010" w:rsidRPr="004739D2" w:rsidRDefault="001A0010" w:rsidP="00B66F75">
            <w:pPr>
              <w:rPr>
                <w:rFonts w:ascii="Verdana" w:eastAsia="Calibri" w:hAnsi="Verdana" w:cs="Times New Roman"/>
                <w:bCs/>
                <w:color w:val="3B3838"/>
                <w:sz w:val="20"/>
                <w:szCs w:val="20"/>
                <w:lang w:val="bg-BG"/>
              </w:rPr>
            </w:pPr>
          </w:p>
        </w:tc>
        <w:tc>
          <w:tcPr>
            <w:tcW w:w="1842" w:type="dxa"/>
            <w:shd w:val="clear" w:color="auto" w:fill="FFFFFF" w:themeFill="background1"/>
          </w:tcPr>
          <w:p w:rsidR="001A0010" w:rsidRPr="001A0010" w:rsidRDefault="001A0010" w:rsidP="001A0010">
            <w:pPr>
              <w:rPr>
                <w:rFonts w:ascii="Verdana" w:eastAsia="Calibri" w:hAnsi="Verdana" w:cs="Times New Roman"/>
                <w:bCs/>
                <w:color w:val="3B3838"/>
                <w:sz w:val="20"/>
                <w:szCs w:val="20"/>
                <w:lang w:val="bg-BG"/>
              </w:rPr>
            </w:pPr>
            <w:r w:rsidRPr="001A0010">
              <w:rPr>
                <w:rFonts w:ascii="Verdana" w:eastAsia="Calibri" w:hAnsi="Verdana" w:cs="Times New Roman"/>
                <w:bCs/>
                <w:color w:val="3B3838"/>
                <w:sz w:val="20"/>
                <w:szCs w:val="20"/>
                <w:lang w:val="bg-BG"/>
              </w:rPr>
              <w:t>Докладвани мерки на тримесечни заседания на ОКБДП</w:t>
            </w:r>
          </w:p>
          <w:p w:rsidR="001A0010" w:rsidRPr="001A0010" w:rsidRDefault="001A0010" w:rsidP="001A0010">
            <w:pPr>
              <w:rPr>
                <w:rFonts w:ascii="Verdana" w:eastAsia="Calibri" w:hAnsi="Verdana" w:cs="Times New Roman"/>
                <w:bCs/>
                <w:color w:val="3B3838"/>
                <w:sz w:val="20"/>
                <w:szCs w:val="20"/>
                <w:lang w:val="bg-BG"/>
              </w:rPr>
            </w:pPr>
          </w:p>
          <w:p w:rsidR="000170FA" w:rsidRPr="004739D2" w:rsidRDefault="001A0010" w:rsidP="001A0010">
            <w:pPr>
              <w:rPr>
                <w:rFonts w:ascii="Verdana" w:eastAsia="Calibri" w:hAnsi="Verdana" w:cs="Times New Roman"/>
                <w:bCs/>
                <w:color w:val="3B3838"/>
                <w:sz w:val="20"/>
                <w:szCs w:val="20"/>
                <w:lang w:val="bg-BG"/>
              </w:rPr>
            </w:pPr>
            <w:r w:rsidRPr="001A0010">
              <w:rPr>
                <w:rFonts w:ascii="Verdana" w:eastAsia="Calibri" w:hAnsi="Verdana" w:cs="Times New Roman"/>
                <w:bCs/>
                <w:color w:val="3B3838"/>
                <w:sz w:val="20"/>
                <w:szCs w:val="20"/>
                <w:lang w:val="bg-BG"/>
              </w:rPr>
              <w:t>Общински и Областен годишен доклад по БДП</w:t>
            </w:r>
          </w:p>
        </w:tc>
      </w:tr>
      <w:tr w:rsidR="000C4555" w:rsidRPr="000C4555" w:rsidTr="00920A7C">
        <w:tc>
          <w:tcPr>
            <w:tcW w:w="5812" w:type="dxa"/>
            <w:shd w:val="clear" w:color="auto" w:fill="FFFFFF" w:themeFill="background1"/>
          </w:tcPr>
          <w:p w:rsidR="000C4555" w:rsidRPr="000C4555" w:rsidRDefault="006521D3" w:rsidP="000C4555">
            <w:pPr>
              <w:spacing w:before="80" w:after="80"/>
              <w:ind w:right="34"/>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4.</w:t>
            </w:r>
            <w:r w:rsidR="00B724A5">
              <w:rPr>
                <w:rFonts w:ascii="Verdana" w:eastAsia="Calibri" w:hAnsi="Verdana" w:cs="Times New Roman"/>
                <w:bCs/>
                <w:color w:val="3B3838"/>
                <w:sz w:val="20"/>
                <w:szCs w:val="20"/>
                <w:lang w:val="bg-BG"/>
              </w:rPr>
              <w:t>7</w:t>
            </w:r>
            <w:r>
              <w:rPr>
                <w:rFonts w:ascii="Verdana" w:eastAsia="Calibri" w:hAnsi="Verdana" w:cs="Times New Roman"/>
                <w:bCs/>
                <w:color w:val="3B3838"/>
                <w:sz w:val="20"/>
                <w:szCs w:val="20"/>
                <w:lang w:val="bg-BG"/>
              </w:rPr>
              <w:t xml:space="preserve"> </w:t>
            </w:r>
            <w:r w:rsidR="000C4555" w:rsidRPr="000C4555">
              <w:rPr>
                <w:rFonts w:ascii="Verdana" w:eastAsia="Calibri" w:hAnsi="Verdana" w:cs="Times New Roman"/>
                <w:bCs/>
                <w:color w:val="3B3838"/>
                <w:sz w:val="20"/>
                <w:szCs w:val="20"/>
                <w:lang w:val="bg-BG"/>
              </w:rPr>
              <w:t>Информиране на водачите за пътни участъци с висока концентрация на ПТП</w:t>
            </w:r>
            <w:r w:rsidR="00117EEE">
              <w:rPr>
                <w:rFonts w:ascii="Verdana" w:eastAsia="Calibri" w:hAnsi="Verdana" w:cs="Times New Roman"/>
                <w:bCs/>
                <w:color w:val="3B3838"/>
                <w:sz w:val="20"/>
                <w:szCs w:val="20"/>
                <w:lang w:val="bg-BG"/>
              </w:rPr>
              <w:t xml:space="preserve"> с всички възможни </w:t>
            </w:r>
            <w:r w:rsidR="00117EEE">
              <w:rPr>
                <w:rFonts w:ascii="Verdana" w:eastAsia="Calibri" w:hAnsi="Verdana" w:cs="Times New Roman"/>
                <w:bCs/>
                <w:color w:val="3B3838"/>
                <w:sz w:val="20"/>
                <w:szCs w:val="20"/>
                <w:lang w:val="bg-BG"/>
              </w:rPr>
              <w:lastRenderedPageBreak/>
              <w:t xml:space="preserve">комуникационни средства и средства за визуализация </w:t>
            </w:r>
          </w:p>
          <w:p w:rsidR="000C4555" w:rsidRPr="000C4555" w:rsidRDefault="000C4555" w:rsidP="000C4555">
            <w:pPr>
              <w:spacing w:before="80" w:after="80"/>
              <w:ind w:right="34"/>
              <w:rPr>
                <w:rFonts w:ascii="Verdana" w:eastAsia="Calibri" w:hAnsi="Verdana" w:cs="Times New Roman"/>
                <w:bCs/>
                <w:color w:val="3B3838"/>
                <w:sz w:val="20"/>
                <w:szCs w:val="20"/>
                <w:lang w:val="bg-BG"/>
              </w:rPr>
            </w:pPr>
          </w:p>
        </w:tc>
        <w:tc>
          <w:tcPr>
            <w:tcW w:w="1842" w:type="dxa"/>
            <w:shd w:val="clear" w:color="auto" w:fill="FFFFFF" w:themeFill="background1"/>
          </w:tcPr>
          <w:p w:rsidR="000C4555" w:rsidRPr="000C4555" w:rsidRDefault="006521D3" w:rsidP="006521D3">
            <w:pPr>
              <w:rPr>
                <w:rFonts w:ascii="Times New Roman" w:hAnsi="Times New Roman"/>
                <w:b/>
                <w:szCs w:val="24"/>
                <w:lang w:val="bg-BG"/>
              </w:rPr>
            </w:pPr>
            <w:r w:rsidRPr="000C4555">
              <w:rPr>
                <w:rFonts w:ascii="Verdana" w:eastAsia="Calibri" w:hAnsi="Verdana" w:cs="Calibri"/>
                <w:bCs/>
                <w:color w:val="404040"/>
                <w:sz w:val="20"/>
                <w:szCs w:val="20"/>
                <w:lang w:val="bg-BG"/>
              </w:rPr>
              <w:lastRenderedPageBreak/>
              <w:t>Постоянен</w:t>
            </w:r>
            <w:r w:rsidRPr="000C4555">
              <w:rPr>
                <w:rFonts w:ascii="Times New Roman" w:hAnsi="Times New Roman"/>
                <w:b/>
                <w:szCs w:val="24"/>
                <w:lang w:val="bg-BG"/>
              </w:rPr>
              <w:t xml:space="preserve"> </w:t>
            </w:r>
          </w:p>
        </w:tc>
        <w:tc>
          <w:tcPr>
            <w:tcW w:w="1844" w:type="dxa"/>
            <w:shd w:val="clear" w:color="auto" w:fill="FFFFFF" w:themeFill="background1"/>
          </w:tcPr>
          <w:p w:rsidR="000C4555" w:rsidRPr="000C4555" w:rsidRDefault="006521D3" w:rsidP="000C4555">
            <w:pPr>
              <w:rPr>
                <w:rFonts w:ascii="Times New Roman" w:hAnsi="Times New Roman"/>
                <w:b/>
                <w:szCs w:val="24"/>
                <w:lang w:val="bg-BG"/>
              </w:rPr>
            </w:pPr>
            <w:r w:rsidRPr="000C4555">
              <w:rPr>
                <w:rFonts w:ascii="Verdana" w:eastAsia="Calibri" w:hAnsi="Verdana" w:cs="Times New Roman"/>
                <w:bCs/>
                <w:color w:val="3B3838"/>
                <w:sz w:val="20"/>
                <w:szCs w:val="20"/>
                <w:lang w:val="bg-BG"/>
              </w:rPr>
              <w:t xml:space="preserve">Бюджет на </w:t>
            </w:r>
            <w:r>
              <w:rPr>
                <w:rFonts w:ascii="Verdana" w:eastAsia="Calibri" w:hAnsi="Verdana" w:cs="Times New Roman"/>
                <w:bCs/>
                <w:color w:val="3B3838"/>
                <w:sz w:val="20"/>
                <w:szCs w:val="20"/>
                <w:lang w:val="bg-BG"/>
              </w:rPr>
              <w:t>Общината</w:t>
            </w:r>
          </w:p>
        </w:tc>
        <w:tc>
          <w:tcPr>
            <w:tcW w:w="2835" w:type="dxa"/>
            <w:shd w:val="clear" w:color="auto" w:fill="FFFFFF" w:themeFill="background1"/>
          </w:tcPr>
          <w:p w:rsidR="000C4555" w:rsidRDefault="000C4555" w:rsidP="000C45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Повишаване на информираността</w:t>
            </w:r>
          </w:p>
          <w:p w:rsidR="00D96377" w:rsidRDefault="00D96377" w:rsidP="000C4555">
            <w:pPr>
              <w:rPr>
                <w:rFonts w:ascii="Verdana" w:eastAsia="Calibri" w:hAnsi="Verdana" w:cs="Times New Roman"/>
                <w:bCs/>
                <w:color w:val="3B3838"/>
                <w:sz w:val="20"/>
                <w:szCs w:val="20"/>
                <w:lang w:val="bg-BG"/>
              </w:rPr>
            </w:pPr>
          </w:p>
          <w:p w:rsidR="00D96377" w:rsidRPr="000C4555" w:rsidRDefault="00D96377" w:rsidP="000C4555">
            <w:pPr>
              <w:rPr>
                <w:rFonts w:ascii="Times New Roman" w:hAnsi="Times New Roman"/>
                <w:b/>
                <w:szCs w:val="24"/>
                <w:lang w:val="bg-BG"/>
              </w:rPr>
            </w:pPr>
            <w:r>
              <w:rPr>
                <w:rFonts w:ascii="Verdana" w:eastAsia="Calibri" w:hAnsi="Verdana" w:cs="Times New Roman"/>
                <w:bCs/>
                <w:color w:val="3B3838"/>
                <w:sz w:val="20"/>
                <w:szCs w:val="20"/>
                <w:lang w:val="bg-BG"/>
              </w:rPr>
              <w:lastRenderedPageBreak/>
              <w:t>Проведени информационни мерки</w:t>
            </w:r>
          </w:p>
        </w:tc>
        <w:tc>
          <w:tcPr>
            <w:tcW w:w="1842" w:type="dxa"/>
            <w:shd w:val="clear" w:color="auto" w:fill="FFFFFF" w:themeFill="background1"/>
          </w:tcPr>
          <w:p w:rsidR="000C4555" w:rsidRPr="000C4555" w:rsidRDefault="000C4555" w:rsidP="000C4555">
            <w:pPr>
              <w:rPr>
                <w:rFonts w:ascii="Verdana" w:eastAsia="Calibri" w:hAnsi="Verdana" w:cs="Times New Roman"/>
                <w:bCs/>
                <w:color w:val="3B3838"/>
                <w:sz w:val="20"/>
                <w:szCs w:val="20"/>
              </w:rPr>
            </w:pPr>
            <w:r w:rsidRPr="000C4555">
              <w:rPr>
                <w:rFonts w:ascii="Verdana" w:eastAsia="Calibri" w:hAnsi="Verdana" w:cs="Times New Roman"/>
                <w:bCs/>
                <w:color w:val="3B3838"/>
                <w:sz w:val="20"/>
                <w:szCs w:val="20"/>
                <w:lang w:val="bg-BG"/>
              </w:rPr>
              <w:lastRenderedPageBreak/>
              <w:t xml:space="preserve">Докладвани мерки на тримесечни </w:t>
            </w:r>
            <w:r w:rsidRPr="000C4555">
              <w:rPr>
                <w:rFonts w:ascii="Verdana" w:eastAsia="Calibri" w:hAnsi="Verdana" w:cs="Times New Roman"/>
                <w:bCs/>
                <w:color w:val="3B3838"/>
                <w:sz w:val="20"/>
                <w:szCs w:val="20"/>
                <w:lang w:val="bg-BG"/>
              </w:rPr>
              <w:lastRenderedPageBreak/>
              <w:t>заседания на ОКБДП</w:t>
            </w:r>
          </w:p>
          <w:p w:rsidR="006521D3" w:rsidRDefault="006521D3" w:rsidP="000C4555">
            <w:pPr>
              <w:rPr>
                <w:rFonts w:ascii="Verdana" w:eastAsia="Calibri" w:hAnsi="Verdana" w:cs="Times New Roman"/>
                <w:bCs/>
                <w:color w:val="3B3838"/>
                <w:sz w:val="20"/>
                <w:szCs w:val="20"/>
                <w:lang w:val="bg-BG"/>
              </w:rPr>
            </w:pPr>
          </w:p>
          <w:p w:rsidR="00745AA3" w:rsidRDefault="00745AA3" w:rsidP="00745AA3">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Общински и </w:t>
            </w:r>
            <w:r w:rsidRPr="000C4555">
              <w:rPr>
                <w:rFonts w:ascii="Verdana" w:eastAsia="Calibri" w:hAnsi="Verdana" w:cs="Times New Roman"/>
                <w:bCs/>
                <w:color w:val="3B3838"/>
                <w:sz w:val="20"/>
                <w:szCs w:val="20"/>
                <w:lang w:val="bg-BG"/>
              </w:rPr>
              <w:t>Областен годишен доклад по БДП</w:t>
            </w:r>
          </w:p>
          <w:p w:rsidR="006521D3" w:rsidRPr="000C4555" w:rsidRDefault="006521D3" w:rsidP="000C4555">
            <w:pPr>
              <w:rPr>
                <w:rFonts w:ascii="Times New Roman" w:hAnsi="Times New Roman"/>
                <w:b/>
                <w:szCs w:val="24"/>
                <w:lang w:val="bg-BG"/>
              </w:rPr>
            </w:pPr>
          </w:p>
        </w:tc>
      </w:tr>
      <w:tr w:rsidR="000C4555" w:rsidRPr="000C4555" w:rsidTr="00920A7C">
        <w:tc>
          <w:tcPr>
            <w:tcW w:w="5812" w:type="dxa"/>
            <w:shd w:val="clear" w:color="auto" w:fill="FFFFFF" w:themeFill="background1"/>
          </w:tcPr>
          <w:p w:rsidR="000C4555" w:rsidRPr="000C4555" w:rsidRDefault="006521D3" w:rsidP="000C4555">
            <w:pPr>
              <w:spacing w:before="80" w:after="80"/>
              <w:ind w:right="34"/>
              <w:rPr>
                <w:rFonts w:ascii="Verdana" w:hAnsi="Verdana" w:cstheme="minorHAnsi"/>
                <w:color w:val="404040" w:themeColor="text1" w:themeTint="BF"/>
                <w:sz w:val="20"/>
                <w:szCs w:val="20"/>
                <w:lang w:val="bg-BG"/>
              </w:rPr>
            </w:pPr>
            <w:r>
              <w:rPr>
                <w:rFonts w:ascii="Verdana" w:hAnsi="Verdana" w:cstheme="minorHAnsi"/>
                <w:color w:val="404040" w:themeColor="text1" w:themeTint="BF"/>
                <w:sz w:val="20"/>
                <w:szCs w:val="20"/>
                <w:lang w:val="bg-BG"/>
              </w:rPr>
              <w:lastRenderedPageBreak/>
              <w:t>4.</w:t>
            </w:r>
            <w:r w:rsidR="00B724A5">
              <w:rPr>
                <w:rFonts w:ascii="Verdana" w:hAnsi="Verdana" w:cstheme="minorHAnsi"/>
                <w:color w:val="404040" w:themeColor="text1" w:themeTint="BF"/>
                <w:sz w:val="20"/>
                <w:szCs w:val="20"/>
                <w:lang w:val="bg-BG"/>
              </w:rPr>
              <w:t>8</w:t>
            </w:r>
            <w:r>
              <w:rPr>
                <w:rFonts w:ascii="Verdana" w:hAnsi="Verdana" w:cstheme="minorHAnsi"/>
                <w:color w:val="404040" w:themeColor="text1" w:themeTint="BF"/>
                <w:sz w:val="20"/>
                <w:szCs w:val="20"/>
                <w:lang w:val="bg-BG"/>
              </w:rPr>
              <w:t xml:space="preserve"> </w:t>
            </w:r>
            <w:r w:rsidR="00943EC5">
              <w:rPr>
                <w:rFonts w:ascii="Verdana" w:hAnsi="Verdana" w:cstheme="minorHAnsi"/>
                <w:color w:val="404040" w:themeColor="text1" w:themeTint="BF"/>
                <w:sz w:val="20"/>
                <w:szCs w:val="20"/>
                <w:lang w:val="bg-BG"/>
              </w:rPr>
              <w:t xml:space="preserve">Прилагане </w:t>
            </w:r>
            <w:r w:rsidR="000C4555" w:rsidRPr="000C4555">
              <w:rPr>
                <w:rFonts w:ascii="Verdana" w:hAnsi="Verdana" w:cstheme="minorHAnsi"/>
                <w:color w:val="404040" w:themeColor="text1" w:themeTint="BF"/>
                <w:sz w:val="20"/>
                <w:szCs w:val="20"/>
                <w:lang w:val="bg-BG"/>
              </w:rPr>
              <w:t xml:space="preserve">на </w:t>
            </w:r>
            <w:r w:rsidR="00943EC5">
              <w:rPr>
                <w:rFonts w:ascii="Verdana" w:hAnsi="Verdana" w:cstheme="minorHAnsi"/>
                <w:color w:val="404040" w:themeColor="text1" w:themeTint="BF"/>
                <w:sz w:val="20"/>
                <w:szCs w:val="20"/>
                <w:lang w:val="bg-BG"/>
              </w:rPr>
              <w:t xml:space="preserve">насоките на Европейската комисия за разработване на </w:t>
            </w:r>
            <w:r w:rsidR="000C4555" w:rsidRPr="000C4555">
              <w:rPr>
                <w:rFonts w:ascii="Verdana" w:hAnsi="Verdana" w:cstheme="minorHAnsi"/>
                <w:color w:val="404040" w:themeColor="text1" w:themeTint="BF"/>
                <w:sz w:val="20"/>
                <w:szCs w:val="20"/>
                <w:lang w:val="bg-BG"/>
              </w:rPr>
              <w:t>планове за устойчива градска мобилност с приоритет в областните градове</w:t>
            </w:r>
          </w:p>
          <w:p w:rsidR="000C4555" w:rsidRPr="000C4555" w:rsidRDefault="000C4555" w:rsidP="000C4555">
            <w:pPr>
              <w:spacing w:before="80" w:after="80"/>
              <w:ind w:right="34"/>
              <w:rPr>
                <w:rFonts w:ascii="Verdana" w:eastAsia="Calibri" w:hAnsi="Verdana" w:cs="Times New Roman"/>
                <w:bCs/>
                <w:color w:val="3B3838"/>
                <w:sz w:val="20"/>
                <w:szCs w:val="20"/>
                <w:lang w:val="bg-BG"/>
              </w:rPr>
            </w:pPr>
          </w:p>
        </w:tc>
        <w:tc>
          <w:tcPr>
            <w:tcW w:w="1842" w:type="dxa"/>
            <w:shd w:val="clear" w:color="auto" w:fill="FFFFFF" w:themeFill="background1"/>
          </w:tcPr>
          <w:p w:rsidR="000C4555" w:rsidRPr="000C4555" w:rsidRDefault="00741180" w:rsidP="000C4555">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2022</w:t>
            </w:r>
          </w:p>
        </w:tc>
        <w:tc>
          <w:tcPr>
            <w:tcW w:w="1844" w:type="dxa"/>
            <w:shd w:val="clear" w:color="auto" w:fill="FFFFFF" w:themeFill="background1"/>
          </w:tcPr>
          <w:p w:rsidR="000C4555" w:rsidRPr="000C4555" w:rsidRDefault="000C4555" w:rsidP="006521D3">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Бюджет на Общин</w:t>
            </w:r>
            <w:r w:rsidR="006521D3">
              <w:rPr>
                <w:rFonts w:ascii="Verdana" w:eastAsia="Calibri" w:hAnsi="Verdana" w:cs="Times New Roman"/>
                <w:bCs/>
                <w:color w:val="3B3838"/>
                <w:sz w:val="20"/>
                <w:szCs w:val="20"/>
                <w:lang w:val="bg-BG"/>
              </w:rPr>
              <w:t xml:space="preserve">ата </w:t>
            </w:r>
            <w:r w:rsidRPr="000C4555">
              <w:rPr>
                <w:rFonts w:ascii="Verdana" w:eastAsia="Calibri" w:hAnsi="Verdana" w:cs="Times New Roman"/>
                <w:bCs/>
                <w:color w:val="3B3838"/>
                <w:sz w:val="20"/>
                <w:szCs w:val="20"/>
                <w:lang w:val="bg-BG"/>
              </w:rPr>
              <w:t xml:space="preserve"> </w:t>
            </w:r>
          </w:p>
        </w:tc>
        <w:tc>
          <w:tcPr>
            <w:tcW w:w="2835" w:type="dxa"/>
            <w:shd w:val="clear" w:color="auto" w:fill="FFFFFF" w:themeFill="background1"/>
          </w:tcPr>
          <w:p w:rsidR="00D96377" w:rsidRDefault="000C4555" w:rsidP="000C45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 xml:space="preserve">Систематизиране на приоритетите и мерките, свързани с подобряване на градската мобилност </w:t>
            </w:r>
          </w:p>
          <w:p w:rsidR="00D96377" w:rsidRDefault="00D96377" w:rsidP="000C4555">
            <w:pPr>
              <w:rPr>
                <w:rFonts w:ascii="Verdana" w:eastAsia="Calibri" w:hAnsi="Verdana" w:cs="Times New Roman"/>
                <w:bCs/>
                <w:color w:val="3B3838"/>
                <w:sz w:val="20"/>
                <w:szCs w:val="20"/>
                <w:lang w:val="bg-BG"/>
              </w:rPr>
            </w:pPr>
          </w:p>
          <w:p w:rsidR="000C4555" w:rsidRPr="000C4555" w:rsidRDefault="00D96377" w:rsidP="000C4555">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Р</w:t>
            </w:r>
            <w:r w:rsidR="000C4555" w:rsidRPr="000C4555">
              <w:rPr>
                <w:rFonts w:ascii="Verdana" w:eastAsia="Calibri" w:hAnsi="Verdana" w:cs="Times New Roman"/>
                <w:bCs/>
                <w:color w:val="3B3838"/>
                <w:sz w:val="20"/>
                <w:szCs w:val="20"/>
                <w:lang w:val="bg-BG"/>
              </w:rPr>
              <w:t xml:space="preserve">азработени планове за </w:t>
            </w:r>
            <w:r w:rsidR="000C4555" w:rsidRPr="000C4555">
              <w:rPr>
                <w:rFonts w:ascii="Verdana" w:hAnsi="Verdana" w:cstheme="minorHAnsi"/>
                <w:color w:val="404040" w:themeColor="text1" w:themeTint="BF"/>
                <w:sz w:val="20"/>
                <w:szCs w:val="20"/>
                <w:lang w:val="bg-BG"/>
              </w:rPr>
              <w:t>устойчива градска мобилност</w:t>
            </w:r>
          </w:p>
          <w:p w:rsidR="000C4555" w:rsidRPr="000C4555" w:rsidRDefault="000C4555" w:rsidP="000C4555">
            <w:pPr>
              <w:rPr>
                <w:rFonts w:ascii="Verdana" w:eastAsia="Calibri" w:hAnsi="Verdana" w:cs="Times New Roman"/>
                <w:bCs/>
                <w:color w:val="3B3838"/>
                <w:sz w:val="20"/>
                <w:szCs w:val="20"/>
                <w:lang w:val="bg-BG"/>
              </w:rPr>
            </w:pPr>
          </w:p>
        </w:tc>
        <w:tc>
          <w:tcPr>
            <w:tcW w:w="1842" w:type="dxa"/>
            <w:shd w:val="clear" w:color="auto" w:fill="FFFFFF" w:themeFill="background1"/>
          </w:tcPr>
          <w:p w:rsidR="000C4555" w:rsidRPr="000C4555" w:rsidRDefault="000C4555" w:rsidP="000C45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 xml:space="preserve">Разработени планове за </w:t>
            </w:r>
            <w:r w:rsidRPr="000C4555">
              <w:rPr>
                <w:rFonts w:ascii="Verdana" w:hAnsi="Verdana" w:cstheme="minorHAnsi"/>
                <w:color w:val="404040" w:themeColor="text1" w:themeTint="BF"/>
                <w:sz w:val="20"/>
                <w:szCs w:val="20"/>
                <w:lang w:val="bg-BG"/>
              </w:rPr>
              <w:t>устойчива градска мобилност</w:t>
            </w:r>
          </w:p>
          <w:p w:rsidR="006521D3" w:rsidRDefault="006521D3" w:rsidP="000C4555">
            <w:pPr>
              <w:rPr>
                <w:rFonts w:ascii="Verdana" w:eastAsia="Calibri" w:hAnsi="Verdana" w:cs="Times New Roman"/>
                <w:bCs/>
                <w:color w:val="3B3838"/>
                <w:sz w:val="20"/>
                <w:szCs w:val="20"/>
                <w:lang w:val="bg-BG"/>
              </w:rPr>
            </w:pPr>
          </w:p>
          <w:p w:rsidR="000C4555" w:rsidRPr="000C4555" w:rsidRDefault="000C4555" w:rsidP="000C4555">
            <w:pPr>
              <w:rPr>
                <w:rFonts w:ascii="Verdana" w:eastAsia="Calibri" w:hAnsi="Verdana" w:cs="Times New Roman"/>
                <w:bCs/>
                <w:color w:val="3B3838"/>
                <w:sz w:val="20"/>
                <w:szCs w:val="20"/>
              </w:rPr>
            </w:pPr>
            <w:r w:rsidRPr="000C4555">
              <w:rPr>
                <w:rFonts w:ascii="Verdana" w:eastAsia="Calibri" w:hAnsi="Verdana" w:cs="Times New Roman"/>
                <w:bCs/>
                <w:color w:val="3B3838"/>
                <w:sz w:val="20"/>
                <w:szCs w:val="20"/>
                <w:lang w:val="bg-BG"/>
              </w:rPr>
              <w:t>Докладвани мерки на тримесечни заседания на ОКБДП</w:t>
            </w:r>
          </w:p>
          <w:p w:rsidR="006521D3" w:rsidRDefault="006521D3" w:rsidP="000C4555">
            <w:pPr>
              <w:rPr>
                <w:rFonts w:ascii="Verdana" w:eastAsia="Calibri" w:hAnsi="Verdana" w:cs="Times New Roman"/>
                <w:bCs/>
                <w:color w:val="3B3838"/>
                <w:sz w:val="20"/>
                <w:szCs w:val="20"/>
                <w:lang w:val="bg-BG"/>
              </w:rPr>
            </w:pPr>
          </w:p>
          <w:p w:rsidR="00745AA3" w:rsidRDefault="00745AA3" w:rsidP="00745AA3">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Общински и </w:t>
            </w:r>
            <w:r w:rsidRPr="000C4555">
              <w:rPr>
                <w:rFonts w:ascii="Verdana" w:eastAsia="Calibri" w:hAnsi="Verdana" w:cs="Times New Roman"/>
                <w:bCs/>
                <w:color w:val="3B3838"/>
                <w:sz w:val="20"/>
                <w:szCs w:val="20"/>
                <w:lang w:val="bg-BG"/>
              </w:rPr>
              <w:t>Областен годишен доклад по БДП</w:t>
            </w:r>
          </w:p>
          <w:p w:rsidR="006521D3" w:rsidRPr="000C4555" w:rsidRDefault="006521D3" w:rsidP="006521D3">
            <w:pPr>
              <w:rPr>
                <w:rFonts w:ascii="Verdana" w:eastAsia="Calibri" w:hAnsi="Verdana" w:cs="Times New Roman"/>
                <w:bCs/>
                <w:color w:val="3B3838"/>
                <w:sz w:val="20"/>
                <w:szCs w:val="20"/>
                <w:lang w:val="bg-BG"/>
              </w:rPr>
            </w:pPr>
          </w:p>
        </w:tc>
      </w:tr>
      <w:tr w:rsidR="000C4555" w:rsidRPr="000C4555" w:rsidTr="00920A7C">
        <w:tc>
          <w:tcPr>
            <w:tcW w:w="5812" w:type="dxa"/>
            <w:shd w:val="clear" w:color="auto" w:fill="FFFFFF" w:themeFill="background1"/>
          </w:tcPr>
          <w:p w:rsidR="000C4555" w:rsidRPr="000C4555" w:rsidRDefault="006521D3" w:rsidP="000C4555">
            <w:pPr>
              <w:spacing w:before="80" w:after="80"/>
              <w:ind w:right="34"/>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4.</w:t>
            </w:r>
            <w:r w:rsidR="001A0010">
              <w:rPr>
                <w:rFonts w:ascii="Verdana" w:eastAsia="Calibri" w:hAnsi="Verdana" w:cs="Times New Roman"/>
                <w:bCs/>
                <w:color w:val="3B3838"/>
                <w:sz w:val="20"/>
                <w:szCs w:val="20"/>
                <w:lang w:val="bg-BG"/>
              </w:rPr>
              <w:t>9</w:t>
            </w:r>
            <w:r>
              <w:rPr>
                <w:rFonts w:ascii="Verdana" w:eastAsia="Calibri" w:hAnsi="Verdana" w:cs="Times New Roman"/>
                <w:bCs/>
                <w:color w:val="3B3838"/>
                <w:sz w:val="20"/>
                <w:szCs w:val="20"/>
                <w:lang w:val="bg-BG"/>
              </w:rPr>
              <w:t xml:space="preserve"> </w:t>
            </w:r>
            <w:r w:rsidR="000C4555" w:rsidRPr="000C4555">
              <w:rPr>
                <w:rFonts w:ascii="Verdana" w:eastAsia="Calibri" w:hAnsi="Verdana" w:cs="Times New Roman"/>
                <w:bCs/>
                <w:color w:val="3B3838"/>
                <w:sz w:val="20"/>
                <w:szCs w:val="20"/>
                <w:lang w:val="bg-BG"/>
              </w:rPr>
              <w:t>Прилагане на процедури за управление на пътната безопасност в границите на населените места</w:t>
            </w:r>
          </w:p>
          <w:p w:rsidR="000C4555" w:rsidRPr="000C4555" w:rsidRDefault="000C4555" w:rsidP="000C4555">
            <w:pPr>
              <w:spacing w:before="80" w:after="80"/>
              <w:ind w:right="34"/>
              <w:rPr>
                <w:rFonts w:ascii="Verdana" w:hAnsi="Verdana" w:cstheme="minorHAnsi"/>
                <w:color w:val="404040" w:themeColor="text1" w:themeTint="BF"/>
                <w:sz w:val="20"/>
                <w:szCs w:val="20"/>
                <w:lang w:val="bg-BG"/>
              </w:rPr>
            </w:pPr>
          </w:p>
        </w:tc>
        <w:tc>
          <w:tcPr>
            <w:tcW w:w="1842" w:type="dxa"/>
            <w:shd w:val="clear" w:color="auto" w:fill="FFFFFF" w:themeFill="background1"/>
          </w:tcPr>
          <w:p w:rsidR="000C4555" w:rsidRPr="000C4555" w:rsidRDefault="000C4555" w:rsidP="000C45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 xml:space="preserve">Постоянен </w:t>
            </w:r>
          </w:p>
        </w:tc>
        <w:tc>
          <w:tcPr>
            <w:tcW w:w="1844" w:type="dxa"/>
            <w:shd w:val="clear" w:color="auto" w:fill="FFFFFF" w:themeFill="background1"/>
          </w:tcPr>
          <w:p w:rsidR="000C4555" w:rsidRPr="000C4555" w:rsidRDefault="000C4555" w:rsidP="006521D3">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Бюджет на Общин</w:t>
            </w:r>
            <w:r w:rsidR="006521D3">
              <w:rPr>
                <w:rFonts w:ascii="Verdana" w:eastAsia="Calibri" w:hAnsi="Verdana" w:cs="Times New Roman"/>
                <w:bCs/>
                <w:color w:val="3B3838"/>
                <w:sz w:val="20"/>
                <w:szCs w:val="20"/>
                <w:lang w:val="bg-BG"/>
              </w:rPr>
              <w:t>ата</w:t>
            </w:r>
          </w:p>
        </w:tc>
        <w:tc>
          <w:tcPr>
            <w:tcW w:w="2835" w:type="dxa"/>
            <w:shd w:val="clear" w:color="auto" w:fill="FFFFFF" w:themeFill="background1"/>
          </w:tcPr>
          <w:p w:rsidR="000C4555" w:rsidRDefault="000C4555" w:rsidP="000C45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Подобряване на управлението на пътната безопасност</w:t>
            </w:r>
          </w:p>
          <w:p w:rsidR="00D96377" w:rsidRDefault="00D96377" w:rsidP="000C4555">
            <w:pPr>
              <w:rPr>
                <w:rFonts w:ascii="Verdana" w:eastAsia="Calibri" w:hAnsi="Verdana" w:cs="Times New Roman"/>
                <w:bCs/>
                <w:color w:val="3B3838"/>
                <w:sz w:val="20"/>
                <w:szCs w:val="20"/>
                <w:lang w:val="bg-BG"/>
              </w:rPr>
            </w:pPr>
          </w:p>
          <w:p w:rsidR="00D96377" w:rsidRPr="000C4555" w:rsidRDefault="00D96377" w:rsidP="000C4555">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Приложени процедури</w:t>
            </w:r>
          </w:p>
        </w:tc>
        <w:tc>
          <w:tcPr>
            <w:tcW w:w="1842" w:type="dxa"/>
            <w:shd w:val="clear" w:color="auto" w:fill="FFFFFF" w:themeFill="background1"/>
          </w:tcPr>
          <w:p w:rsidR="000C4555" w:rsidRPr="000C4555" w:rsidRDefault="000C4555" w:rsidP="000C45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 xml:space="preserve">Разработени планове за </w:t>
            </w:r>
            <w:r w:rsidRPr="000C4555">
              <w:rPr>
                <w:rFonts w:ascii="Verdana" w:hAnsi="Verdana" w:cstheme="minorHAnsi"/>
                <w:color w:val="404040" w:themeColor="text1" w:themeTint="BF"/>
                <w:sz w:val="20"/>
                <w:szCs w:val="20"/>
                <w:lang w:val="bg-BG"/>
              </w:rPr>
              <w:t>устойчива градска мобилност</w:t>
            </w:r>
          </w:p>
          <w:p w:rsidR="006521D3" w:rsidRDefault="006521D3" w:rsidP="000C4555">
            <w:pPr>
              <w:rPr>
                <w:rFonts w:ascii="Verdana" w:eastAsia="Calibri" w:hAnsi="Verdana" w:cs="Times New Roman"/>
                <w:bCs/>
                <w:color w:val="3B3838"/>
                <w:sz w:val="20"/>
                <w:szCs w:val="20"/>
                <w:lang w:val="bg-BG"/>
              </w:rPr>
            </w:pPr>
          </w:p>
          <w:p w:rsidR="000C4555" w:rsidRPr="000C4555" w:rsidRDefault="000C4555" w:rsidP="000C4555">
            <w:pPr>
              <w:rPr>
                <w:rFonts w:ascii="Verdana" w:eastAsia="Calibri" w:hAnsi="Verdana" w:cs="Times New Roman"/>
                <w:bCs/>
                <w:color w:val="3B3838"/>
                <w:sz w:val="20"/>
                <w:szCs w:val="20"/>
              </w:rPr>
            </w:pPr>
            <w:r w:rsidRPr="000C4555">
              <w:rPr>
                <w:rFonts w:ascii="Verdana" w:eastAsia="Calibri" w:hAnsi="Verdana" w:cs="Times New Roman"/>
                <w:bCs/>
                <w:color w:val="3B3838"/>
                <w:sz w:val="20"/>
                <w:szCs w:val="20"/>
                <w:lang w:val="bg-BG"/>
              </w:rPr>
              <w:t>Докладвани мерки на тримесечни заседания на ОКБДП</w:t>
            </w:r>
          </w:p>
          <w:p w:rsidR="006521D3" w:rsidRDefault="006521D3" w:rsidP="000C4555">
            <w:pPr>
              <w:rPr>
                <w:rFonts w:ascii="Verdana" w:eastAsia="Calibri" w:hAnsi="Verdana" w:cs="Times New Roman"/>
                <w:bCs/>
                <w:color w:val="3B3838"/>
                <w:sz w:val="20"/>
                <w:szCs w:val="20"/>
                <w:lang w:val="bg-BG"/>
              </w:rPr>
            </w:pPr>
          </w:p>
          <w:p w:rsidR="00745AA3" w:rsidRDefault="00745AA3" w:rsidP="00745AA3">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Общински и </w:t>
            </w:r>
            <w:r w:rsidRPr="000C4555">
              <w:rPr>
                <w:rFonts w:ascii="Verdana" w:eastAsia="Calibri" w:hAnsi="Verdana" w:cs="Times New Roman"/>
                <w:bCs/>
                <w:color w:val="3B3838"/>
                <w:sz w:val="20"/>
                <w:szCs w:val="20"/>
                <w:lang w:val="bg-BG"/>
              </w:rPr>
              <w:t xml:space="preserve">Областен </w:t>
            </w:r>
            <w:r w:rsidRPr="000C4555">
              <w:rPr>
                <w:rFonts w:ascii="Verdana" w:eastAsia="Calibri" w:hAnsi="Verdana" w:cs="Times New Roman"/>
                <w:bCs/>
                <w:color w:val="3B3838"/>
                <w:sz w:val="20"/>
                <w:szCs w:val="20"/>
                <w:lang w:val="bg-BG"/>
              </w:rPr>
              <w:lastRenderedPageBreak/>
              <w:t>годишен доклад по БДП</w:t>
            </w:r>
          </w:p>
          <w:p w:rsidR="006521D3" w:rsidRPr="000C4555" w:rsidRDefault="006521D3" w:rsidP="000C4555">
            <w:pPr>
              <w:rPr>
                <w:rFonts w:ascii="Verdana" w:eastAsia="Calibri" w:hAnsi="Verdana" w:cs="Times New Roman"/>
                <w:bCs/>
                <w:color w:val="3B3838"/>
                <w:sz w:val="20"/>
                <w:szCs w:val="20"/>
                <w:lang w:val="bg-BG"/>
              </w:rPr>
            </w:pPr>
          </w:p>
        </w:tc>
      </w:tr>
      <w:tr w:rsidR="000C4555" w:rsidRPr="000C4555" w:rsidTr="00920A7C">
        <w:tc>
          <w:tcPr>
            <w:tcW w:w="5812" w:type="dxa"/>
            <w:shd w:val="clear" w:color="auto" w:fill="FFFFFF" w:themeFill="background1"/>
          </w:tcPr>
          <w:p w:rsidR="000C4555" w:rsidRPr="000C4555" w:rsidRDefault="00CC5851" w:rsidP="000C4555">
            <w:pPr>
              <w:spacing w:before="80" w:after="80"/>
              <w:ind w:right="34"/>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lastRenderedPageBreak/>
              <w:t>4.</w:t>
            </w:r>
            <w:r w:rsidR="001A0010">
              <w:rPr>
                <w:rFonts w:ascii="Verdana" w:eastAsia="Calibri" w:hAnsi="Verdana" w:cs="Times New Roman"/>
                <w:bCs/>
                <w:color w:val="3B3838"/>
                <w:sz w:val="20"/>
                <w:szCs w:val="20"/>
                <w:lang w:val="bg-BG"/>
              </w:rPr>
              <w:t>10</w:t>
            </w:r>
            <w:r>
              <w:rPr>
                <w:rFonts w:ascii="Verdana" w:eastAsia="Calibri" w:hAnsi="Verdana" w:cs="Times New Roman"/>
                <w:bCs/>
                <w:color w:val="3B3838"/>
                <w:sz w:val="20"/>
                <w:szCs w:val="20"/>
                <w:lang w:val="bg-BG"/>
              </w:rPr>
              <w:t xml:space="preserve"> </w:t>
            </w:r>
            <w:r w:rsidR="000C4555" w:rsidRPr="000C4555">
              <w:rPr>
                <w:rFonts w:ascii="Verdana" w:eastAsia="Calibri" w:hAnsi="Verdana" w:cs="Times New Roman"/>
                <w:bCs/>
                <w:color w:val="3B3838"/>
                <w:sz w:val="20"/>
                <w:szCs w:val="20"/>
                <w:lang w:val="bg-BG"/>
              </w:rPr>
              <w:t>Изпълнение</w:t>
            </w:r>
            <w:r w:rsidR="006D5218">
              <w:rPr>
                <w:rFonts w:ascii="Verdana" w:eastAsia="Calibri" w:hAnsi="Verdana" w:cs="Times New Roman"/>
                <w:bCs/>
                <w:color w:val="3B3838"/>
                <w:sz w:val="20"/>
                <w:szCs w:val="20"/>
                <w:lang w:val="bg-BG"/>
              </w:rPr>
              <w:t>/актуализация</w:t>
            </w:r>
            <w:r w:rsidR="000C4555" w:rsidRPr="000C4555">
              <w:rPr>
                <w:rFonts w:ascii="Verdana" w:eastAsia="Calibri" w:hAnsi="Verdana" w:cs="Times New Roman"/>
                <w:bCs/>
                <w:color w:val="3B3838"/>
                <w:sz w:val="20"/>
                <w:szCs w:val="20"/>
                <w:lang w:val="bg-BG"/>
              </w:rPr>
              <w:t xml:space="preserve"> на генерални планове за организация на движението в населените места</w:t>
            </w:r>
            <w:r w:rsidR="00526CDD">
              <w:rPr>
                <w:rFonts w:ascii="Verdana" w:eastAsia="Calibri" w:hAnsi="Verdana" w:cs="Times New Roman"/>
                <w:bCs/>
                <w:color w:val="3B3838"/>
                <w:sz w:val="20"/>
                <w:szCs w:val="20"/>
                <w:lang w:val="bg-BG"/>
              </w:rPr>
              <w:t xml:space="preserve"> (съгласно </w:t>
            </w:r>
            <w:r w:rsidR="00526CDD" w:rsidRPr="00526CDD">
              <w:rPr>
                <w:rFonts w:ascii="Verdana" w:eastAsia="Calibri" w:hAnsi="Verdana" w:cs="Times New Roman"/>
                <w:bCs/>
                <w:color w:val="3B3838"/>
                <w:sz w:val="20"/>
                <w:szCs w:val="20"/>
                <w:lang w:val="bg-BG"/>
              </w:rPr>
              <w:t>Наредба № 1 от 17 януари 2001 г. за организиране на движението по пътищата, издадена от министъра на регионалното развитие и благоустройството</w:t>
            </w:r>
            <w:r w:rsidR="00526CDD">
              <w:rPr>
                <w:rFonts w:ascii="Verdana" w:eastAsia="Calibri" w:hAnsi="Verdana" w:cs="Times New Roman"/>
                <w:bCs/>
                <w:color w:val="3B3838"/>
                <w:sz w:val="20"/>
                <w:szCs w:val="20"/>
                <w:lang w:val="bg-BG"/>
              </w:rPr>
              <w:t>)</w:t>
            </w:r>
          </w:p>
          <w:p w:rsidR="000C4555" w:rsidRPr="000C4555" w:rsidRDefault="000C4555" w:rsidP="000C4555">
            <w:pPr>
              <w:spacing w:before="80" w:after="80"/>
              <w:ind w:right="34"/>
              <w:rPr>
                <w:rFonts w:ascii="Verdana" w:eastAsia="Calibri" w:hAnsi="Verdana" w:cs="Times New Roman"/>
                <w:bCs/>
                <w:color w:val="3B3838"/>
                <w:sz w:val="20"/>
                <w:szCs w:val="20"/>
                <w:lang w:val="bg-BG"/>
              </w:rPr>
            </w:pPr>
          </w:p>
        </w:tc>
        <w:tc>
          <w:tcPr>
            <w:tcW w:w="1842" w:type="dxa"/>
            <w:shd w:val="clear" w:color="auto" w:fill="FFFFFF" w:themeFill="background1"/>
          </w:tcPr>
          <w:p w:rsidR="000C4555" w:rsidRPr="000C4555" w:rsidRDefault="000C4555" w:rsidP="000C45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Постоянен</w:t>
            </w:r>
          </w:p>
        </w:tc>
        <w:tc>
          <w:tcPr>
            <w:tcW w:w="1844" w:type="dxa"/>
            <w:shd w:val="clear" w:color="auto" w:fill="FFFFFF" w:themeFill="background1"/>
          </w:tcPr>
          <w:p w:rsidR="000C4555" w:rsidRPr="000C4555" w:rsidRDefault="00CC5851" w:rsidP="000C45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Бюджет на Общин</w:t>
            </w:r>
            <w:r>
              <w:rPr>
                <w:rFonts w:ascii="Verdana" w:eastAsia="Calibri" w:hAnsi="Verdana" w:cs="Times New Roman"/>
                <w:bCs/>
                <w:color w:val="3B3838"/>
                <w:sz w:val="20"/>
                <w:szCs w:val="20"/>
                <w:lang w:val="bg-BG"/>
              </w:rPr>
              <w:t>ата</w:t>
            </w:r>
          </w:p>
        </w:tc>
        <w:tc>
          <w:tcPr>
            <w:tcW w:w="2835" w:type="dxa"/>
            <w:shd w:val="clear" w:color="auto" w:fill="FFFFFF" w:themeFill="background1"/>
          </w:tcPr>
          <w:p w:rsidR="000C4555" w:rsidRDefault="000C4555" w:rsidP="000C45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Подобряване на управлението на пътната безопасност</w:t>
            </w:r>
          </w:p>
          <w:p w:rsidR="00D96377" w:rsidRDefault="00D96377" w:rsidP="000C4555">
            <w:pPr>
              <w:rPr>
                <w:rFonts w:ascii="Verdana" w:eastAsia="Calibri" w:hAnsi="Verdana" w:cs="Times New Roman"/>
                <w:bCs/>
                <w:color w:val="3B3838"/>
                <w:sz w:val="20"/>
                <w:szCs w:val="20"/>
                <w:lang w:val="bg-BG"/>
              </w:rPr>
            </w:pPr>
          </w:p>
          <w:p w:rsidR="00D96377" w:rsidRPr="000C4555" w:rsidRDefault="00D96377" w:rsidP="000C4555">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Изпълнени/актуализирани генерални планове</w:t>
            </w:r>
          </w:p>
        </w:tc>
        <w:tc>
          <w:tcPr>
            <w:tcW w:w="1842" w:type="dxa"/>
            <w:shd w:val="clear" w:color="auto" w:fill="FFFFFF" w:themeFill="background1"/>
          </w:tcPr>
          <w:p w:rsidR="000C4555" w:rsidRPr="000C4555" w:rsidRDefault="000C4555" w:rsidP="000C4555">
            <w:pPr>
              <w:spacing w:before="80" w:after="80"/>
              <w:ind w:right="34"/>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Генерални планове за организация на движението в населените места</w:t>
            </w:r>
          </w:p>
          <w:p w:rsidR="000C4555" w:rsidRPr="000C4555" w:rsidRDefault="000C4555" w:rsidP="000C4555">
            <w:pPr>
              <w:rPr>
                <w:rFonts w:ascii="Verdana" w:eastAsia="Calibri" w:hAnsi="Verdana" w:cs="Times New Roman"/>
                <w:bCs/>
                <w:color w:val="3B3838"/>
                <w:sz w:val="20"/>
                <w:szCs w:val="20"/>
              </w:rPr>
            </w:pPr>
            <w:r w:rsidRPr="000C4555">
              <w:rPr>
                <w:rFonts w:ascii="Verdana" w:eastAsia="Calibri" w:hAnsi="Verdana" w:cs="Times New Roman"/>
                <w:bCs/>
                <w:color w:val="3B3838"/>
                <w:sz w:val="20"/>
                <w:szCs w:val="20"/>
                <w:lang w:val="bg-BG"/>
              </w:rPr>
              <w:t>Докладвани мерки на тримесечни заседания на ОКБДП</w:t>
            </w:r>
          </w:p>
          <w:p w:rsidR="00745AA3" w:rsidRDefault="00745AA3" w:rsidP="00745AA3">
            <w:pPr>
              <w:rPr>
                <w:rFonts w:ascii="Verdana" w:eastAsia="Calibri" w:hAnsi="Verdana" w:cs="Times New Roman"/>
                <w:bCs/>
                <w:color w:val="3B3838"/>
                <w:sz w:val="20"/>
                <w:szCs w:val="20"/>
                <w:lang w:val="bg-BG"/>
              </w:rPr>
            </w:pPr>
          </w:p>
          <w:p w:rsidR="00745AA3" w:rsidRDefault="00745AA3" w:rsidP="00745AA3">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Общински и </w:t>
            </w:r>
            <w:r w:rsidRPr="000C4555">
              <w:rPr>
                <w:rFonts w:ascii="Verdana" w:eastAsia="Calibri" w:hAnsi="Verdana" w:cs="Times New Roman"/>
                <w:bCs/>
                <w:color w:val="3B3838"/>
                <w:sz w:val="20"/>
                <w:szCs w:val="20"/>
                <w:lang w:val="bg-BG"/>
              </w:rPr>
              <w:t>Областен годишен доклад по БДП</w:t>
            </w:r>
          </w:p>
          <w:p w:rsidR="00CC5851" w:rsidRPr="000C4555" w:rsidRDefault="00CC5851" w:rsidP="000C4555">
            <w:pPr>
              <w:rPr>
                <w:rFonts w:ascii="Verdana" w:eastAsia="Calibri" w:hAnsi="Verdana" w:cs="Times New Roman"/>
                <w:bCs/>
                <w:color w:val="3B3838"/>
                <w:sz w:val="20"/>
                <w:szCs w:val="20"/>
                <w:lang w:val="bg-BG"/>
              </w:rPr>
            </w:pPr>
          </w:p>
        </w:tc>
      </w:tr>
      <w:tr w:rsidR="000C4555" w:rsidRPr="000C4555" w:rsidTr="00920A7C">
        <w:tc>
          <w:tcPr>
            <w:tcW w:w="5812" w:type="dxa"/>
            <w:shd w:val="clear" w:color="auto" w:fill="FFFFFF" w:themeFill="background1"/>
          </w:tcPr>
          <w:p w:rsidR="000C4555" w:rsidRPr="000C4555" w:rsidRDefault="00CC5851" w:rsidP="006D5218">
            <w:pPr>
              <w:spacing w:before="80" w:after="80"/>
              <w:ind w:right="34"/>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4.</w:t>
            </w:r>
            <w:r w:rsidR="001A0010">
              <w:rPr>
                <w:rFonts w:ascii="Verdana" w:eastAsia="Calibri" w:hAnsi="Verdana" w:cs="Times New Roman"/>
                <w:bCs/>
                <w:color w:val="3B3838"/>
                <w:sz w:val="20"/>
                <w:szCs w:val="20"/>
                <w:lang w:val="bg-BG"/>
              </w:rPr>
              <w:t>11</w:t>
            </w:r>
            <w:r>
              <w:rPr>
                <w:rFonts w:ascii="Verdana" w:eastAsia="Calibri" w:hAnsi="Verdana" w:cs="Times New Roman"/>
                <w:bCs/>
                <w:color w:val="3B3838"/>
                <w:sz w:val="20"/>
                <w:szCs w:val="20"/>
                <w:lang w:val="bg-BG"/>
              </w:rPr>
              <w:t xml:space="preserve"> </w:t>
            </w:r>
            <w:r w:rsidR="000C4555" w:rsidRPr="000C4555">
              <w:rPr>
                <w:rFonts w:ascii="Verdana" w:eastAsia="Calibri" w:hAnsi="Verdana" w:cs="Times New Roman"/>
                <w:bCs/>
                <w:color w:val="3B3838"/>
                <w:sz w:val="20"/>
                <w:szCs w:val="20"/>
                <w:lang w:val="bg-BG"/>
              </w:rPr>
              <w:t xml:space="preserve">Прилагане на ефективен контрол при управление на договорите за проектиране и строителство, и поддържане на </w:t>
            </w:r>
            <w:r>
              <w:rPr>
                <w:rFonts w:ascii="Verdana" w:eastAsia="Calibri" w:hAnsi="Verdana" w:cs="Times New Roman"/>
                <w:bCs/>
                <w:color w:val="3B3838"/>
                <w:sz w:val="20"/>
                <w:szCs w:val="20"/>
                <w:lang w:val="bg-BG"/>
              </w:rPr>
              <w:t xml:space="preserve">общинската/улична </w:t>
            </w:r>
            <w:r w:rsidR="000C4555" w:rsidRPr="000C4555">
              <w:rPr>
                <w:rFonts w:ascii="Verdana" w:eastAsia="Calibri" w:hAnsi="Verdana" w:cs="Times New Roman"/>
                <w:bCs/>
                <w:color w:val="3B3838"/>
                <w:sz w:val="20"/>
                <w:szCs w:val="20"/>
                <w:lang w:val="bg-BG"/>
              </w:rPr>
              <w:t>пътна инфраструктура</w:t>
            </w:r>
          </w:p>
        </w:tc>
        <w:tc>
          <w:tcPr>
            <w:tcW w:w="1842" w:type="dxa"/>
            <w:shd w:val="clear" w:color="auto" w:fill="FFFFFF" w:themeFill="background1"/>
          </w:tcPr>
          <w:p w:rsidR="000C4555" w:rsidRPr="000C4555" w:rsidRDefault="000C4555" w:rsidP="000C4555">
            <w:pPr>
              <w:rPr>
                <w:rFonts w:ascii="Times New Roman" w:hAnsi="Times New Roman"/>
                <w:b/>
                <w:szCs w:val="24"/>
                <w:lang w:val="bg-BG"/>
              </w:rPr>
            </w:pPr>
            <w:r w:rsidRPr="000C4555">
              <w:rPr>
                <w:rFonts w:ascii="Verdana" w:eastAsia="Calibri" w:hAnsi="Verdana" w:cs="Times New Roman"/>
                <w:bCs/>
                <w:color w:val="3B3838"/>
                <w:sz w:val="20"/>
                <w:szCs w:val="20"/>
                <w:lang w:val="bg-BG"/>
              </w:rPr>
              <w:t>Постоянен</w:t>
            </w:r>
          </w:p>
        </w:tc>
        <w:tc>
          <w:tcPr>
            <w:tcW w:w="1844" w:type="dxa"/>
            <w:shd w:val="clear" w:color="auto" w:fill="FFFFFF" w:themeFill="background1"/>
          </w:tcPr>
          <w:p w:rsidR="000C4555" w:rsidRPr="000C4555" w:rsidRDefault="00CC5851" w:rsidP="000C4555">
            <w:pPr>
              <w:rPr>
                <w:rFonts w:ascii="Times New Roman" w:hAnsi="Times New Roman"/>
                <w:b/>
                <w:szCs w:val="24"/>
                <w:lang w:val="bg-BG"/>
              </w:rPr>
            </w:pPr>
            <w:r w:rsidRPr="000C4555">
              <w:rPr>
                <w:rFonts w:ascii="Verdana" w:eastAsia="Calibri" w:hAnsi="Verdana" w:cs="Times New Roman"/>
                <w:bCs/>
                <w:color w:val="3B3838"/>
                <w:sz w:val="20"/>
                <w:szCs w:val="20"/>
                <w:lang w:val="bg-BG"/>
              </w:rPr>
              <w:t>Бюджет на Общин</w:t>
            </w:r>
            <w:r>
              <w:rPr>
                <w:rFonts w:ascii="Verdana" w:eastAsia="Calibri" w:hAnsi="Verdana" w:cs="Times New Roman"/>
                <w:bCs/>
                <w:color w:val="3B3838"/>
                <w:sz w:val="20"/>
                <w:szCs w:val="20"/>
                <w:lang w:val="bg-BG"/>
              </w:rPr>
              <w:t>ата</w:t>
            </w:r>
          </w:p>
        </w:tc>
        <w:tc>
          <w:tcPr>
            <w:tcW w:w="2835" w:type="dxa"/>
            <w:shd w:val="clear" w:color="auto" w:fill="FFFFFF" w:themeFill="background1"/>
          </w:tcPr>
          <w:p w:rsidR="000C4555" w:rsidRDefault="000C4555" w:rsidP="000C45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Подобрено администриране на договорите за проектиране и строителство, и поддържане</w:t>
            </w:r>
          </w:p>
          <w:p w:rsidR="00D96377" w:rsidRDefault="00D96377" w:rsidP="000C4555">
            <w:pPr>
              <w:rPr>
                <w:rFonts w:ascii="Verdana" w:eastAsia="Calibri" w:hAnsi="Verdana" w:cs="Times New Roman"/>
                <w:bCs/>
                <w:color w:val="3B3838"/>
                <w:sz w:val="20"/>
                <w:szCs w:val="20"/>
                <w:lang w:val="bg-BG"/>
              </w:rPr>
            </w:pPr>
          </w:p>
          <w:p w:rsidR="00D96377" w:rsidRPr="000C4555" w:rsidRDefault="00D96377" w:rsidP="000C4555">
            <w:pPr>
              <w:rPr>
                <w:rFonts w:ascii="Times New Roman" w:hAnsi="Times New Roman"/>
                <w:b/>
                <w:szCs w:val="24"/>
                <w:lang w:val="bg-BG"/>
              </w:rPr>
            </w:pPr>
            <w:r>
              <w:rPr>
                <w:rFonts w:ascii="Verdana" w:eastAsia="Calibri" w:hAnsi="Verdana" w:cs="Times New Roman"/>
                <w:bCs/>
                <w:color w:val="3B3838"/>
                <w:sz w:val="20"/>
                <w:szCs w:val="20"/>
                <w:lang w:val="bg-BG"/>
              </w:rPr>
              <w:t>Предприети мерки по контрол</w:t>
            </w:r>
          </w:p>
        </w:tc>
        <w:tc>
          <w:tcPr>
            <w:tcW w:w="1842" w:type="dxa"/>
            <w:shd w:val="clear" w:color="auto" w:fill="FFFFFF" w:themeFill="background1"/>
          </w:tcPr>
          <w:p w:rsidR="000C4555" w:rsidRPr="000C4555" w:rsidRDefault="000C4555" w:rsidP="000C4555">
            <w:pPr>
              <w:spacing w:before="80" w:after="80"/>
              <w:ind w:right="34"/>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Генерални планове за организация на движението в населените места</w:t>
            </w:r>
          </w:p>
          <w:p w:rsidR="000C4555" w:rsidRPr="000C4555" w:rsidRDefault="000C4555" w:rsidP="000C4555">
            <w:pPr>
              <w:rPr>
                <w:rFonts w:ascii="Verdana" w:eastAsia="Calibri" w:hAnsi="Verdana" w:cs="Times New Roman"/>
                <w:bCs/>
                <w:color w:val="3B3838"/>
                <w:sz w:val="20"/>
                <w:szCs w:val="20"/>
              </w:rPr>
            </w:pPr>
            <w:r w:rsidRPr="000C4555">
              <w:rPr>
                <w:rFonts w:ascii="Verdana" w:eastAsia="Calibri" w:hAnsi="Verdana" w:cs="Times New Roman"/>
                <w:bCs/>
                <w:color w:val="3B3838"/>
                <w:sz w:val="20"/>
                <w:szCs w:val="20"/>
                <w:lang w:val="bg-BG"/>
              </w:rPr>
              <w:t>Докладвани мерки на тримесечни заседания на ОКБДП</w:t>
            </w:r>
          </w:p>
          <w:p w:rsidR="00CC5851" w:rsidRDefault="00CC5851" w:rsidP="000C4555">
            <w:pPr>
              <w:rPr>
                <w:rFonts w:ascii="Verdana" w:eastAsia="Calibri" w:hAnsi="Verdana" w:cs="Times New Roman"/>
                <w:bCs/>
                <w:color w:val="3B3838"/>
                <w:sz w:val="20"/>
                <w:szCs w:val="20"/>
                <w:lang w:val="bg-BG"/>
              </w:rPr>
            </w:pPr>
          </w:p>
          <w:p w:rsidR="00745AA3" w:rsidRDefault="00745AA3" w:rsidP="00745AA3">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Общински и </w:t>
            </w:r>
            <w:r w:rsidRPr="000C4555">
              <w:rPr>
                <w:rFonts w:ascii="Verdana" w:eastAsia="Calibri" w:hAnsi="Verdana" w:cs="Times New Roman"/>
                <w:bCs/>
                <w:color w:val="3B3838"/>
                <w:sz w:val="20"/>
                <w:szCs w:val="20"/>
                <w:lang w:val="bg-BG"/>
              </w:rPr>
              <w:t>Областен годишен доклад по БДП</w:t>
            </w:r>
          </w:p>
          <w:p w:rsidR="00CC5851" w:rsidRPr="000C4555" w:rsidRDefault="00CC5851" w:rsidP="000C4555">
            <w:pPr>
              <w:rPr>
                <w:rFonts w:ascii="Times New Roman" w:hAnsi="Times New Roman"/>
                <w:b/>
                <w:szCs w:val="24"/>
                <w:lang w:val="bg-BG"/>
              </w:rPr>
            </w:pPr>
          </w:p>
        </w:tc>
      </w:tr>
      <w:tr w:rsidR="000C4555" w:rsidRPr="000C4555" w:rsidTr="00920A7C">
        <w:tc>
          <w:tcPr>
            <w:tcW w:w="5812" w:type="dxa"/>
            <w:shd w:val="clear" w:color="auto" w:fill="FFFFFF" w:themeFill="background1"/>
          </w:tcPr>
          <w:p w:rsidR="000C4555" w:rsidRPr="000C4555" w:rsidRDefault="00CC5851" w:rsidP="001210E4">
            <w:pPr>
              <w:spacing w:before="80" w:after="80"/>
              <w:ind w:right="34"/>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lastRenderedPageBreak/>
              <w:t>4.</w:t>
            </w:r>
            <w:r w:rsidR="001210E4">
              <w:rPr>
                <w:rFonts w:ascii="Verdana" w:eastAsia="Calibri" w:hAnsi="Verdana" w:cs="Times New Roman"/>
                <w:bCs/>
                <w:color w:val="3B3838"/>
                <w:sz w:val="20"/>
                <w:szCs w:val="20"/>
                <w:lang w:val="bg-BG"/>
              </w:rPr>
              <w:t>12</w:t>
            </w:r>
            <w:r>
              <w:rPr>
                <w:rFonts w:ascii="Verdana" w:eastAsia="Calibri" w:hAnsi="Verdana" w:cs="Times New Roman"/>
                <w:bCs/>
                <w:color w:val="3B3838"/>
                <w:sz w:val="20"/>
                <w:szCs w:val="20"/>
                <w:lang w:val="bg-BG"/>
              </w:rPr>
              <w:t xml:space="preserve"> </w:t>
            </w:r>
            <w:r w:rsidR="000C4555" w:rsidRPr="000C4555">
              <w:rPr>
                <w:rFonts w:ascii="Verdana" w:eastAsia="Calibri" w:hAnsi="Verdana" w:cs="Times New Roman"/>
                <w:bCs/>
                <w:color w:val="3B3838"/>
                <w:sz w:val="20"/>
                <w:szCs w:val="20"/>
                <w:lang w:val="bg-BG"/>
              </w:rPr>
              <w:t>Интегриране на научните изследвания и добрите практики в областта на пътната безопасност</w:t>
            </w:r>
          </w:p>
        </w:tc>
        <w:tc>
          <w:tcPr>
            <w:tcW w:w="1842" w:type="dxa"/>
            <w:shd w:val="clear" w:color="auto" w:fill="FFFFFF" w:themeFill="background1"/>
          </w:tcPr>
          <w:p w:rsidR="000C4555" w:rsidRPr="000C4555" w:rsidRDefault="000C4555" w:rsidP="000C45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Постоянен</w:t>
            </w:r>
          </w:p>
        </w:tc>
        <w:tc>
          <w:tcPr>
            <w:tcW w:w="1844" w:type="dxa"/>
            <w:shd w:val="clear" w:color="auto" w:fill="FFFFFF" w:themeFill="background1"/>
          </w:tcPr>
          <w:p w:rsidR="000C4555" w:rsidRPr="000C4555" w:rsidRDefault="00CC5851" w:rsidP="000C45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Бюджет на Общин</w:t>
            </w:r>
            <w:r>
              <w:rPr>
                <w:rFonts w:ascii="Verdana" w:eastAsia="Calibri" w:hAnsi="Verdana" w:cs="Times New Roman"/>
                <w:bCs/>
                <w:color w:val="3B3838"/>
                <w:sz w:val="20"/>
                <w:szCs w:val="20"/>
                <w:lang w:val="bg-BG"/>
              </w:rPr>
              <w:t>ата</w:t>
            </w:r>
          </w:p>
        </w:tc>
        <w:tc>
          <w:tcPr>
            <w:tcW w:w="2835" w:type="dxa"/>
            <w:shd w:val="clear" w:color="auto" w:fill="FFFFFF" w:themeFill="background1"/>
          </w:tcPr>
          <w:p w:rsidR="000C4555" w:rsidRDefault="000C4555" w:rsidP="000C45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Повишаване ролята на експертизата и доказалите се управленски/технически решения</w:t>
            </w:r>
          </w:p>
          <w:p w:rsidR="00D96377" w:rsidRDefault="00D96377" w:rsidP="000C4555">
            <w:pPr>
              <w:rPr>
                <w:rFonts w:ascii="Verdana" w:eastAsia="Calibri" w:hAnsi="Verdana" w:cs="Times New Roman"/>
                <w:bCs/>
                <w:color w:val="3B3838"/>
                <w:sz w:val="20"/>
                <w:szCs w:val="20"/>
                <w:lang w:val="bg-BG"/>
              </w:rPr>
            </w:pPr>
          </w:p>
          <w:p w:rsidR="00D96377" w:rsidRPr="000C4555" w:rsidRDefault="00D96377" w:rsidP="000C4555">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Проведени добри практики</w:t>
            </w:r>
          </w:p>
        </w:tc>
        <w:tc>
          <w:tcPr>
            <w:tcW w:w="1842" w:type="dxa"/>
            <w:shd w:val="clear" w:color="auto" w:fill="FFFFFF" w:themeFill="background1"/>
          </w:tcPr>
          <w:p w:rsidR="000C4555" w:rsidRPr="000C4555" w:rsidRDefault="000C4555" w:rsidP="000C4555">
            <w:pPr>
              <w:rPr>
                <w:rFonts w:ascii="Verdana" w:eastAsia="Calibri" w:hAnsi="Verdana" w:cs="Times New Roman"/>
                <w:bCs/>
                <w:color w:val="3B3838"/>
                <w:sz w:val="20"/>
                <w:szCs w:val="20"/>
              </w:rPr>
            </w:pPr>
            <w:r w:rsidRPr="000C4555">
              <w:rPr>
                <w:rFonts w:ascii="Verdana" w:eastAsia="Calibri" w:hAnsi="Verdana" w:cs="Times New Roman"/>
                <w:bCs/>
                <w:color w:val="3B3838"/>
                <w:sz w:val="20"/>
                <w:szCs w:val="20"/>
                <w:lang w:val="bg-BG"/>
              </w:rPr>
              <w:t>Докладвани мерки на тримесечни заседания на ОКБДП</w:t>
            </w:r>
          </w:p>
          <w:p w:rsidR="00CC5851" w:rsidRDefault="00CC5851" w:rsidP="000C4555">
            <w:pPr>
              <w:rPr>
                <w:rFonts w:ascii="Verdana" w:eastAsia="Calibri" w:hAnsi="Verdana" w:cs="Times New Roman"/>
                <w:bCs/>
                <w:color w:val="3B3838"/>
                <w:sz w:val="20"/>
                <w:szCs w:val="20"/>
                <w:lang w:val="bg-BG"/>
              </w:rPr>
            </w:pPr>
          </w:p>
          <w:p w:rsidR="00745AA3" w:rsidRDefault="00745AA3" w:rsidP="00745AA3">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Общински и </w:t>
            </w:r>
            <w:r w:rsidRPr="000C4555">
              <w:rPr>
                <w:rFonts w:ascii="Verdana" w:eastAsia="Calibri" w:hAnsi="Verdana" w:cs="Times New Roman"/>
                <w:bCs/>
                <w:color w:val="3B3838"/>
                <w:sz w:val="20"/>
                <w:szCs w:val="20"/>
                <w:lang w:val="bg-BG"/>
              </w:rPr>
              <w:t>Областен годишен доклад по БДП</w:t>
            </w:r>
          </w:p>
          <w:p w:rsidR="00CC5851" w:rsidRPr="000C4555" w:rsidRDefault="00CC5851" w:rsidP="000C4555">
            <w:pPr>
              <w:rPr>
                <w:rFonts w:ascii="Verdana" w:eastAsia="Calibri" w:hAnsi="Verdana" w:cs="Times New Roman"/>
                <w:bCs/>
                <w:color w:val="3B3838"/>
                <w:sz w:val="20"/>
                <w:szCs w:val="20"/>
                <w:lang w:val="bg-BG"/>
              </w:rPr>
            </w:pPr>
          </w:p>
        </w:tc>
      </w:tr>
      <w:tr w:rsidR="00B724A5" w:rsidRPr="000C4555" w:rsidTr="00920A7C">
        <w:tc>
          <w:tcPr>
            <w:tcW w:w="5812" w:type="dxa"/>
            <w:shd w:val="clear" w:color="auto" w:fill="FFFFFF" w:themeFill="background1"/>
          </w:tcPr>
          <w:p w:rsidR="00B724A5" w:rsidRPr="00B724A5" w:rsidRDefault="001210E4" w:rsidP="00B724A5">
            <w:pPr>
              <w:spacing w:before="80" w:after="80"/>
              <w:ind w:right="34"/>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4.13 </w:t>
            </w:r>
            <w:r w:rsidR="00B724A5" w:rsidRPr="00B724A5">
              <w:rPr>
                <w:rFonts w:ascii="Verdana" w:eastAsia="Calibri" w:hAnsi="Verdana" w:cs="Times New Roman"/>
                <w:bCs/>
                <w:color w:val="3B3838"/>
                <w:sz w:val="20"/>
                <w:szCs w:val="20"/>
                <w:lang w:val="bg-BG"/>
              </w:rPr>
              <w:t xml:space="preserve">Извършване на цялостна оценка на </w:t>
            </w:r>
            <w:r w:rsidR="0035016C">
              <w:rPr>
                <w:rFonts w:ascii="Verdana" w:eastAsia="Calibri" w:hAnsi="Verdana" w:cs="Times New Roman"/>
                <w:bCs/>
                <w:color w:val="3B3838"/>
                <w:sz w:val="20"/>
                <w:szCs w:val="20"/>
                <w:lang w:val="bg-BG"/>
              </w:rPr>
              <w:t xml:space="preserve">транспортно-експлоатационното </w:t>
            </w:r>
            <w:r w:rsidR="0044742E">
              <w:rPr>
                <w:rFonts w:ascii="Verdana" w:eastAsia="Calibri" w:hAnsi="Verdana" w:cs="Times New Roman"/>
                <w:bCs/>
                <w:color w:val="3B3838"/>
                <w:sz w:val="20"/>
                <w:szCs w:val="20"/>
                <w:lang w:val="bg-BG"/>
              </w:rPr>
              <w:t xml:space="preserve">състояние на </w:t>
            </w:r>
            <w:r w:rsidR="00B724A5" w:rsidRPr="00B724A5">
              <w:rPr>
                <w:rFonts w:ascii="Verdana" w:eastAsia="Calibri" w:hAnsi="Verdana" w:cs="Times New Roman"/>
                <w:bCs/>
                <w:color w:val="3B3838"/>
                <w:sz w:val="20"/>
                <w:szCs w:val="20"/>
                <w:lang w:val="bg-BG"/>
              </w:rPr>
              <w:t xml:space="preserve">пътната мрежа </w:t>
            </w:r>
            <w:r w:rsidR="0035016C">
              <w:rPr>
                <w:rFonts w:ascii="Verdana" w:eastAsia="Calibri" w:hAnsi="Verdana" w:cs="Times New Roman"/>
                <w:bCs/>
                <w:color w:val="3B3838"/>
                <w:sz w:val="20"/>
                <w:szCs w:val="20"/>
                <w:lang w:val="bg-BG"/>
              </w:rPr>
              <w:t>като база за подготовка на инвестиционната програма в частта на пътната инфраструктура</w:t>
            </w:r>
          </w:p>
          <w:p w:rsidR="00B724A5" w:rsidRPr="003038E2" w:rsidRDefault="00B724A5" w:rsidP="003038E2">
            <w:pPr>
              <w:spacing w:before="80" w:after="80"/>
              <w:ind w:right="34"/>
              <w:rPr>
                <w:rFonts w:ascii="Verdana" w:eastAsia="Calibri" w:hAnsi="Verdana" w:cs="Times New Roman"/>
                <w:b/>
                <w:bCs/>
                <w:color w:val="3B3838"/>
                <w:sz w:val="20"/>
                <w:szCs w:val="20"/>
                <w:lang w:val="bg-BG"/>
              </w:rPr>
            </w:pPr>
          </w:p>
        </w:tc>
        <w:tc>
          <w:tcPr>
            <w:tcW w:w="1842" w:type="dxa"/>
            <w:shd w:val="clear" w:color="auto" w:fill="FFFFFF" w:themeFill="background1"/>
          </w:tcPr>
          <w:p w:rsidR="00B724A5" w:rsidRPr="000C4555" w:rsidRDefault="00B724A5" w:rsidP="000C4555">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Постоянен </w:t>
            </w:r>
          </w:p>
        </w:tc>
        <w:tc>
          <w:tcPr>
            <w:tcW w:w="1844" w:type="dxa"/>
            <w:shd w:val="clear" w:color="auto" w:fill="FFFFFF" w:themeFill="background1"/>
          </w:tcPr>
          <w:p w:rsidR="00B724A5" w:rsidRPr="000C4555" w:rsidRDefault="00B724A5" w:rsidP="000C45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Бюджет на Общин</w:t>
            </w:r>
            <w:r>
              <w:rPr>
                <w:rFonts w:ascii="Verdana" w:eastAsia="Calibri" w:hAnsi="Verdana" w:cs="Times New Roman"/>
                <w:bCs/>
                <w:color w:val="3B3838"/>
                <w:sz w:val="20"/>
                <w:szCs w:val="20"/>
                <w:lang w:val="bg-BG"/>
              </w:rPr>
              <w:t>ата</w:t>
            </w:r>
          </w:p>
        </w:tc>
        <w:tc>
          <w:tcPr>
            <w:tcW w:w="2835" w:type="dxa"/>
            <w:shd w:val="clear" w:color="auto" w:fill="FFFFFF" w:themeFill="background1"/>
          </w:tcPr>
          <w:p w:rsidR="00B724A5" w:rsidRDefault="00B724A5" w:rsidP="00B724A5">
            <w:pPr>
              <w:rPr>
                <w:rFonts w:ascii="Verdana" w:eastAsia="Calibri" w:hAnsi="Verdana" w:cs="Times New Roman"/>
                <w:bCs/>
                <w:color w:val="3B3838"/>
                <w:sz w:val="20"/>
                <w:szCs w:val="20"/>
                <w:lang w:val="bg-BG"/>
              </w:rPr>
            </w:pPr>
            <w:r w:rsidRPr="00B724A5">
              <w:rPr>
                <w:rFonts w:ascii="Verdana" w:eastAsia="Calibri" w:hAnsi="Verdana" w:cs="Times New Roman"/>
                <w:bCs/>
                <w:color w:val="3B3838"/>
                <w:sz w:val="20"/>
                <w:szCs w:val="20"/>
                <w:lang w:val="bg-BG"/>
              </w:rPr>
              <w:t xml:space="preserve">Осигуряване на цялостна информация относно състоянието на пътната мрежа </w:t>
            </w:r>
          </w:p>
          <w:p w:rsidR="00D96377" w:rsidRDefault="00D96377" w:rsidP="00B724A5">
            <w:pPr>
              <w:rPr>
                <w:rFonts w:ascii="Verdana" w:eastAsia="Calibri" w:hAnsi="Verdana" w:cs="Times New Roman"/>
                <w:bCs/>
                <w:color w:val="3B3838"/>
                <w:sz w:val="20"/>
                <w:szCs w:val="20"/>
                <w:lang w:val="bg-BG"/>
              </w:rPr>
            </w:pPr>
          </w:p>
          <w:p w:rsidR="00D96377" w:rsidRDefault="00D96377" w:rsidP="00B724A5">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Извършена цялостна оценка </w:t>
            </w:r>
          </w:p>
          <w:p w:rsidR="006D5218" w:rsidRDefault="006D5218" w:rsidP="00B724A5">
            <w:pPr>
              <w:rPr>
                <w:rFonts w:ascii="Verdana" w:eastAsia="Calibri" w:hAnsi="Verdana" w:cs="Times New Roman"/>
                <w:bCs/>
                <w:color w:val="3B3838"/>
                <w:sz w:val="20"/>
                <w:szCs w:val="20"/>
                <w:lang w:val="bg-BG"/>
              </w:rPr>
            </w:pPr>
          </w:p>
          <w:p w:rsidR="00B724A5" w:rsidRPr="000C4555" w:rsidRDefault="00B724A5" w:rsidP="006D5218">
            <w:pPr>
              <w:rPr>
                <w:rFonts w:ascii="Verdana" w:eastAsia="Calibri" w:hAnsi="Verdana" w:cs="Times New Roman"/>
                <w:bCs/>
                <w:color w:val="3B3838"/>
                <w:sz w:val="20"/>
                <w:szCs w:val="20"/>
                <w:lang w:val="bg-BG"/>
              </w:rPr>
            </w:pPr>
          </w:p>
        </w:tc>
        <w:tc>
          <w:tcPr>
            <w:tcW w:w="1842" w:type="dxa"/>
            <w:shd w:val="clear" w:color="auto" w:fill="FFFFFF" w:themeFill="background1"/>
          </w:tcPr>
          <w:p w:rsidR="001210E4" w:rsidRPr="001210E4" w:rsidRDefault="001210E4" w:rsidP="001210E4">
            <w:pPr>
              <w:rPr>
                <w:rFonts w:ascii="Verdana" w:eastAsia="Calibri" w:hAnsi="Verdana" w:cs="Times New Roman"/>
                <w:bCs/>
                <w:color w:val="3B3838"/>
                <w:sz w:val="20"/>
                <w:szCs w:val="20"/>
                <w:lang w:val="bg-BG"/>
              </w:rPr>
            </w:pPr>
            <w:r w:rsidRPr="001210E4">
              <w:rPr>
                <w:rFonts w:ascii="Verdana" w:eastAsia="Calibri" w:hAnsi="Verdana" w:cs="Times New Roman"/>
                <w:bCs/>
                <w:color w:val="3B3838"/>
                <w:sz w:val="20"/>
                <w:szCs w:val="20"/>
                <w:lang w:val="bg-BG"/>
              </w:rPr>
              <w:t>Докладвани мерки на тримесечни заседания на ОКБДП</w:t>
            </w:r>
          </w:p>
          <w:p w:rsidR="001210E4" w:rsidRPr="001210E4" w:rsidRDefault="001210E4" w:rsidP="001210E4">
            <w:pPr>
              <w:rPr>
                <w:rFonts w:ascii="Verdana" w:eastAsia="Calibri" w:hAnsi="Verdana" w:cs="Times New Roman"/>
                <w:bCs/>
                <w:color w:val="3B3838"/>
                <w:sz w:val="20"/>
                <w:szCs w:val="20"/>
                <w:lang w:val="bg-BG"/>
              </w:rPr>
            </w:pPr>
          </w:p>
          <w:p w:rsidR="00B724A5" w:rsidRDefault="001210E4" w:rsidP="001210E4">
            <w:pPr>
              <w:rPr>
                <w:rFonts w:ascii="Verdana" w:eastAsia="Calibri" w:hAnsi="Verdana" w:cs="Times New Roman"/>
                <w:bCs/>
                <w:color w:val="3B3838"/>
                <w:sz w:val="20"/>
                <w:szCs w:val="20"/>
                <w:lang w:val="bg-BG"/>
              </w:rPr>
            </w:pPr>
            <w:r w:rsidRPr="001210E4">
              <w:rPr>
                <w:rFonts w:ascii="Verdana" w:eastAsia="Calibri" w:hAnsi="Verdana" w:cs="Times New Roman"/>
                <w:bCs/>
                <w:color w:val="3B3838"/>
                <w:sz w:val="20"/>
                <w:szCs w:val="20"/>
                <w:lang w:val="bg-BG"/>
              </w:rPr>
              <w:t>Общински и Областен годишен доклад по БДП</w:t>
            </w:r>
          </w:p>
          <w:p w:rsidR="001210E4" w:rsidRPr="000C4555" w:rsidRDefault="001210E4" w:rsidP="001210E4">
            <w:pPr>
              <w:rPr>
                <w:rFonts w:ascii="Verdana" w:eastAsia="Calibri" w:hAnsi="Verdana" w:cs="Times New Roman"/>
                <w:bCs/>
                <w:color w:val="3B3838"/>
                <w:sz w:val="20"/>
                <w:szCs w:val="20"/>
                <w:lang w:val="bg-BG"/>
              </w:rPr>
            </w:pPr>
          </w:p>
        </w:tc>
      </w:tr>
      <w:tr w:rsidR="00B724A5" w:rsidRPr="000C4555" w:rsidTr="00920A7C">
        <w:tc>
          <w:tcPr>
            <w:tcW w:w="5812" w:type="dxa"/>
            <w:shd w:val="clear" w:color="auto" w:fill="FFFFFF" w:themeFill="background1"/>
          </w:tcPr>
          <w:p w:rsidR="007F6431" w:rsidRDefault="001210E4" w:rsidP="001210E4">
            <w:pPr>
              <w:tabs>
                <w:tab w:val="left" w:pos="1104"/>
              </w:tabs>
              <w:spacing w:before="80" w:after="80"/>
              <w:ind w:right="34"/>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4.14 </w:t>
            </w:r>
            <w:r w:rsidR="00B724A5" w:rsidRPr="00B724A5">
              <w:rPr>
                <w:rFonts w:ascii="Verdana" w:eastAsia="Calibri" w:hAnsi="Verdana" w:cs="Times New Roman"/>
                <w:bCs/>
                <w:color w:val="3B3838"/>
                <w:sz w:val="20"/>
                <w:szCs w:val="20"/>
                <w:lang w:val="bg-BG"/>
              </w:rPr>
              <w:t>Засилване на контрола по изпълнението на договорите за пътно поддържане през зимния сезон (ноември-март)</w:t>
            </w:r>
          </w:p>
          <w:p w:rsidR="00B724A5" w:rsidRPr="007F6431" w:rsidRDefault="00E44667" w:rsidP="00E44667">
            <w:pPr>
              <w:tabs>
                <w:tab w:val="left" w:pos="1104"/>
              </w:tabs>
              <w:spacing w:before="80" w:after="80"/>
              <w:ind w:right="34"/>
              <w:rPr>
                <w:rFonts w:ascii="Verdana" w:eastAsia="Calibri" w:hAnsi="Verdana" w:cs="Times New Roman"/>
                <w:bCs/>
                <w:color w:val="3B3838"/>
                <w:sz w:val="20"/>
                <w:szCs w:val="20"/>
                <w:lang w:val="bg-BG"/>
              </w:rPr>
            </w:pPr>
            <w:r w:rsidRPr="003038E2">
              <w:rPr>
                <w:rFonts w:ascii="Verdana" w:eastAsia="Calibri" w:hAnsi="Verdana" w:cs="Times New Roman"/>
                <w:b/>
                <w:bCs/>
                <w:color w:val="FF0000"/>
                <w:sz w:val="20"/>
                <w:szCs w:val="20"/>
                <w:lang w:val="bg-BG"/>
              </w:rPr>
              <w:tab/>
            </w:r>
          </w:p>
        </w:tc>
        <w:tc>
          <w:tcPr>
            <w:tcW w:w="1842" w:type="dxa"/>
            <w:shd w:val="clear" w:color="auto" w:fill="FFFFFF" w:themeFill="background1"/>
          </w:tcPr>
          <w:p w:rsidR="00B724A5" w:rsidRDefault="00B724A5" w:rsidP="000C4555">
            <w:pPr>
              <w:rPr>
                <w:rFonts w:ascii="Verdana" w:eastAsia="Calibri" w:hAnsi="Verdana" w:cs="Times New Roman"/>
                <w:bCs/>
                <w:color w:val="3B3838"/>
                <w:sz w:val="20"/>
                <w:szCs w:val="20"/>
                <w:lang w:val="bg-BG"/>
              </w:rPr>
            </w:pPr>
            <w:r w:rsidRPr="00B724A5">
              <w:rPr>
                <w:rFonts w:ascii="Verdana" w:eastAsia="Calibri" w:hAnsi="Verdana" w:cs="Times New Roman"/>
                <w:bCs/>
                <w:color w:val="3B3838"/>
                <w:sz w:val="20"/>
                <w:szCs w:val="20"/>
                <w:lang w:val="bg-BG"/>
              </w:rPr>
              <w:t>Постоянен</w:t>
            </w:r>
          </w:p>
        </w:tc>
        <w:tc>
          <w:tcPr>
            <w:tcW w:w="1844" w:type="dxa"/>
            <w:shd w:val="clear" w:color="auto" w:fill="FFFFFF" w:themeFill="background1"/>
          </w:tcPr>
          <w:p w:rsidR="00B724A5" w:rsidRPr="000C4555" w:rsidRDefault="00B724A5" w:rsidP="000C4555">
            <w:pPr>
              <w:rPr>
                <w:rFonts w:ascii="Verdana" w:eastAsia="Calibri" w:hAnsi="Verdana" w:cs="Times New Roman"/>
                <w:bCs/>
                <w:color w:val="3B3838"/>
                <w:sz w:val="20"/>
                <w:szCs w:val="20"/>
                <w:lang w:val="bg-BG"/>
              </w:rPr>
            </w:pPr>
            <w:r w:rsidRPr="00B724A5">
              <w:rPr>
                <w:rFonts w:ascii="Verdana" w:eastAsia="Calibri" w:hAnsi="Verdana" w:cs="Times New Roman"/>
                <w:bCs/>
                <w:color w:val="3B3838"/>
                <w:sz w:val="20"/>
                <w:szCs w:val="20"/>
                <w:lang w:val="bg-BG"/>
              </w:rPr>
              <w:t>Бюджет на Общината</w:t>
            </w:r>
          </w:p>
        </w:tc>
        <w:tc>
          <w:tcPr>
            <w:tcW w:w="2835" w:type="dxa"/>
            <w:shd w:val="clear" w:color="auto" w:fill="FFFFFF" w:themeFill="background1"/>
          </w:tcPr>
          <w:p w:rsidR="00B724A5" w:rsidRDefault="00B724A5" w:rsidP="00B724A5">
            <w:pPr>
              <w:rPr>
                <w:rFonts w:ascii="Verdana" w:eastAsia="Calibri" w:hAnsi="Verdana" w:cs="Times New Roman"/>
                <w:bCs/>
                <w:color w:val="3B3838"/>
                <w:sz w:val="20"/>
                <w:szCs w:val="20"/>
                <w:lang w:val="bg-BG"/>
              </w:rPr>
            </w:pPr>
            <w:r w:rsidRPr="00B724A5">
              <w:rPr>
                <w:rFonts w:ascii="Verdana" w:eastAsia="Calibri" w:hAnsi="Verdana" w:cs="Times New Roman"/>
                <w:bCs/>
                <w:color w:val="3B3838"/>
                <w:sz w:val="20"/>
                <w:szCs w:val="20"/>
                <w:lang w:val="bg-BG"/>
              </w:rPr>
              <w:t>Повишаване качеството на пътното поддържане чрез повишаване на контрола от страна на стопаните на пътя</w:t>
            </w:r>
          </w:p>
          <w:p w:rsidR="00B724A5" w:rsidRDefault="00B724A5" w:rsidP="00B724A5">
            <w:pPr>
              <w:rPr>
                <w:rFonts w:ascii="Verdana" w:eastAsia="Calibri" w:hAnsi="Verdana" w:cs="Times New Roman"/>
                <w:bCs/>
                <w:color w:val="3B3838"/>
                <w:sz w:val="20"/>
                <w:szCs w:val="20"/>
                <w:lang w:val="bg-BG"/>
              </w:rPr>
            </w:pPr>
          </w:p>
          <w:p w:rsidR="00B724A5" w:rsidRPr="00B724A5" w:rsidRDefault="00B724A5" w:rsidP="00B724A5">
            <w:pPr>
              <w:rPr>
                <w:rFonts w:ascii="Verdana" w:eastAsia="Calibri" w:hAnsi="Verdana" w:cs="Times New Roman"/>
                <w:bCs/>
                <w:color w:val="3B3838"/>
                <w:sz w:val="20"/>
                <w:szCs w:val="20"/>
                <w:lang w:val="bg-BG"/>
              </w:rPr>
            </w:pPr>
            <w:r w:rsidRPr="00B724A5">
              <w:rPr>
                <w:rFonts w:ascii="Verdana" w:eastAsia="Calibri" w:hAnsi="Verdana" w:cs="Times New Roman"/>
                <w:bCs/>
                <w:color w:val="3B3838"/>
                <w:sz w:val="20"/>
                <w:szCs w:val="20"/>
                <w:lang w:val="bg-BG"/>
              </w:rPr>
              <w:t>Предприети мерки за осъществяване на контрол по договорите за пътно поддържане</w:t>
            </w:r>
          </w:p>
        </w:tc>
        <w:tc>
          <w:tcPr>
            <w:tcW w:w="1842" w:type="dxa"/>
            <w:shd w:val="clear" w:color="auto" w:fill="FFFFFF" w:themeFill="background1"/>
          </w:tcPr>
          <w:p w:rsidR="001210E4" w:rsidRPr="001210E4" w:rsidRDefault="001210E4" w:rsidP="001210E4">
            <w:pPr>
              <w:rPr>
                <w:rFonts w:ascii="Verdana" w:eastAsia="Calibri" w:hAnsi="Verdana" w:cs="Times New Roman"/>
                <w:bCs/>
                <w:color w:val="3B3838"/>
                <w:sz w:val="20"/>
                <w:szCs w:val="20"/>
                <w:lang w:val="bg-BG"/>
              </w:rPr>
            </w:pPr>
            <w:r w:rsidRPr="001210E4">
              <w:rPr>
                <w:rFonts w:ascii="Verdana" w:eastAsia="Calibri" w:hAnsi="Verdana" w:cs="Times New Roman"/>
                <w:bCs/>
                <w:color w:val="3B3838"/>
                <w:sz w:val="20"/>
                <w:szCs w:val="20"/>
                <w:lang w:val="bg-BG"/>
              </w:rPr>
              <w:t>Докладвани мерки на тримесечни заседания на ОКБДП</w:t>
            </w:r>
          </w:p>
          <w:p w:rsidR="001210E4" w:rsidRPr="001210E4" w:rsidRDefault="001210E4" w:rsidP="001210E4">
            <w:pPr>
              <w:rPr>
                <w:rFonts w:ascii="Verdana" w:eastAsia="Calibri" w:hAnsi="Verdana" w:cs="Times New Roman"/>
                <w:bCs/>
                <w:color w:val="3B3838"/>
                <w:sz w:val="20"/>
                <w:szCs w:val="20"/>
                <w:lang w:val="bg-BG"/>
              </w:rPr>
            </w:pPr>
          </w:p>
          <w:p w:rsidR="00B724A5" w:rsidRDefault="001210E4" w:rsidP="001210E4">
            <w:pPr>
              <w:rPr>
                <w:rFonts w:ascii="Verdana" w:eastAsia="Calibri" w:hAnsi="Verdana" w:cs="Times New Roman"/>
                <w:bCs/>
                <w:color w:val="3B3838"/>
                <w:sz w:val="20"/>
                <w:szCs w:val="20"/>
                <w:lang w:val="bg-BG"/>
              </w:rPr>
            </w:pPr>
            <w:r w:rsidRPr="001210E4">
              <w:rPr>
                <w:rFonts w:ascii="Verdana" w:eastAsia="Calibri" w:hAnsi="Verdana" w:cs="Times New Roman"/>
                <w:bCs/>
                <w:color w:val="3B3838"/>
                <w:sz w:val="20"/>
                <w:szCs w:val="20"/>
                <w:lang w:val="bg-BG"/>
              </w:rPr>
              <w:t>Общински и Областен годишен доклад по БДП</w:t>
            </w:r>
          </w:p>
          <w:p w:rsidR="001210E4" w:rsidRPr="00B724A5" w:rsidRDefault="001210E4" w:rsidP="001210E4">
            <w:pPr>
              <w:rPr>
                <w:rFonts w:ascii="Verdana" w:eastAsia="Calibri" w:hAnsi="Verdana" w:cs="Times New Roman"/>
                <w:bCs/>
                <w:color w:val="3B3838"/>
                <w:sz w:val="20"/>
                <w:szCs w:val="20"/>
                <w:lang w:val="bg-BG"/>
              </w:rPr>
            </w:pPr>
          </w:p>
        </w:tc>
      </w:tr>
      <w:tr w:rsidR="000C4555" w:rsidRPr="000C4555" w:rsidTr="00920A7C">
        <w:tc>
          <w:tcPr>
            <w:tcW w:w="5812" w:type="dxa"/>
            <w:shd w:val="clear" w:color="auto" w:fill="FFFFFF" w:themeFill="background1"/>
          </w:tcPr>
          <w:p w:rsidR="000C4555" w:rsidRPr="000C4555" w:rsidRDefault="00CC5851" w:rsidP="006D5218">
            <w:pPr>
              <w:spacing w:before="80" w:after="80"/>
              <w:ind w:right="34"/>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4.</w:t>
            </w:r>
            <w:r w:rsidR="001210E4">
              <w:rPr>
                <w:rFonts w:ascii="Verdana" w:eastAsia="Calibri" w:hAnsi="Verdana" w:cs="Times New Roman"/>
                <w:bCs/>
                <w:color w:val="3B3838"/>
                <w:sz w:val="20"/>
                <w:szCs w:val="20"/>
                <w:lang w:val="bg-BG"/>
              </w:rPr>
              <w:t>15</w:t>
            </w:r>
            <w:r>
              <w:rPr>
                <w:rFonts w:ascii="Verdana" w:eastAsia="Calibri" w:hAnsi="Verdana" w:cs="Times New Roman"/>
                <w:bCs/>
                <w:color w:val="3B3838"/>
                <w:sz w:val="20"/>
                <w:szCs w:val="20"/>
                <w:lang w:val="bg-BG"/>
              </w:rPr>
              <w:t xml:space="preserve"> Координация с ОПУ</w:t>
            </w:r>
            <w:r w:rsidRPr="000C4555">
              <w:rPr>
                <w:rFonts w:ascii="Verdana" w:eastAsia="Calibri" w:hAnsi="Verdana" w:cs="Times New Roman"/>
                <w:bCs/>
                <w:color w:val="3B3838"/>
                <w:sz w:val="20"/>
                <w:szCs w:val="20"/>
                <w:lang w:val="bg-BG"/>
              </w:rPr>
              <w:t xml:space="preserve"> </w:t>
            </w:r>
            <w:r>
              <w:rPr>
                <w:rFonts w:ascii="Verdana" w:eastAsia="Calibri" w:hAnsi="Verdana" w:cs="Times New Roman"/>
                <w:bCs/>
                <w:color w:val="3B3838"/>
                <w:sz w:val="20"/>
                <w:szCs w:val="20"/>
                <w:lang w:val="bg-BG"/>
              </w:rPr>
              <w:t xml:space="preserve">във връзка с планиране и изпълнение на </w:t>
            </w:r>
            <w:r w:rsidR="000C4555" w:rsidRPr="000C4555">
              <w:rPr>
                <w:rFonts w:ascii="Verdana" w:eastAsia="Calibri" w:hAnsi="Verdana" w:cs="Times New Roman"/>
                <w:bCs/>
                <w:color w:val="3B3838"/>
                <w:sz w:val="20"/>
                <w:szCs w:val="20"/>
                <w:lang w:val="bg-BG"/>
              </w:rPr>
              <w:t>мерки</w:t>
            </w:r>
            <w:r>
              <w:rPr>
                <w:rFonts w:ascii="Verdana" w:eastAsia="Calibri" w:hAnsi="Verdana" w:cs="Times New Roman"/>
                <w:bCs/>
                <w:color w:val="3B3838"/>
                <w:sz w:val="20"/>
                <w:szCs w:val="20"/>
                <w:lang w:val="bg-BG"/>
              </w:rPr>
              <w:t>те</w:t>
            </w:r>
            <w:r w:rsidR="000C4555" w:rsidRPr="000C4555">
              <w:rPr>
                <w:rFonts w:ascii="Verdana" w:eastAsia="Calibri" w:hAnsi="Verdana" w:cs="Times New Roman"/>
                <w:bCs/>
                <w:color w:val="3B3838"/>
                <w:sz w:val="20"/>
                <w:szCs w:val="20"/>
                <w:lang w:val="bg-BG"/>
              </w:rPr>
              <w:t xml:space="preserve"> за развитие на </w:t>
            </w:r>
            <w:r>
              <w:rPr>
                <w:rFonts w:ascii="Verdana" w:eastAsia="Calibri" w:hAnsi="Verdana" w:cs="Times New Roman"/>
                <w:bCs/>
                <w:color w:val="3B3838"/>
                <w:sz w:val="20"/>
                <w:szCs w:val="20"/>
                <w:lang w:val="bg-BG"/>
              </w:rPr>
              <w:t xml:space="preserve">републиканската </w:t>
            </w:r>
            <w:r w:rsidR="000C4555" w:rsidRPr="000C4555">
              <w:rPr>
                <w:rFonts w:ascii="Verdana" w:eastAsia="Calibri" w:hAnsi="Verdana" w:cs="Times New Roman"/>
                <w:bCs/>
                <w:color w:val="3B3838"/>
                <w:sz w:val="20"/>
                <w:szCs w:val="20"/>
                <w:lang w:val="bg-BG"/>
              </w:rPr>
              <w:t xml:space="preserve">пътна инфраструктура </w:t>
            </w:r>
          </w:p>
        </w:tc>
        <w:tc>
          <w:tcPr>
            <w:tcW w:w="1842" w:type="dxa"/>
            <w:shd w:val="clear" w:color="auto" w:fill="FFFFFF" w:themeFill="background1"/>
          </w:tcPr>
          <w:p w:rsidR="000C4555" w:rsidRPr="000C4555" w:rsidRDefault="000C4555" w:rsidP="006D5218">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Постоянен</w:t>
            </w:r>
            <w:r w:rsidR="006D5218">
              <w:rPr>
                <w:rFonts w:ascii="Verdana" w:eastAsia="Calibri" w:hAnsi="Verdana" w:cs="Times New Roman"/>
                <w:bCs/>
                <w:color w:val="3B3838"/>
                <w:sz w:val="20"/>
                <w:szCs w:val="20"/>
                <w:lang w:val="bg-BG"/>
              </w:rPr>
              <w:t>, съвместно с ОПУ</w:t>
            </w:r>
          </w:p>
        </w:tc>
        <w:tc>
          <w:tcPr>
            <w:tcW w:w="1844" w:type="dxa"/>
            <w:shd w:val="clear" w:color="auto" w:fill="FFFFFF" w:themeFill="background1"/>
          </w:tcPr>
          <w:p w:rsidR="000C4555" w:rsidRPr="000C4555" w:rsidRDefault="00D36A4B" w:rsidP="000C45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Бюджет на институциите</w:t>
            </w:r>
          </w:p>
        </w:tc>
        <w:tc>
          <w:tcPr>
            <w:tcW w:w="2835" w:type="dxa"/>
            <w:shd w:val="clear" w:color="auto" w:fill="FFFFFF" w:themeFill="background1"/>
          </w:tcPr>
          <w:p w:rsidR="000C4555" w:rsidRDefault="00CC5851" w:rsidP="00526D39">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Координационно взаимодействие</w:t>
            </w:r>
            <w:r w:rsidR="000C4555" w:rsidRPr="000C4555">
              <w:rPr>
                <w:rFonts w:ascii="Verdana" w:eastAsia="Calibri" w:hAnsi="Verdana" w:cs="Times New Roman"/>
                <w:bCs/>
                <w:color w:val="3B3838"/>
                <w:sz w:val="20"/>
                <w:szCs w:val="20"/>
                <w:lang w:val="bg-BG"/>
              </w:rPr>
              <w:t xml:space="preserve"> </w:t>
            </w:r>
          </w:p>
          <w:p w:rsidR="00D96377" w:rsidRDefault="00D96377" w:rsidP="00526D39">
            <w:pPr>
              <w:rPr>
                <w:rFonts w:ascii="Verdana" w:eastAsia="Calibri" w:hAnsi="Verdana" w:cs="Times New Roman"/>
                <w:bCs/>
                <w:color w:val="3B3838"/>
                <w:sz w:val="20"/>
                <w:szCs w:val="20"/>
                <w:lang w:val="bg-BG"/>
              </w:rPr>
            </w:pPr>
          </w:p>
          <w:p w:rsidR="00D96377" w:rsidRPr="000C4555" w:rsidRDefault="00D96377" w:rsidP="00526D39">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Проведени координационни мероприятия</w:t>
            </w:r>
          </w:p>
        </w:tc>
        <w:tc>
          <w:tcPr>
            <w:tcW w:w="1842" w:type="dxa"/>
            <w:shd w:val="clear" w:color="auto" w:fill="FFFFFF" w:themeFill="background1"/>
          </w:tcPr>
          <w:p w:rsidR="000C4555" w:rsidRPr="000C4555" w:rsidRDefault="000C4555" w:rsidP="000C45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Годишни бюджетни разчети</w:t>
            </w:r>
          </w:p>
          <w:p w:rsidR="00CC5851" w:rsidRDefault="00CC5851" w:rsidP="000C4555">
            <w:pPr>
              <w:rPr>
                <w:rFonts w:ascii="Verdana" w:eastAsia="Calibri" w:hAnsi="Verdana" w:cs="Times New Roman"/>
                <w:bCs/>
                <w:color w:val="3B3838"/>
                <w:sz w:val="20"/>
                <w:szCs w:val="20"/>
                <w:lang w:val="bg-BG"/>
              </w:rPr>
            </w:pPr>
          </w:p>
          <w:p w:rsidR="000C4555" w:rsidRPr="000C4555" w:rsidRDefault="000C4555" w:rsidP="000C4555">
            <w:pPr>
              <w:rPr>
                <w:rFonts w:ascii="Verdana" w:eastAsia="Calibri" w:hAnsi="Verdana" w:cs="Times New Roman"/>
                <w:bCs/>
                <w:color w:val="3B3838"/>
                <w:sz w:val="20"/>
                <w:szCs w:val="20"/>
              </w:rPr>
            </w:pPr>
            <w:r w:rsidRPr="000C4555">
              <w:rPr>
                <w:rFonts w:ascii="Verdana" w:eastAsia="Calibri" w:hAnsi="Verdana" w:cs="Times New Roman"/>
                <w:bCs/>
                <w:color w:val="3B3838"/>
                <w:sz w:val="20"/>
                <w:szCs w:val="20"/>
                <w:lang w:val="bg-BG"/>
              </w:rPr>
              <w:t xml:space="preserve">Докладвани мерки на </w:t>
            </w:r>
            <w:r w:rsidRPr="000C4555">
              <w:rPr>
                <w:rFonts w:ascii="Verdana" w:eastAsia="Calibri" w:hAnsi="Verdana" w:cs="Times New Roman"/>
                <w:bCs/>
                <w:color w:val="3B3838"/>
                <w:sz w:val="20"/>
                <w:szCs w:val="20"/>
                <w:lang w:val="bg-BG"/>
              </w:rPr>
              <w:lastRenderedPageBreak/>
              <w:t>тримесечни заседания на ОКБДП</w:t>
            </w:r>
          </w:p>
          <w:p w:rsidR="00CC5851" w:rsidRDefault="00CC5851" w:rsidP="000C4555">
            <w:pPr>
              <w:rPr>
                <w:rFonts w:ascii="Verdana" w:eastAsia="Calibri" w:hAnsi="Verdana" w:cs="Times New Roman"/>
                <w:bCs/>
                <w:color w:val="3B3838"/>
                <w:sz w:val="20"/>
                <w:szCs w:val="20"/>
                <w:lang w:val="bg-BG"/>
              </w:rPr>
            </w:pPr>
          </w:p>
          <w:p w:rsidR="00745AA3" w:rsidRDefault="00745AA3" w:rsidP="00745AA3">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Общински и </w:t>
            </w:r>
            <w:r w:rsidRPr="000C4555">
              <w:rPr>
                <w:rFonts w:ascii="Verdana" w:eastAsia="Calibri" w:hAnsi="Verdana" w:cs="Times New Roman"/>
                <w:bCs/>
                <w:color w:val="3B3838"/>
                <w:sz w:val="20"/>
                <w:szCs w:val="20"/>
                <w:lang w:val="bg-BG"/>
              </w:rPr>
              <w:t>Областен годишен доклад по БДП</w:t>
            </w:r>
          </w:p>
          <w:p w:rsidR="00CC5851" w:rsidRPr="000C4555" w:rsidRDefault="00CC5851" w:rsidP="000C4555">
            <w:pPr>
              <w:rPr>
                <w:rFonts w:ascii="Verdana" w:eastAsia="Calibri" w:hAnsi="Verdana" w:cs="Times New Roman"/>
                <w:bCs/>
                <w:color w:val="3B3838"/>
                <w:sz w:val="20"/>
                <w:szCs w:val="20"/>
                <w:lang w:val="bg-BG"/>
              </w:rPr>
            </w:pPr>
          </w:p>
        </w:tc>
      </w:tr>
      <w:tr w:rsidR="000C4555" w:rsidRPr="000C4555" w:rsidTr="00920A7C">
        <w:tc>
          <w:tcPr>
            <w:tcW w:w="5812" w:type="dxa"/>
            <w:shd w:val="clear" w:color="auto" w:fill="FFFFFF" w:themeFill="background1"/>
          </w:tcPr>
          <w:p w:rsidR="000C4555" w:rsidRDefault="00CC5851" w:rsidP="007E5984">
            <w:pPr>
              <w:spacing w:before="80" w:after="80"/>
              <w:ind w:right="34"/>
              <w:rPr>
                <w:rFonts w:ascii="Verdana" w:eastAsia="Calibri" w:hAnsi="Verdana" w:cs="Times New Roman"/>
                <w:bCs/>
                <w:color w:val="3B3838"/>
                <w:sz w:val="20"/>
                <w:szCs w:val="20"/>
              </w:rPr>
            </w:pPr>
            <w:r>
              <w:rPr>
                <w:rFonts w:ascii="Verdana" w:eastAsia="Calibri" w:hAnsi="Verdana" w:cs="Times New Roman"/>
                <w:bCs/>
                <w:color w:val="3B3838"/>
                <w:sz w:val="20"/>
                <w:szCs w:val="20"/>
                <w:lang w:val="bg-BG"/>
              </w:rPr>
              <w:lastRenderedPageBreak/>
              <w:t>4.</w:t>
            </w:r>
            <w:r w:rsidR="001210E4">
              <w:rPr>
                <w:rFonts w:ascii="Verdana" w:eastAsia="Calibri" w:hAnsi="Verdana" w:cs="Times New Roman"/>
                <w:bCs/>
                <w:color w:val="3B3838"/>
                <w:sz w:val="20"/>
                <w:szCs w:val="20"/>
                <w:lang w:val="bg-BG"/>
              </w:rPr>
              <w:t>16</w:t>
            </w:r>
            <w:r>
              <w:rPr>
                <w:rFonts w:ascii="Verdana" w:eastAsia="Calibri" w:hAnsi="Verdana" w:cs="Times New Roman"/>
                <w:bCs/>
                <w:color w:val="3B3838"/>
                <w:sz w:val="20"/>
                <w:szCs w:val="20"/>
                <w:lang w:val="bg-BG"/>
              </w:rPr>
              <w:t xml:space="preserve"> </w:t>
            </w:r>
            <w:r w:rsidR="000C4555" w:rsidRPr="000C4555">
              <w:rPr>
                <w:rFonts w:ascii="Verdana" w:eastAsia="Calibri" w:hAnsi="Verdana" w:cs="Times New Roman"/>
                <w:bCs/>
                <w:color w:val="3B3838"/>
                <w:sz w:val="20"/>
                <w:szCs w:val="20"/>
                <w:lang w:val="bg-BG"/>
              </w:rPr>
              <w:t>Извършване на огледи на състоянието на пътна</w:t>
            </w:r>
            <w:r>
              <w:rPr>
                <w:rFonts w:ascii="Verdana" w:eastAsia="Calibri" w:hAnsi="Verdana" w:cs="Times New Roman"/>
                <w:bCs/>
                <w:color w:val="3B3838"/>
                <w:sz w:val="20"/>
                <w:szCs w:val="20"/>
                <w:lang w:val="bg-BG"/>
              </w:rPr>
              <w:t>та</w:t>
            </w:r>
            <w:r w:rsidR="000C4555" w:rsidRPr="000C4555">
              <w:rPr>
                <w:rFonts w:ascii="Verdana" w:eastAsia="Calibri" w:hAnsi="Verdana" w:cs="Times New Roman"/>
                <w:bCs/>
                <w:color w:val="3B3838"/>
                <w:sz w:val="20"/>
                <w:szCs w:val="20"/>
                <w:lang w:val="bg-BG"/>
              </w:rPr>
              <w:t xml:space="preserve"> инфраструктура, преди настъпване на летния сезон</w:t>
            </w:r>
            <w:r w:rsidR="007E5984">
              <w:rPr>
                <w:rFonts w:ascii="Verdana" w:eastAsia="Calibri" w:hAnsi="Verdana" w:cs="Times New Roman"/>
                <w:bCs/>
                <w:color w:val="3B3838"/>
                <w:sz w:val="20"/>
                <w:szCs w:val="20"/>
                <w:lang w:val="bg-BG"/>
              </w:rPr>
              <w:t xml:space="preserve"> и </w:t>
            </w:r>
            <w:r w:rsidR="000C4555" w:rsidRPr="000C4555">
              <w:rPr>
                <w:rFonts w:ascii="Verdana" w:eastAsia="Calibri" w:hAnsi="Verdana" w:cs="Times New Roman"/>
                <w:bCs/>
                <w:color w:val="3B3838"/>
                <w:sz w:val="20"/>
                <w:szCs w:val="20"/>
                <w:lang w:val="bg-BG"/>
              </w:rPr>
              <w:t>началото на учебната година</w:t>
            </w:r>
            <w:r w:rsidR="00C31027">
              <w:rPr>
                <w:rFonts w:ascii="Verdana" w:eastAsia="Calibri" w:hAnsi="Verdana" w:cs="Times New Roman"/>
                <w:bCs/>
                <w:color w:val="3B3838"/>
                <w:sz w:val="20"/>
                <w:szCs w:val="20"/>
                <w:lang w:val="bg-BG"/>
              </w:rPr>
              <w:t xml:space="preserve">, </w:t>
            </w:r>
            <w:r w:rsidR="007E5984">
              <w:rPr>
                <w:rFonts w:ascii="Verdana" w:eastAsia="Calibri" w:hAnsi="Verdana" w:cs="Times New Roman"/>
                <w:bCs/>
                <w:color w:val="3B3838"/>
                <w:sz w:val="20"/>
                <w:szCs w:val="20"/>
                <w:lang w:val="bg-BG"/>
              </w:rPr>
              <w:t xml:space="preserve">преди </w:t>
            </w:r>
            <w:r w:rsidR="00C31027">
              <w:rPr>
                <w:rFonts w:ascii="Verdana" w:eastAsia="Calibri" w:hAnsi="Verdana" w:cs="Times New Roman"/>
                <w:bCs/>
                <w:color w:val="3B3838"/>
                <w:sz w:val="20"/>
                <w:szCs w:val="20"/>
                <w:lang w:val="bg-BG"/>
              </w:rPr>
              <w:t xml:space="preserve">началото и след края </w:t>
            </w:r>
            <w:r w:rsidR="000C4555" w:rsidRPr="000C4555">
              <w:rPr>
                <w:rFonts w:ascii="Verdana" w:eastAsia="Calibri" w:hAnsi="Verdana" w:cs="Times New Roman"/>
                <w:bCs/>
                <w:color w:val="3B3838"/>
                <w:sz w:val="20"/>
                <w:szCs w:val="20"/>
                <w:lang w:val="bg-BG"/>
              </w:rPr>
              <w:t>на зимния сезон</w:t>
            </w:r>
            <w:r w:rsidR="00C31027">
              <w:rPr>
                <w:rFonts w:ascii="Verdana" w:eastAsia="Calibri" w:hAnsi="Verdana" w:cs="Times New Roman"/>
                <w:bCs/>
                <w:color w:val="3B3838"/>
                <w:sz w:val="20"/>
                <w:szCs w:val="20"/>
              </w:rPr>
              <w:t xml:space="preserve"> </w:t>
            </w:r>
          </w:p>
          <w:p w:rsidR="007F6431" w:rsidRPr="007F6431" w:rsidRDefault="007F6431" w:rsidP="003038E2">
            <w:pPr>
              <w:spacing w:before="80" w:after="80"/>
              <w:ind w:right="34"/>
              <w:rPr>
                <w:rFonts w:ascii="Verdana" w:eastAsia="Calibri" w:hAnsi="Verdana" w:cs="Times New Roman"/>
                <w:bCs/>
                <w:color w:val="3B3838"/>
                <w:sz w:val="20"/>
                <w:szCs w:val="20"/>
                <w:lang w:val="bg-BG"/>
              </w:rPr>
            </w:pPr>
          </w:p>
        </w:tc>
        <w:tc>
          <w:tcPr>
            <w:tcW w:w="1842" w:type="dxa"/>
            <w:shd w:val="clear" w:color="auto" w:fill="FFFFFF" w:themeFill="background1"/>
          </w:tcPr>
          <w:p w:rsidR="000C4555" w:rsidRPr="000C4555" w:rsidRDefault="00CC5851" w:rsidP="000C4555">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Съвместно с </w:t>
            </w:r>
          </w:p>
          <w:p w:rsidR="000C4555" w:rsidRPr="000C4555" w:rsidRDefault="000C4555" w:rsidP="000C45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ОДМВР</w:t>
            </w:r>
            <w:r w:rsidR="00CC5851">
              <w:rPr>
                <w:rFonts w:ascii="Verdana" w:eastAsia="Calibri" w:hAnsi="Verdana" w:cs="Times New Roman"/>
                <w:bCs/>
                <w:color w:val="3B3838"/>
                <w:sz w:val="20"/>
                <w:szCs w:val="20"/>
                <w:lang w:val="bg-BG"/>
              </w:rPr>
              <w:t xml:space="preserve"> и </w:t>
            </w:r>
            <w:r w:rsidRPr="000C4555">
              <w:rPr>
                <w:rFonts w:ascii="Verdana" w:eastAsia="Calibri" w:hAnsi="Verdana" w:cs="Times New Roman"/>
                <w:bCs/>
                <w:color w:val="3B3838"/>
                <w:sz w:val="20"/>
                <w:szCs w:val="20"/>
                <w:lang w:val="bg-BG"/>
              </w:rPr>
              <w:t>ОПУ</w:t>
            </w:r>
          </w:p>
          <w:p w:rsidR="000C4555" w:rsidRPr="000C4555" w:rsidRDefault="000C4555" w:rsidP="000C4555">
            <w:pPr>
              <w:rPr>
                <w:rFonts w:ascii="Times New Roman" w:hAnsi="Times New Roman"/>
                <w:b/>
                <w:szCs w:val="24"/>
                <w:lang w:val="bg-BG"/>
              </w:rPr>
            </w:pPr>
            <w:r w:rsidRPr="000C4555">
              <w:rPr>
                <w:rFonts w:ascii="Verdana" w:eastAsia="Calibri" w:hAnsi="Verdana" w:cs="Times New Roman"/>
                <w:bCs/>
                <w:color w:val="3B3838"/>
                <w:sz w:val="20"/>
                <w:szCs w:val="20"/>
                <w:lang w:val="bg-BG"/>
              </w:rPr>
              <w:t>Постоянен</w:t>
            </w:r>
          </w:p>
        </w:tc>
        <w:tc>
          <w:tcPr>
            <w:tcW w:w="1844" w:type="dxa"/>
            <w:shd w:val="clear" w:color="auto" w:fill="FFFFFF" w:themeFill="background1"/>
          </w:tcPr>
          <w:p w:rsidR="000C4555" w:rsidRPr="000C4555" w:rsidRDefault="000C4555" w:rsidP="000C4555">
            <w:pPr>
              <w:rPr>
                <w:rFonts w:ascii="Times New Roman" w:hAnsi="Times New Roman"/>
                <w:b/>
                <w:szCs w:val="24"/>
                <w:lang w:val="bg-BG"/>
              </w:rPr>
            </w:pPr>
            <w:r w:rsidRPr="000C4555">
              <w:rPr>
                <w:rFonts w:ascii="Verdana" w:eastAsia="Calibri" w:hAnsi="Verdana" w:cs="Times New Roman"/>
                <w:bCs/>
                <w:color w:val="3B3838"/>
                <w:sz w:val="20"/>
                <w:szCs w:val="20"/>
                <w:lang w:val="bg-BG"/>
              </w:rPr>
              <w:t>Бюджет на институциите</w:t>
            </w:r>
          </w:p>
        </w:tc>
        <w:tc>
          <w:tcPr>
            <w:tcW w:w="2835" w:type="dxa"/>
            <w:shd w:val="clear" w:color="auto" w:fill="FFFFFF" w:themeFill="background1"/>
          </w:tcPr>
          <w:p w:rsidR="000C4555" w:rsidRPr="000C4555" w:rsidRDefault="000C4555" w:rsidP="000C45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Подобрено качество на поддържането на пътната инфраструктура</w:t>
            </w:r>
          </w:p>
          <w:p w:rsidR="00D96377" w:rsidRDefault="00D96377" w:rsidP="00CC5851">
            <w:pPr>
              <w:rPr>
                <w:rFonts w:ascii="Verdana" w:eastAsia="Calibri" w:hAnsi="Verdana" w:cs="Times New Roman"/>
                <w:bCs/>
                <w:color w:val="3B3838"/>
                <w:sz w:val="20"/>
                <w:szCs w:val="20"/>
                <w:lang w:val="bg-BG"/>
              </w:rPr>
            </w:pPr>
          </w:p>
          <w:p w:rsidR="000C4555" w:rsidRDefault="000C4555" w:rsidP="00CC5851">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 xml:space="preserve">Координация и взаимодействие на </w:t>
            </w:r>
            <w:r w:rsidR="00CC5851">
              <w:rPr>
                <w:rFonts w:ascii="Verdana" w:eastAsia="Calibri" w:hAnsi="Verdana" w:cs="Times New Roman"/>
                <w:bCs/>
                <w:color w:val="3B3838"/>
                <w:sz w:val="20"/>
                <w:szCs w:val="20"/>
                <w:lang w:val="bg-BG"/>
              </w:rPr>
              <w:t>институциите</w:t>
            </w:r>
          </w:p>
          <w:p w:rsidR="00D96377" w:rsidRDefault="00D96377" w:rsidP="00CC5851">
            <w:pPr>
              <w:rPr>
                <w:rFonts w:ascii="Verdana" w:eastAsia="Calibri" w:hAnsi="Verdana" w:cs="Times New Roman"/>
                <w:bCs/>
                <w:color w:val="3B3838"/>
                <w:sz w:val="20"/>
                <w:szCs w:val="20"/>
                <w:lang w:val="bg-BG"/>
              </w:rPr>
            </w:pPr>
          </w:p>
          <w:p w:rsidR="00D96377" w:rsidRPr="000C4555" w:rsidRDefault="00D96377" w:rsidP="00D96377">
            <w:pPr>
              <w:rPr>
                <w:rFonts w:ascii="Times New Roman" w:hAnsi="Times New Roman"/>
                <w:b/>
                <w:szCs w:val="24"/>
                <w:lang w:val="bg-BG"/>
              </w:rPr>
            </w:pPr>
            <w:r>
              <w:rPr>
                <w:rFonts w:ascii="Verdana" w:eastAsia="Calibri" w:hAnsi="Verdana" w:cs="Times New Roman"/>
                <w:bCs/>
                <w:color w:val="3B3838"/>
                <w:sz w:val="20"/>
                <w:szCs w:val="20"/>
                <w:lang w:val="bg-BG"/>
              </w:rPr>
              <w:t>Извършени огледи</w:t>
            </w:r>
          </w:p>
        </w:tc>
        <w:tc>
          <w:tcPr>
            <w:tcW w:w="1842" w:type="dxa"/>
            <w:shd w:val="clear" w:color="auto" w:fill="FFFFFF" w:themeFill="background1"/>
          </w:tcPr>
          <w:p w:rsidR="000C4555" w:rsidRPr="000C4555" w:rsidRDefault="000C4555" w:rsidP="000C4555">
            <w:pPr>
              <w:rPr>
                <w:rFonts w:ascii="Verdana" w:eastAsia="Calibri" w:hAnsi="Verdana" w:cs="Times New Roman"/>
                <w:bCs/>
                <w:color w:val="3B3838"/>
                <w:sz w:val="20"/>
                <w:szCs w:val="20"/>
              </w:rPr>
            </w:pPr>
            <w:r w:rsidRPr="000C4555">
              <w:rPr>
                <w:rFonts w:ascii="Verdana" w:eastAsia="Calibri" w:hAnsi="Verdana" w:cs="Times New Roman"/>
                <w:bCs/>
                <w:color w:val="3B3838"/>
                <w:sz w:val="20"/>
                <w:szCs w:val="20"/>
                <w:lang w:val="bg-BG"/>
              </w:rPr>
              <w:t>Докладвани мерки на тримесечни заседания на ОКБДП</w:t>
            </w:r>
          </w:p>
          <w:p w:rsidR="00745AA3" w:rsidRDefault="00745AA3" w:rsidP="00745AA3">
            <w:pPr>
              <w:rPr>
                <w:rFonts w:ascii="Verdana" w:eastAsia="Calibri" w:hAnsi="Verdana" w:cs="Times New Roman"/>
                <w:bCs/>
                <w:color w:val="3B3838"/>
                <w:sz w:val="20"/>
                <w:szCs w:val="20"/>
                <w:lang w:val="bg-BG"/>
              </w:rPr>
            </w:pPr>
          </w:p>
          <w:p w:rsidR="00745AA3" w:rsidRDefault="00745AA3" w:rsidP="00745AA3">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Общински и </w:t>
            </w:r>
            <w:r w:rsidRPr="000C4555">
              <w:rPr>
                <w:rFonts w:ascii="Verdana" w:eastAsia="Calibri" w:hAnsi="Verdana" w:cs="Times New Roman"/>
                <w:bCs/>
                <w:color w:val="3B3838"/>
                <w:sz w:val="20"/>
                <w:szCs w:val="20"/>
                <w:lang w:val="bg-BG"/>
              </w:rPr>
              <w:t>Областен годишен доклад по БДП</w:t>
            </w:r>
          </w:p>
          <w:p w:rsidR="00CC5851" w:rsidRPr="000C4555" w:rsidRDefault="00CC5851" w:rsidP="000C4555">
            <w:pPr>
              <w:rPr>
                <w:rFonts w:ascii="Times New Roman" w:hAnsi="Times New Roman"/>
                <w:b/>
                <w:szCs w:val="24"/>
                <w:lang w:val="bg-BG"/>
              </w:rPr>
            </w:pPr>
          </w:p>
        </w:tc>
      </w:tr>
      <w:tr w:rsidR="000C4555" w:rsidRPr="000C4555" w:rsidTr="00920A7C">
        <w:tc>
          <w:tcPr>
            <w:tcW w:w="5812" w:type="dxa"/>
            <w:shd w:val="clear" w:color="auto" w:fill="FFFFFF" w:themeFill="background1"/>
          </w:tcPr>
          <w:p w:rsidR="000C4555" w:rsidRPr="000C4555" w:rsidRDefault="00CC5851" w:rsidP="001210E4">
            <w:pPr>
              <w:spacing w:before="80" w:after="80"/>
              <w:ind w:right="34"/>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4.1</w:t>
            </w:r>
            <w:r w:rsidR="001210E4">
              <w:rPr>
                <w:rFonts w:ascii="Verdana" w:eastAsia="Calibri" w:hAnsi="Verdana" w:cs="Times New Roman"/>
                <w:bCs/>
                <w:color w:val="3B3838"/>
                <w:sz w:val="20"/>
                <w:szCs w:val="20"/>
                <w:lang w:val="bg-BG"/>
              </w:rPr>
              <w:t>7</w:t>
            </w:r>
            <w:r>
              <w:rPr>
                <w:rFonts w:ascii="Verdana" w:eastAsia="Calibri" w:hAnsi="Verdana" w:cs="Times New Roman"/>
                <w:bCs/>
                <w:color w:val="3B3838"/>
                <w:sz w:val="20"/>
                <w:szCs w:val="20"/>
                <w:lang w:val="bg-BG"/>
              </w:rPr>
              <w:t xml:space="preserve"> </w:t>
            </w:r>
            <w:r w:rsidR="000C4555" w:rsidRPr="000C4555">
              <w:rPr>
                <w:rFonts w:ascii="Verdana" w:eastAsia="Calibri" w:hAnsi="Verdana" w:cs="Times New Roman"/>
                <w:bCs/>
                <w:color w:val="3B3838"/>
                <w:sz w:val="20"/>
                <w:szCs w:val="20"/>
                <w:lang w:val="bg-BG"/>
              </w:rPr>
              <w:t>Текуща актуализация на организацията на движение</w:t>
            </w:r>
            <w:r w:rsidR="00C85EEA">
              <w:rPr>
                <w:rFonts w:ascii="Verdana" w:eastAsia="Calibri" w:hAnsi="Verdana" w:cs="Times New Roman"/>
                <w:bCs/>
                <w:color w:val="3B3838"/>
                <w:sz w:val="20"/>
                <w:szCs w:val="20"/>
                <w:lang w:val="bg-BG"/>
              </w:rPr>
              <w:t>, в т.ч.</w:t>
            </w:r>
            <w:r w:rsidR="000C4555" w:rsidRPr="000C4555">
              <w:rPr>
                <w:rFonts w:ascii="Verdana" w:eastAsia="Calibri" w:hAnsi="Verdana" w:cs="Times New Roman"/>
                <w:bCs/>
                <w:color w:val="3B3838"/>
                <w:sz w:val="20"/>
                <w:szCs w:val="20"/>
                <w:lang w:val="bg-BG"/>
              </w:rPr>
              <w:t xml:space="preserve"> чрез системи за контрол и управление на трафика</w:t>
            </w:r>
          </w:p>
        </w:tc>
        <w:tc>
          <w:tcPr>
            <w:tcW w:w="1842" w:type="dxa"/>
            <w:shd w:val="clear" w:color="auto" w:fill="FFFFFF" w:themeFill="background1"/>
          </w:tcPr>
          <w:p w:rsidR="000C4555" w:rsidRPr="000C4555" w:rsidRDefault="000C4555" w:rsidP="000C4555">
            <w:pPr>
              <w:rPr>
                <w:rFonts w:ascii="Times New Roman" w:hAnsi="Times New Roman"/>
                <w:b/>
                <w:szCs w:val="24"/>
                <w:lang w:val="bg-BG"/>
              </w:rPr>
            </w:pPr>
            <w:r w:rsidRPr="000C4555">
              <w:rPr>
                <w:rFonts w:ascii="Verdana" w:eastAsia="Calibri" w:hAnsi="Verdana" w:cs="Times New Roman"/>
                <w:bCs/>
                <w:color w:val="3B3838"/>
                <w:sz w:val="20"/>
                <w:szCs w:val="20"/>
                <w:lang w:val="bg-BG"/>
              </w:rPr>
              <w:t>Постоянен</w:t>
            </w:r>
          </w:p>
        </w:tc>
        <w:tc>
          <w:tcPr>
            <w:tcW w:w="1844" w:type="dxa"/>
            <w:shd w:val="clear" w:color="auto" w:fill="FFFFFF" w:themeFill="background1"/>
          </w:tcPr>
          <w:p w:rsidR="000C4555" w:rsidRPr="000C4555" w:rsidRDefault="00CC5851" w:rsidP="000C4555">
            <w:pPr>
              <w:rPr>
                <w:rFonts w:ascii="Times New Roman" w:hAnsi="Times New Roman"/>
                <w:b/>
                <w:szCs w:val="24"/>
                <w:lang w:val="bg-BG"/>
              </w:rPr>
            </w:pPr>
            <w:r w:rsidRPr="000C4555">
              <w:rPr>
                <w:rFonts w:ascii="Verdana" w:eastAsia="Calibri" w:hAnsi="Verdana" w:cs="Times New Roman"/>
                <w:bCs/>
                <w:color w:val="3B3838"/>
                <w:sz w:val="20"/>
                <w:szCs w:val="20"/>
                <w:lang w:val="bg-BG"/>
              </w:rPr>
              <w:t>Бюджет на Общин</w:t>
            </w:r>
            <w:r>
              <w:rPr>
                <w:rFonts w:ascii="Verdana" w:eastAsia="Calibri" w:hAnsi="Verdana" w:cs="Times New Roman"/>
                <w:bCs/>
                <w:color w:val="3B3838"/>
                <w:sz w:val="20"/>
                <w:szCs w:val="20"/>
                <w:lang w:val="bg-BG"/>
              </w:rPr>
              <w:t>ата</w:t>
            </w:r>
          </w:p>
        </w:tc>
        <w:tc>
          <w:tcPr>
            <w:tcW w:w="2835" w:type="dxa"/>
            <w:shd w:val="clear" w:color="auto" w:fill="FFFFFF" w:themeFill="background1"/>
          </w:tcPr>
          <w:p w:rsidR="000C4555" w:rsidRDefault="000C4555" w:rsidP="000C45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Подобрено качество на поддържането на пътната инфраструктура</w:t>
            </w:r>
          </w:p>
          <w:p w:rsidR="00D96377" w:rsidRDefault="00D96377" w:rsidP="000C4555">
            <w:pPr>
              <w:rPr>
                <w:rFonts w:ascii="Verdana" w:eastAsia="Calibri" w:hAnsi="Verdana" w:cs="Times New Roman"/>
                <w:bCs/>
                <w:color w:val="3B3838"/>
                <w:sz w:val="20"/>
                <w:szCs w:val="20"/>
                <w:lang w:val="bg-BG"/>
              </w:rPr>
            </w:pPr>
          </w:p>
          <w:p w:rsidR="00D96377" w:rsidRPr="000C4555" w:rsidRDefault="00D96377" w:rsidP="000C4555">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Актуализирана организация на движение</w:t>
            </w:r>
          </w:p>
          <w:p w:rsidR="000C4555" w:rsidRPr="000C4555" w:rsidRDefault="000C4555" w:rsidP="000C4555">
            <w:pPr>
              <w:rPr>
                <w:rFonts w:ascii="Times New Roman" w:hAnsi="Times New Roman"/>
                <w:b/>
                <w:szCs w:val="24"/>
                <w:lang w:val="bg-BG"/>
              </w:rPr>
            </w:pPr>
          </w:p>
        </w:tc>
        <w:tc>
          <w:tcPr>
            <w:tcW w:w="1842" w:type="dxa"/>
            <w:shd w:val="clear" w:color="auto" w:fill="FFFFFF" w:themeFill="background1"/>
          </w:tcPr>
          <w:p w:rsidR="000C4555" w:rsidRPr="000C4555" w:rsidRDefault="000C4555" w:rsidP="000C4555">
            <w:pPr>
              <w:rPr>
                <w:rFonts w:ascii="Verdana" w:eastAsia="Calibri" w:hAnsi="Verdana" w:cs="Times New Roman"/>
                <w:bCs/>
                <w:color w:val="3B3838"/>
                <w:sz w:val="20"/>
                <w:szCs w:val="20"/>
              </w:rPr>
            </w:pPr>
            <w:r w:rsidRPr="000C4555">
              <w:rPr>
                <w:rFonts w:ascii="Verdana" w:eastAsia="Calibri" w:hAnsi="Verdana" w:cs="Times New Roman"/>
                <w:bCs/>
                <w:color w:val="3B3838"/>
                <w:sz w:val="20"/>
                <w:szCs w:val="20"/>
                <w:lang w:val="bg-BG"/>
              </w:rPr>
              <w:t>Докладвани мерки на тримесечни заседания на ОКБДП</w:t>
            </w:r>
          </w:p>
          <w:p w:rsidR="00CC5851" w:rsidRDefault="00CC5851" w:rsidP="000C4555">
            <w:pPr>
              <w:rPr>
                <w:rFonts w:ascii="Verdana" w:eastAsia="Calibri" w:hAnsi="Verdana" w:cs="Times New Roman"/>
                <w:bCs/>
                <w:color w:val="3B3838"/>
                <w:sz w:val="20"/>
                <w:szCs w:val="20"/>
                <w:lang w:val="bg-BG"/>
              </w:rPr>
            </w:pPr>
          </w:p>
          <w:p w:rsidR="00CC5851" w:rsidRPr="000C4555" w:rsidRDefault="00745AA3" w:rsidP="001B0255">
            <w:pPr>
              <w:rPr>
                <w:rFonts w:ascii="Times New Roman" w:hAnsi="Times New Roman"/>
                <w:b/>
                <w:szCs w:val="24"/>
                <w:lang w:val="bg-BG"/>
              </w:rPr>
            </w:pPr>
            <w:r>
              <w:rPr>
                <w:rFonts w:ascii="Verdana" w:eastAsia="Calibri" w:hAnsi="Verdana" w:cs="Times New Roman"/>
                <w:bCs/>
                <w:color w:val="3B3838"/>
                <w:sz w:val="20"/>
                <w:szCs w:val="20"/>
                <w:lang w:val="bg-BG"/>
              </w:rPr>
              <w:t xml:space="preserve">Общински и </w:t>
            </w:r>
            <w:r w:rsidRPr="000C4555">
              <w:rPr>
                <w:rFonts w:ascii="Verdana" w:eastAsia="Calibri" w:hAnsi="Verdana" w:cs="Times New Roman"/>
                <w:bCs/>
                <w:color w:val="3B3838"/>
                <w:sz w:val="20"/>
                <w:szCs w:val="20"/>
                <w:lang w:val="bg-BG"/>
              </w:rPr>
              <w:t>Областен годишен доклад по БДП</w:t>
            </w:r>
          </w:p>
        </w:tc>
      </w:tr>
      <w:tr w:rsidR="000C4555" w:rsidRPr="000C4555" w:rsidTr="00920A7C">
        <w:tc>
          <w:tcPr>
            <w:tcW w:w="5812" w:type="dxa"/>
            <w:shd w:val="clear" w:color="auto" w:fill="FFFFFF" w:themeFill="background1"/>
          </w:tcPr>
          <w:p w:rsidR="000C4555" w:rsidRPr="000C4555" w:rsidRDefault="00CC5851" w:rsidP="00012394">
            <w:pPr>
              <w:spacing w:before="80" w:after="80"/>
              <w:ind w:right="34"/>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4.1</w:t>
            </w:r>
            <w:r w:rsidR="001210E4">
              <w:rPr>
                <w:rFonts w:ascii="Verdana" w:eastAsia="Calibri" w:hAnsi="Verdana" w:cs="Times New Roman"/>
                <w:bCs/>
                <w:color w:val="3B3838"/>
                <w:sz w:val="20"/>
                <w:szCs w:val="20"/>
                <w:lang w:val="bg-BG"/>
              </w:rPr>
              <w:t>8</w:t>
            </w:r>
            <w:r>
              <w:rPr>
                <w:rFonts w:ascii="Verdana" w:eastAsia="Calibri" w:hAnsi="Verdana" w:cs="Times New Roman"/>
                <w:bCs/>
                <w:color w:val="3B3838"/>
                <w:sz w:val="20"/>
                <w:szCs w:val="20"/>
                <w:lang w:val="bg-BG"/>
              </w:rPr>
              <w:t xml:space="preserve"> </w:t>
            </w:r>
            <w:r w:rsidR="00B724A5" w:rsidRPr="00B724A5">
              <w:rPr>
                <w:rFonts w:ascii="Verdana" w:eastAsia="Calibri" w:hAnsi="Verdana" w:cs="Times New Roman"/>
                <w:bCs/>
                <w:color w:val="3B3838"/>
                <w:sz w:val="20"/>
                <w:szCs w:val="20"/>
                <w:lang w:val="bg-BG"/>
              </w:rPr>
              <w:t>Установяване на конкретни участъци с не</w:t>
            </w:r>
            <w:r w:rsidR="00012394">
              <w:rPr>
                <w:rFonts w:ascii="Verdana" w:eastAsia="Calibri" w:hAnsi="Verdana" w:cs="Times New Roman"/>
                <w:bCs/>
                <w:color w:val="3B3838"/>
                <w:sz w:val="20"/>
                <w:szCs w:val="20"/>
                <w:lang w:val="bg-BG"/>
              </w:rPr>
              <w:t>съответстваща/повредена</w:t>
            </w:r>
            <w:r w:rsidR="00B724A5" w:rsidRPr="00B724A5">
              <w:rPr>
                <w:rFonts w:ascii="Verdana" w:eastAsia="Calibri" w:hAnsi="Verdana" w:cs="Times New Roman"/>
                <w:bCs/>
                <w:color w:val="3B3838"/>
                <w:sz w:val="20"/>
                <w:szCs w:val="20"/>
                <w:lang w:val="bg-BG"/>
              </w:rPr>
              <w:t xml:space="preserve"> сигнализация</w:t>
            </w:r>
          </w:p>
        </w:tc>
        <w:tc>
          <w:tcPr>
            <w:tcW w:w="1842" w:type="dxa"/>
            <w:shd w:val="clear" w:color="auto" w:fill="FFFFFF" w:themeFill="background1"/>
          </w:tcPr>
          <w:p w:rsidR="000C4555" w:rsidRPr="000C4555" w:rsidRDefault="000C4555" w:rsidP="000C4555">
            <w:pPr>
              <w:rPr>
                <w:rFonts w:ascii="Times New Roman" w:hAnsi="Times New Roman"/>
                <w:b/>
                <w:szCs w:val="24"/>
                <w:lang w:val="bg-BG"/>
              </w:rPr>
            </w:pPr>
            <w:r w:rsidRPr="000C4555">
              <w:rPr>
                <w:rFonts w:ascii="Verdana" w:eastAsia="Calibri" w:hAnsi="Verdana" w:cs="Times New Roman"/>
                <w:bCs/>
                <w:color w:val="3B3838"/>
                <w:sz w:val="20"/>
                <w:szCs w:val="20"/>
                <w:lang w:val="bg-BG"/>
              </w:rPr>
              <w:t>Постоянен</w:t>
            </w:r>
          </w:p>
        </w:tc>
        <w:tc>
          <w:tcPr>
            <w:tcW w:w="1844" w:type="dxa"/>
            <w:shd w:val="clear" w:color="auto" w:fill="FFFFFF" w:themeFill="background1"/>
          </w:tcPr>
          <w:p w:rsidR="000C4555" w:rsidRPr="000C4555" w:rsidRDefault="00CC5851" w:rsidP="000C4555">
            <w:pPr>
              <w:rPr>
                <w:rFonts w:ascii="Times New Roman" w:hAnsi="Times New Roman"/>
                <w:b/>
                <w:szCs w:val="24"/>
                <w:lang w:val="bg-BG"/>
              </w:rPr>
            </w:pPr>
            <w:r w:rsidRPr="000C4555">
              <w:rPr>
                <w:rFonts w:ascii="Verdana" w:eastAsia="Calibri" w:hAnsi="Verdana" w:cs="Times New Roman"/>
                <w:bCs/>
                <w:color w:val="3B3838"/>
                <w:sz w:val="20"/>
                <w:szCs w:val="20"/>
                <w:lang w:val="bg-BG"/>
              </w:rPr>
              <w:t>Бюджет на Общин</w:t>
            </w:r>
            <w:r>
              <w:rPr>
                <w:rFonts w:ascii="Verdana" w:eastAsia="Calibri" w:hAnsi="Verdana" w:cs="Times New Roman"/>
                <w:bCs/>
                <w:color w:val="3B3838"/>
                <w:sz w:val="20"/>
                <w:szCs w:val="20"/>
                <w:lang w:val="bg-BG"/>
              </w:rPr>
              <w:t>ата</w:t>
            </w:r>
          </w:p>
        </w:tc>
        <w:tc>
          <w:tcPr>
            <w:tcW w:w="2835" w:type="dxa"/>
            <w:shd w:val="clear" w:color="auto" w:fill="FFFFFF" w:themeFill="background1"/>
          </w:tcPr>
          <w:p w:rsidR="00B724A5" w:rsidRPr="00B724A5" w:rsidRDefault="00B724A5" w:rsidP="00B724A5">
            <w:pPr>
              <w:rPr>
                <w:rFonts w:ascii="Verdana" w:eastAsia="Calibri" w:hAnsi="Verdana" w:cs="Times New Roman"/>
                <w:bCs/>
                <w:color w:val="3B3838"/>
                <w:sz w:val="20"/>
                <w:szCs w:val="20"/>
                <w:lang w:val="bg-BG"/>
              </w:rPr>
            </w:pPr>
            <w:r w:rsidRPr="00B724A5">
              <w:rPr>
                <w:rFonts w:ascii="Verdana" w:eastAsia="Calibri" w:hAnsi="Verdana" w:cs="Times New Roman"/>
                <w:bCs/>
                <w:color w:val="3B3838"/>
                <w:sz w:val="20"/>
                <w:szCs w:val="20"/>
                <w:lang w:val="bg-BG"/>
              </w:rPr>
              <w:t>Оценка на състоянието на сигнализацията</w:t>
            </w:r>
          </w:p>
          <w:p w:rsidR="00825CB8" w:rsidRDefault="00825CB8" w:rsidP="00B724A5">
            <w:pPr>
              <w:rPr>
                <w:rFonts w:ascii="Verdana" w:eastAsia="Calibri" w:hAnsi="Verdana" w:cs="Times New Roman"/>
                <w:bCs/>
                <w:color w:val="3B3838"/>
                <w:sz w:val="20"/>
                <w:szCs w:val="20"/>
                <w:lang w:val="bg-BG"/>
              </w:rPr>
            </w:pPr>
          </w:p>
          <w:p w:rsidR="00B724A5" w:rsidRPr="00B724A5" w:rsidRDefault="00B724A5" w:rsidP="00B724A5">
            <w:pPr>
              <w:rPr>
                <w:rFonts w:ascii="Verdana" w:eastAsia="Calibri" w:hAnsi="Verdana" w:cs="Times New Roman"/>
                <w:bCs/>
                <w:color w:val="3B3838"/>
                <w:sz w:val="20"/>
                <w:szCs w:val="20"/>
                <w:lang w:val="bg-BG"/>
              </w:rPr>
            </w:pPr>
            <w:r w:rsidRPr="00B724A5">
              <w:rPr>
                <w:rFonts w:ascii="Verdana" w:eastAsia="Calibri" w:hAnsi="Verdana" w:cs="Times New Roman"/>
                <w:bCs/>
                <w:color w:val="3B3838"/>
                <w:sz w:val="20"/>
                <w:szCs w:val="20"/>
                <w:lang w:val="bg-BG"/>
              </w:rPr>
              <w:t>Актуализ</w:t>
            </w:r>
            <w:r w:rsidR="00825CB8">
              <w:rPr>
                <w:rFonts w:ascii="Verdana" w:eastAsia="Calibri" w:hAnsi="Verdana" w:cs="Times New Roman"/>
                <w:bCs/>
                <w:color w:val="3B3838"/>
                <w:sz w:val="20"/>
                <w:szCs w:val="20"/>
                <w:lang w:val="bg-BG"/>
              </w:rPr>
              <w:t xml:space="preserve">ирана </w:t>
            </w:r>
            <w:r w:rsidRPr="00B724A5">
              <w:rPr>
                <w:rFonts w:ascii="Verdana" w:eastAsia="Calibri" w:hAnsi="Verdana" w:cs="Times New Roman"/>
                <w:bCs/>
                <w:color w:val="3B3838"/>
                <w:sz w:val="20"/>
                <w:szCs w:val="20"/>
                <w:lang w:val="bg-BG"/>
              </w:rPr>
              <w:t xml:space="preserve"> сигнализация</w:t>
            </w:r>
          </w:p>
          <w:p w:rsidR="00825CB8" w:rsidRDefault="00825CB8" w:rsidP="00B724A5">
            <w:pPr>
              <w:rPr>
                <w:rFonts w:ascii="Verdana" w:eastAsia="Calibri" w:hAnsi="Verdana" w:cs="Times New Roman"/>
                <w:bCs/>
                <w:color w:val="3B3838"/>
                <w:sz w:val="20"/>
                <w:szCs w:val="20"/>
                <w:lang w:val="bg-BG"/>
              </w:rPr>
            </w:pPr>
          </w:p>
          <w:p w:rsidR="000C4555" w:rsidRDefault="00B724A5" w:rsidP="00825CB8">
            <w:pPr>
              <w:rPr>
                <w:rFonts w:ascii="Verdana" w:eastAsia="Calibri" w:hAnsi="Verdana" w:cs="Times New Roman"/>
                <w:b/>
                <w:bCs/>
                <w:color w:val="3B3838"/>
                <w:sz w:val="20"/>
                <w:szCs w:val="20"/>
                <w:lang w:val="bg-BG"/>
              </w:rPr>
            </w:pPr>
            <w:r w:rsidRPr="00B724A5">
              <w:rPr>
                <w:rFonts w:ascii="Verdana" w:eastAsia="Calibri" w:hAnsi="Verdana" w:cs="Times New Roman"/>
                <w:bCs/>
                <w:color w:val="3B3838"/>
                <w:sz w:val="20"/>
                <w:szCs w:val="20"/>
                <w:lang w:val="bg-BG"/>
              </w:rPr>
              <w:t>Премах</w:t>
            </w:r>
            <w:r w:rsidR="00825CB8">
              <w:rPr>
                <w:rFonts w:ascii="Verdana" w:eastAsia="Calibri" w:hAnsi="Verdana" w:cs="Times New Roman"/>
                <w:bCs/>
                <w:color w:val="3B3838"/>
                <w:sz w:val="20"/>
                <w:szCs w:val="20"/>
                <w:lang w:val="bg-BG"/>
              </w:rPr>
              <w:t xml:space="preserve">нати </w:t>
            </w:r>
            <w:r w:rsidRPr="00B724A5">
              <w:rPr>
                <w:rFonts w:ascii="Verdana" w:eastAsia="Calibri" w:hAnsi="Verdana" w:cs="Times New Roman"/>
                <w:bCs/>
                <w:color w:val="3B3838"/>
                <w:sz w:val="20"/>
                <w:szCs w:val="20"/>
                <w:lang w:val="bg-BG"/>
              </w:rPr>
              <w:t>излишни пътни знаци и указателни табели</w:t>
            </w:r>
            <w:r w:rsidRPr="00B724A5">
              <w:rPr>
                <w:rFonts w:ascii="Verdana" w:eastAsia="Calibri" w:hAnsi="Verdana" w:cs="Times New Roman"/>
                <w:b/>
                <w:bCs/>
                <w:color w:val="3B3838"/>
                <w:sz w:val="20"/>
                <w:szCs w:val="20"/>
                <w:lang w:val="bg-BG"/>
              </w:rPr>
              <w:t xml:space="preserve"> </w:t>
            </w:r>
          </w:p>
          <w:p w:rsidR="00AB75E1" w:rsidRPr="000C4555" w:rsidRDefault="00AB75E1" w:rsidP="00825CB8">
            <w:pPr>
              <w:rPr>
                <w:rFonts w:ascii="Times New Roman" w:hAnsi="Times New Roman"/>
                <w:b/>
                <w:szCs w:val="24"/>
                <w:lang w:val="bg-BG"/>
              </w:rPr>
            </w:pPr>
          </w:p>
        </w:tc>
        <w:tc>
          <w:tcPr>
            <w:tcW w:w="1842" w:type="dxa"/>
            <w:shd w:val="clear" w:color="auto" w:fill="FFFFFF" w:themeFill="background1"/>
          </w:tcPr>
          <w:p w:rsidR="000C4555" w:rsidRPr="000C4555" w:rsidRDefault="000C4555" w:rsidP="000C4555">
            <w:pPr>
              <w:rPr>
                <w:rFonts w:ascii="Verdana" w:eastAsia="Calibri" w:hAnsi="Verdana" w:cs="Times New Roman"/>
                <w:bCs/>
                <w:color w:val="3B3838"/>
                <w:sz w:val="20"/>
                <w:szCs w:val="20"/>
              </w:rPr>
            </w:pPr>
            <w:r w:rsidRPr="000C4555">
              <w:rPr>
                <w:rFonts w:ascii="Verdana" w:eastAsia="Calibri" w:hAnsi="Verdana" w:cs="Times New Roman"/>
                <w:bCs/>
                <w:color w:val="3B3838"/>
                <w:sz w:val="20"/>
                <w:szCs w:val="20"/>
                <w:lang w:val="bg-BG"/>
              </w:rPr>
              <w:lastRenderedPageBreak/>
              <w:t>Докладвани мерки на тримесечни заседания на ОКБДП</w:t>
            </w:r>
          </w:p>
          <w:p w:rsidR="00AD642F" w:rsidRDefault="00AD642F" w:rsidP="000C4555">
            <w:pPr>
              <w:rPr>
                <w:rFonts w:ascii="Verdana" w:eastAsia="Calibri" w:hAnsi="Verdana" w:cs="Times New Roman"/>
                <w:bCs/>
                <w:color w:val="3B3838"/>
                <w:sz w:val="20"/>
                <w:szCs w:val="20"/>
                <w:lang w:val="bg-BG"/>
              </w:rPr>
            </w:pPr>
          </w:p>
          <w:p w:rsidR="00745AA3" w:rsidRDefault="00745AA3" w:rsidP="00745AA3">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Общински и </w:t>
            </w:r>
            <w:r w:rsidRPr="000C4555">
              <w:rPr>
                <w:rFonts w:ascii="Verdana" w:eastAsia="Calibri" w:hAnsi="Verdana" w:cs="Times New Roman"/>
                <w:bCs/>
                <w:color w:val="3B3838"/>
                <w:sz w:val="20"/>
                <w:szCs w:val="20"/>
                <w:lang w:val="bg-BG"/>
              </w:rPr>
              <w:t xml:space="preserve">Областен </w:t>
            </w:r>
            <w:r w:rsidRPr="000C4555">
              <w:rPr>
                <w:rFonts w:ascii="Verdana" w:eastAsia="Calibri" w:hAnsi="Verdana" w:cs="Times New Roman"/>
                <w:bCs/>
                <w:color w:val="3B3838"/>
                <w:sz w:val="20"/>
                <w:szCs w:val="20"/>
                <w:lang w:val="bg-BG"/>
              </w:rPr>
              <w:lastRenderedPageBreak/>
              <w:t>годишен доклад по БДП</w:t>
            </w:r>
          </w:p>
          <w:p w:rsidR="00AD642F" w:rsidRPr="000C4555" w:rsidRDefault="00AD642F" w:rsidP="000C4555">
            <w:pPr>
              <w:rPr>
                <w:rFonts w:ascii="Times New Roman" w:hAnsi="Times New Roman"/>
                <w:b/>
                <w:szCs w:val="24"/>
                <w:lang w:val="bg-BG"/>
              </w:rPr>
            </w:pPr>
          </w:p>
        </w:tc>
      </w:tr>
      <w:tr w:rsidR="000C4555" w:rsidRPr="000C4555" w:rsidTr="00920A7C">
        <w:tc>
          <w:tcPr>
            <w:tcW w:w="5812" w:type="dxa"/>
            <w:shd w:val="clear" w:color="auto" w:fill="FFFFFF" w:themeFill="background1"/>
          </w:tcPr>
          <w:p w:rsidR="000C4555" w:rsidRPr="000C4555" w:rsidRDefault="00AD642F" w:rsidP="004779B9">
            <w:pPr>
              <w:spacing w:before="80" w:after="80"/>
              <w:ind w:right="34"/>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lastRenderedPageBreak/>
              <w:t>4.1</w:t>
            </w:r>
            <w:r w:rsidR="001210E4">
              <w:rPr>
                <w:rFonts w:ascii="Verdana" w:eastAsia="Calibri" w:hAnsi="Verdana" w:cs="Times New Roman"/>
                <w:bCs/>
                <w:color w:val="3B3838"/>
                <w:sz w:val="20"/>
                <w:szCs w:val="20"/>
                <w:lang w:val="bg-BG"/>
              </w:rPr>
              <w:t>9</w:t>
            </w:r>
            <w:r>
              <w:rPr>
                <w:rFonts w:ascii="Verdana" w:eastAsia="Calibri" w:hAnsi="Verdana" w:cs="Times New Roman"/>
                <w:bCs/>
                <w:color w:val="3B3838"/>
                <w:sz w:val="20"/>
                <w:szCs w:val="20"/>
                <w:lang w:val="bg-BG"/>
              </w:rPr>
              <w:t xml:space="preserve"> </w:t>
            </w:r>
            <w:r w:rsidR="000C4555" w:rsidRPr="000C4555">
              <w:rPr>
                <w:rFonts w:ascii="Verdana" w:eastAsia="Calibri" w:hAnsi="Verdana" w:cs="Times New Roman"/>
                <w:bCs/>
                <w:color w:val="3B3838"/>
                <w:sz w:val="20"/>
                <w:szCs w:val="20"/>
                <w:lang w:val="bg-BG"/>
              </w:rPr>
              <w:t xml:space="preserve">Прилагане на решения с </w:t>
            </w:r>
            <w:r w:rsidR="004779B9">
              <w:rPr>
                <w:rFonts w:ascii="Verdana" w:eastAsia="Calibri" w:hAnsi="Verdana" w:cs="Times New Roman"/>
                <w:bCs/>
                <w:color w:val="3B3838"/>
                <w:sz w:val="20"/>
                <w:szCs w:val="20"/>
                <w:lang w:val="bg-BG"/>
              </w:rPr>
              <w:t>ясно</w:t>
            </w:r>
            <w:r w:rsidR="000C4555" w:rsidRPr="000C4555">
              <w:rPr>
                <w:rFonts w:ascii="Verdana" w:eastAsia="Calibri" w:hAnsi="Verdana" w:cs="Times New Roman"/>
                <w:bCs/>
                <w:color w:val="3B3838"/>
                <w:sz w:val="20"/>
                <w:szCs w:val="20"/>
                <w:lang w:val="bg-BG"/>
              </w:rPr>
              <w:t xml:space="preserve"> разпознаваема от водачите хоризонтална маркировка и вертикална сигнализация</w:t>
            </w:r>
          </w:p>
        </w:tc>
        <w:tc>
          <w:tcPr>
            <w:tcW w:w="1842" w:type="dxa"/>
            <w:shd w:val="clear" w:color="auto" w:fill="FFFFFF" w:themeFill="background1"/>
          </w:tcPr>
          <w:p w:rsidR="000C4555" w:rsidRPr="000C4555" w:rsidRDefault="000C4555" w:rsidP="000C4555">
            <w:pPr>
              <w:rPr>
                <w:rFonts w:ascii="Times New Roman" w:hAnsi="Times New Roman"/>
                <w:b/>
                <w:szCs w:val="24"/>
                <w:lang w:val="bg-BG"/>
              </w:rPr>
            </w:pPr>
            <w:r w:rsidRPr="000C4555">
              <w:rPr>
                <w:rFonts w:ascii="Verdana" w:eastAsia="Calibri" w:hAnsi="Verdana" w:cs="Times New Roman"/>
                <w:bCs/>
                <w:color w:val="3B3838"/>
                <w:sz w:val="20"/>
                <w:szCs w:val="20"/>
                <w:lang w:val="bg-BG"/>
              </w:rPr>
              <w:t>Постоянен</w:t>
            </w:r>
          </w:p>
        </w:tc>
        <w:tc>
          <w:tcPr>
            <w:tcW w:w="1844" w:type="dxa"/>
            <w:shd w:val="clear" w:color="auto" w:fill="FFFFFF" w:themeFill="background1"/>
          </w:tcPr>
          <w:p w:rsidR="000C4555" w:rsidRPr="000C4555" w:rsidRDefault="00AD642F" w:rsidP="000C4555">
            <w:pPr>
              <w:rPr>
                <w:rFonts w:ascii="Times New Roman" w:hAnsi="Times New Roman"/>
                <w:b/>
                <w:szCs w:val="24"/>
                <w:lang w:val="bg-BG"/>
              </w:rPr>
            </w:pPr>
            <w:r w:rsidRPr="000C4555">
              <w:rPr>
                <w:rFonts w:ascii="Verdana" w:eastAsia="Calibri" w:hAnsi="Verdana" w:cs="Times New Roman"/>
                <w:bCs/>
                <w:color w:val="3B3838"/>
                <w:sz w:val="20"/>
                <w:szCs w:val="20"/>
                <w:lang w:val="bg-BG"/>
              </w:rPr>
              <w:t>Бюджет на Общин</w:t>
            </w:r>
            <w:r>
              <w:rPr>
                <w:rFonts w:ascii="Verdana" w:eastAsia="Calibri" w:hAnsi="Verdana" w:cs="Times New Roman"/>
                <w:bCs/>
                <w:color w:val="3B3838"/>
                <w:sz w:val="20"/>
                <w:szCs w:val="20"/>
                <w:lang w:val="bg-BG"/>
              </w:rPr>
              <w:t>ата</w:t>
            </w:r>
          </w:p>
        </w:tc>
        <w:tc>
          <w:tcPr>
            <w:tcW w:w="2835" w:type="dxa"/>
            <w:shd w:val="clear" w:color="auto" w:fill="FFFFFF" w:themeFill="background1"/>
          </w:tcPr>
          <w:p w:rsidR="000C4555" w:rsidRDefault="000C4555" w:rsidP="000C45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Подобрено качество на поддържането на пътната инфраструктура</w:t>
            </w:r>
          </w:p>
          <w:p w:rsidR="00825CB8" w:rsidRDefault="00825CB8" w:rsidP="000C4555">
            <w:pPr>
              <w:rPr>
                <w:rFonts w:ascii="Verdana" w:eastAsia="Calibri" w:hAnsi="Verdana" w:cs="Times New Roman"/>
                <w:bCs/>
                <w:color w:val="3B3838"/>
                <w:sz w:val="20"/>
                <w:szCs w:val="20"/>
                <w:lang w:val="bg-BG"/>
              </w:rPr>
            </w:pPr>
          </w:p>
          <w:p w:rsidR="00825CB8" w:rsidRPr="000C4555" w:rsidRDefault="00825CB8" w:rsidP="000C4555">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Приложени решения </w:t>
            </w:r>
          </w:p>
          <w:p w:rsidR="000C4555" w:rsidRPr="000C4555" w:rsidRDefault="000C4555" w:rsidP="000C4555">
            <w:pPr>
              <w:rPr>
                <w:rFonts w:ascii="Times New Roman" w:hAnsi="Times New Roman"/>
                <w:b/>
                <w:szCs w:val="24"/>
                <w:lang w:val="bg-BG"/>
              </w:rPr>
            </w:pPr>
          </w:p>
        </w:tc>
        <w:tc>
          <w:tcPr>
            <w:tcW w:w="1842" w:type="dxa"/>
            <w:shd w:val="clear" w:color="auto" w:fill="FFFFFF" w:themeFill="background1"/>
          </w:tcPr>
          <w:p w:rsidR="000C4555" w:rsidRPr="000C4555" w:rsidRDefault="000C4555" w:rsidP="000C4555">
            <w:pPr>
              <w:rPr>
                <w:rFonts w:ascii="Verdana" w:eastAsia="Calibri" w:hAnsi="Verdana" w:cs="Times New Roman"/>
                <w:bCs/>
                <w:color w:val="3B3838"/>
                <w:sz w:val="20"/>
                <w:szCs w:val="20"/>
              </w:rPr>
            </w:pPr>
            <w:r w:rsidRPr="000C4555">
              <w:rPr>
                <w:rFonts w:ascii="Verdana" w:eastAsia="Calibri" w:hAnsi="Verdana" w:cs="Times New Roman"/>
                <w:bCs/>
                <w:color w:val="3B3838"/>
                <w:sz w:val="20"/>
                <w:szCs w:val="20"/>
                <w:lang w:val="bg-BG"/>
              </w:rPr>
              <w:t>Докладвани мерки на тримесечни заседания на ОКБДП</w:t>
            </w:r>
          </w:p>
          <w:p w:rsidR="00AD642F" w:rsidRDefault="00AD642F" w:rsidP="000C4555">
            <w:pPr>
              <w:rPr>
                <w:rFonts w:ascii="Verdana" w:eastAsia="Calibri" w:hAnsi="Verdana" w:cs="Times New Roman"/>
                <w:bCs/>
                <w:color w:val="3B3838"/>
                <w:sz w:val="20"/>
                <w:szCs w:val="20"/>
                <w:lang w:val="bg-BG"/>
              </w:rPr>
            </w:pPr>
          </w:p>
          <w:p w:rsidR="00745AA3" w:rsidRDefault="00745AA3" w:rsidP="00745AA3">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Общински и </w:t>
            </w:r>
            <w:r w:rsidRPr="000C4555">
              <w:rPr>
                <w:rFonts w:ascii="Verdana" w:eastAsia="Calibri" w:hAnsi="Verdana" w:cs="Times New Roman"/>
                <w:bCs/>
                <w:color w:val="3B3838"/>
                <w:sz w:val="20"/>
                <w:szCs w:val="20"/>
                <w:lang w:val="bg-BG"/>
              </w:rPr>
              <w:t>Областен годишен доклад по БДП</w:t>
            </w:r>
          </w:p>
          <w:p w:rsidR="00AD642F" w:rsidRPr="000C4555" w:rsidRDefault="00AD642F" w:rsidP="000C4555">
            <w:pPr>
              <w:rPr>
                <w:rFonts w:ascii="Times New Roman" w:hAnsi="Times New Roman"/>
                <w:b/>
                <w:szCs w:val="24"/>
                <w:lang w:val="bg-BG"/>
              </w:rPr>
            </w:pPr>
          </w:p>
        </w:tc>
      </w:tr>
      <w:tr w:rsidR="000C4555" w:rsidRPr="000C4555" w:rsidTr="00920A7C">
        <w:tc>
          <w:tcPr>
            <w:tcW w:w="5812" w:type="dxa"/>
            <w:shd w:val="clear" w:color="auto" w:fill="FFFFFF" w:themeFill="background1"/>
          </w:tcPr>
          <w:p w:rsidR="000C4555" w:rsidRPr="000C4555" w:rsidRDefault="00AD642F" w:rsidP="004779B9">
            <w:pPr>
              <w:rPr>
                <w:rFonts w:ascii="Times New Roman" w:hAnsi="Times New Roman"/>
                <w:b/>
                <w:szCs w:val="24"/>
              </w:rPr>
            </w:pPr>
            <w:r>
              <w:rPr>
                <w:rFonts w:ascii="Verdana" w:eastAsia="Calibri" w:hAnsi="Verdana" w:cs="Times New Roman"/>
                <w:bCs/>
                <w:color w:val="3B3838"/>
                <w:sz w:val="20"/>
                <w:szCs w:val="20"/>
                <w:lang w:val="bg-BG"/>
              </w:rPr>
              <w:t>4.</w:t>
            </w:r>
            <w:r w:rsidR="001210E4">
              <w:rPr>
                <w:rFonts w:ascii="Verdana" w:eastAsia="Calibri" w:hAnsi="Verdana" w:cs="Times New Roman"/>
                <w:bCs/>
                <w:color w:val="3B3838"/>
                <w:sz w:val="20"/>
                <w:szCs w:val="20"/>
                <w:lang w:val="bg-BG"/>
              </w:rPr>
              <w:t>2</w:t>
            </w:r>
            <w:r w:rsidR="004779B9">
              <w:rPr>
                <w:rFonts w:ascii="Verdana" w:eastAsia="Calibri" w:hAnsi="Verdana" w:cs="Times New Roman"/>
                <w:bCs/>
                <w:color w:val="3B3838"/>
                <w:sz w:val="20"/>
                <w:szCs w:val="20"/>
                <w:lang w:val="bg-BG"/>
              </w:rPr>
              <w:t>0</w:t>
            </w:r>
            <w:r>
              <w:rPr>
                <w:rFonts w:ascii="Verdana" w:eastAsia="Calibri" w:hAnsi="Verdana" w:cs="Times New Roman"/>
                <w:bCs/>
                <w:color w:val="3B3838"/>
                <w:sz w:val="20"/>
                <w:szCs w:val="20"/>
                <w:lang w:val="bg-BG"/>
              </w:rPr>
              <w:t xml:space="preserve"> </w:t>
            </w:r>
            <w:r w:rsidR="00B724A5" w:rsidRPr="00B724A5">
              <w:rPr>
                <w:rFonts w:ascii="Verdana" w:eastAsia="Calibri" w:hAnsi="Verdana" w:cs="Times New Roman"/>
                <w:bCs/>
                <w:color w:val="3B3838"/>
                <w:sz w:val="20"/>
                <w:szCs w:val="20"/>
                <w:lang w:val="bg-BG"/>
              </w:rPr>
              <w:t>Обследване на рискови пътни участъци</w:t>
            </w:r>
          </w:p>
        </w:tc>
        <w:tc>
          <w:tcPr>
            <w:tcW w:w="1842" w:type="dxa"/>
            <w:shd w:val="clear" w:color="auto" w:fill="FFFFFF" w:themeFill="background1"/>
          </w:tcPr>
          <w:p w:rsidR="000C4555" w:rsidRPr="000C4555" w:rsidRDefault="000C4555" w:rsidP="000C4555">
            <w:pPr>
              <w:rPr>
                <w:rFonts w:ascii="Times New Roman" w:hAnsi="Times New Roman"/>
                <w:b/>
                <w:szCs w:val="24"/>
                <w:lang w:val="bg-BG"/>
              </w:rPr>
            </w:pPr>
            <w:r w:rsidRPr="000C4555">
              <w:rPr>
                <w:rFonts w:ascii="Verdana" w:eastAsia="Calibri" w:hAnsi="Verdana" w:cs="Times New Roman"/>
                <w:bCs/>
                <w:color w:val="3B3838"/>
                <w:sz w:val="20"/>
                <w:szCs w:val="20"/>
                <w:lang w:val="bg-BG"/>
              </w:rPr>
              <w:t>Постоянен</w:t>
            </w:r>
          </w:p>
        </w:tc>
        <w:tc>
          <w:tcPr>
            <w:tcW w:w="1844" w:type="dxa"/>
            <w:shd w:val="clear" w:color="auto" w:fill="FFFFFF" w:themeFill="background1"/>
          </w:tcPr>
          <w:p w:rsidR="000C4555" w:rsidRPr="000C4555" w:rsidRDefault="00AD642F" w:rsidP="000C4555">
            <w:pPr>
              <w:rPr>
                <w:rFonts w:ascii="Times New Roman" w:hAnsi="Times New Roman"/>
                <w:b/>
                <w:szCs w:val="24"/>
                <w:lang w:val="bg-BG"/>
              </w:rPr>
            </w:pPr>
            <w:r w:rsidRPr="000C4555">
              <w:rPr>
                <w:rFonts w:ascii="Verdana" w:eastAsia="Calibri" w:hAnsi="Verdana" w:cs="Times New Roman"/>
                <w:bCs/>
                <w:color w:val="3B3838"/>
                <w:sz w:val="20"/>
                <w:szCs w:val="20"/>
                <w:lang w:val="bg-BG"/>
              </w:rPr>
              <w:t>Бюджет на Общин</w:t>
            </w:r>
            <w:r>
              <w:rPr>
                <w:rFonts w:ascii="Verdana" w:eastAsia="Calibri" w:hAnsi="Verdana" w:cs="Times New Roman"/>
                <w:bCs/>
                <w:color w:val="3B3838"/>
                <w:sz w:val="20"/>
                <w:szCs w:val="20"/>
                <w:lang w:val="bg-BG"/>
              </w:rPr>
              <w:t>ата</w:t>
            </w:r>
          </w:p>
        </w:tc>
        <w:tc>
          <w:tcPr>
            <w:tcW w:w="2835" w:type="dxa"/>
            <w:shd w:val="clear" w:color="auto" w:fill="FFFFFF" w:themeFill="background1"/>
          </w:tcPr>
          <w:p w:rsidR="000C4555" w:rsidRDefault="000C4555" w:rsidP="000C45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Подобрено качество на поддържането на пътната инфраструктура</w:t>
            </w:r>
          </w:p>
          <w:p w:rsidR="00825CB8" w:rsidRDefault="00825CB8" w:rsidP="000C4555">
            <w:pPr>
              <w:rPr>
                <w:rFonts w:ascii="Verdana" w:eastAsia="Calibri" w:hAnsi="Verdana" w:cs="Times New Roman"/>
                <w:bCs/>
                <w:color w:val="3B3838"/>
                <w:sz w:val="20"/>
                <w:szCs w:val="20"/>
                <w:lang w:val="bg-BG"/>
              </w:rPr>
            </w:pPr>
          </w:p>
          <w:p w:rsidR="00825CB8" w:rsidRPr="000C4555" w:rsidRDefault="00825CB8" w:rsidP="000C4555">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Обследвани участъци</w:t>
            </w:r>
          </w:p>
          <w:p w:rsidR="000C4555" w:rsidRPr="000C4555" w:rsidRDefault="000C4555" w:rsidP="000C4555">
            <w:pPr>
              <w:rPr>
                <w:rFonts w:ascii="Times New Roman" w:hAnsi="Times New Roman"/>
                <w:b/>
                <w:szCs w:val="24"/>
                <w:lang w:val="bg-BG"/>
              </w:rPr>
            </w:pPr>
          </w:p>
        </w:tc>
        <w:tc>
          <w:tcPr>
            <w:tcW w:w="1842" w:type="dxa"/>
            <w:shd w:val="clear" w:color="auto" w:fill="FFFFFF" w:themeFill="background1"/>
          </w:tcPr>
          <w:p w:rsidR="000C4555" w:rsidRPr="000C4555" w:rsidRDefault="000C4555" w:rsidP="000C4555">
            <w:pPr>
              <w:rPr>
                <w:rFonts w:ascii="Verdana" w:eastAsia="Calibri" w:hAnsi="Verdana" w:cs="Times New Roman"/>
                <w:bCs/>
                <w:color w:val="3B3838"/>
                <w:sz w:val="20"/>
                <w:szCs w:val="20"/>
              </w:rPr>
            </w:pPr>
            <w:r w:rsidRPr="000C4555">
              <w:rPr>
                <w:rFonts w:ascii="Verdana" w:eastAsia="Calibri" w:hAnsi="Verdana" w:cs="Times New Roman"/>
                <w:bCs/>
                <w:color w:val="3B3838"/>
                <w:sz w:val="20"/>
                <w:szCs w:val="20"/>
                <w:lang w:val="bg-BG"/>
              </w:rPr>
              <w:t>Докладвани мерки на тримесечни заседания на ОКБДП</w:t>
            </w:r>
          </w:p>
          <w:p w:rsidR="00AD642F" w:rsidRDefault="00AD642F" w:rsidP="000C4555">
            <w:pPr>
              <w:rPr>
                <w:rFonts w:ascii="Verdana" w:eastAsia="Calibri" w:hAnsi="Verdana" w:cs="Times New Roman"/>
                <w:bCs/>
                <w:color w:val="3B3838"/>
                <w:sz w:val="20"/>
                <w:szCs w:val="20"/>
                <w:lang w:val="bg-BG"/>
              </w:rPr>
            </w:pPr>
          </w:p>
          <w:p w:rsidR="00745AA3" w:rsidRDefault="00745AA3" w:rsidP="00745AA3">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Общински и </w:t>
            </w:r>
            <w:r w:rsidRPr="000C4555">
              <w:rPr>
                <w:rFonts w:ascii="Verdana" w:eastAsia="Calibri" w:hAnsi="Verdana" w:cs="Times New Roman"/>
                <w:bCs/>
                <w:color w:val="3B3838"/>
                <w:sz w:val="20"/>
                <w:szCs w:val="20"/>
                <w:lang w:val="bg-BG"/>
              </w:rPr>
              <w:t>Областен годишен доклад по БДП</w:t>
            </w:r>
          </w:p>
          <w:p w:rsidR="00AD642F" w:rsidRPr="000C4555" w:rsidRDefault="00AD642F" w:rsidP="000C4555">
            <w:pPr>
              <w:rPr>
                <w:rFonts w:ascii="Times New Roman" w:hAnsi="Times New Roman"/>
                <w:b/>
                <w:szCs w:val="24"/>
                <w:lang w:val="bg-BG"/>
              </w:rPr>
            </w:pPr>
          </w:p>
        </w:tc>
      </w:tr>
      <w:tr w:rsidR="000C4555" w:rsidRPr="000C4555" w:rsidTr="00920A7C">
        <w:tc>
          <w:tcPr>
            <w:tcW w:w="5812" w:type="dxa"/>
            <w:shd w:val="clear" w:color="auto" w:fill="FFFFFF" w:themeFill="background1"/>
          </w:tcPr>
          <w:p w:rsidR="000C4555" w:rsidRPr="000C4555" w:rsidRDefault="00AD642F" w:rsidP="007E5984">
            <w:pPr>
              <w:rPr>
                <w:rFonts w:ascii="Times New Roman" w:hAnsi="Times New Roman"/>
                <w:b/>
                <w:szCs w:val="24"/>
                <w:lang w:val="bg-BG"/>
              </w:rPr>
            </w:pPr>
            <w:r>
              <w:rPr>
                <w:rFonts w:ascii="Verdana" w:eastAsia="Calibri" w:hAnsi="Verdana" w:cs="Times New Roman"/>
                <w:bCs/>
                <w:color w:val="3B3838"/>
                <w:sz w:val="20"/>
                <w:szCs w:val="20"/>
                <w:lang w:val="bg-BG"/>
              </w:rPr>
              <w:t>4.</w:t>
            </w:r>
            <w:r w:rsidR="001210E4">
              <w:rPr>
                <w:rFonts w:ascii="Verdana" w:eastAsia="Calibri" w:hAnsi="Verdana" w:cs="Times New Roman"/>
                <w:bCs/>
                <w:color w:val="3B3838"/>
                <w:sz w:val="20"/>
                <w:szCs w:val="20"/>
                <w:lang w:val="bg-BG"/>
              </w:rPr>
              <w:t>2</w:t>
            </w:r>
            <w:r w:rsidR="004779B9">
              <w:rPr>
                <w:rFonts w:ascii="Verdana" w:eastAsia="Calibri" w:hAnsi="Verdana" w:cs="Times New Roman"/>
                <w:bCs/>
                <w:color w:val="3B3838"/>
                <w:sz w:val="20"/>
                <w:szCs w:val="20"/>
                <w:lang w:val="bg-BG"/>
              </w:rPr>
              <w:t>1</w:t>
            </w:r>
            <w:r>
              <w:rPr>
                <w:rFonts w:ascii="Verdana" w:eastAsia="Calibri" w:hAnsi="Verdana" w:cs="Times New Roman"/>
                <w:bCs/>
                <w:color w:val="3B3838"/>
                <w:sz w:val="20"/>
                <w:szCs w:val="20"/>
                <w:lang w:val="bg-BG"/>
              </w:rPr>
              <w:t xml:space="preserve"> </w:t>
            </w:r>
            <w:r w:rsidR="00D80C66" w:rsidRPr="00D80C66">
              <w:rPr>
                <w:rFonts w:ascii="Verdana" w:eastAsia="Calibri" w:hAnsi="Verdana" w:cs="Times New Roman"/>
                <w:bCs/>
                <w:color w:val="3B3838"/>
                <w:sz w:val="20"/>
                <w:szCs w:val="20"/>
                <w:lang w:val="bg-BG"/>
              </w:rPr>
              <w:t>Обезпечаване на идентифицираните рискови участъци с технически средства за контрол, съгласуван</w:t>
            </w:r>
            <w:r w:rsidR="007E5984">
              <w:rPr>
                <w:rFonts w:ascii="Verdana" w:eastAsia="Calibri" w:hAnsi="Verdana" w:cs="Times New Roman"/>
                <w:bCs/>
                <w:color w:val="3B3838"/>
                <w:sz w:val="20"/>
                <w:szCs w:val="20"/>
                <w:lang w:val="bg-BG"/>
              </w:rPr>
              <w:t>о</w:t>
            </w:r>
            <w:r w:rsidR="00D80C66" w:rsidRPr="00D80C66">
              <w:rPr>
                <w:rFonts w:ascii="Verdana" w:eastAsia="Calibri" w:hAnsi="Verdana" w:cs="Times New Roman"/>
                <w:bCs/>
                <w:color w:val="3B3838"/>
                <w:sz w:val="20"/>
                <w:szCs w:val="20"/>
                <w:lang w:val="bg-BG"/>
              </w:rPr>
              <w:t xml:space="preserve"> със службите на ОДМВР</w:t>
            </w:r>
          </w:p>
        </w:tc>
        <w:tc>
          <w:tcPr>
            <w:tcW w:w="1842" w:type="dxa"/>
            <w:shd w:val="clear" w:color="auto" w:fill="FFFFFF" w:themeFill="background1"/>
          </w:tcPr>
          <w:p w:rsidR="000C4555" w:rsidRPr="000C4555" w:rsidRDefault="00AD642F" w:rsidP="000C4555">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Съвместно с</w:t>
            </w:r>
          </w:p>
          <w:p w:rsidR="000C4555" w:rsidRPr="000C4555" w:rsidRDefault="000C4555" w:rsidP="000C45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ОДМВР</w:t>
            </w:r>
          </w:p>
          <w:p w:rsidR="000C4555" w:rsidRPr="000C4555" w:rsidRDefault="000C4555" w:rsidP="000C4555">
            <w:pPr>
              <w:rPr>
                <w:rFonts w:ascii="Times New Roman" w:hAnsi="Times New Roman"/>
                <w:b/>
                <w:szCs w:val="24"/>
                <w:lang w:val="bg-BG"/>
              </w:rPr>
            </w:pPr>
            <w:r w:rsidRPr="000C4555">
              <w:rPr>
                <w:rFonts w:ascii="Verdana" w:eastAsia="Calibri" w:hAnsi="Verdana" w:cs="Times New Roman"/>
                <w:bCs/>
                <w:color w:val="3B3838"/>
                <w:sz w:val="20"/>
                <w:szCs w:val="20"/>
                <w:lang w:val="bg-BG"/>
              </w:rPr>
              <w:t>Постоянен</w:t>
            </w:r>
          </w:p>
        </w:tc>
        <w:tc>
          <w:tcPr>
            <w:tcW w:w="1844" w:type="dxa"/>
            <w:shd w:val="clear" w:color="auto" w:fill="FFFFFF" w:themeFill="background1"/>
          </w:tcPr>
          <w:p w:rsidR="000C4555" w:rsidRPr="000C4555" w:rsidRDefault="00D36A4B" w:rsidP="00AD642F">
            <w:pPr>
              <w:rPr>
                <w:rFonts w:ascii="Times New Roman" w:hAnsi="Times New Roman"/>
                <w:b/>
                <w:szCs w:val="24"/>
                <w:lang w:val="bg-BG"/>
              </w:rPr>
            </w:pPr>
            <w:r w:rsidRPr="000C4555">
              <w:rPr>
                <w:rFonts w:ascii="Verdana" w:eastAsia="Calibri" w:hAnsi="Verdana" w:cs="Times New Roman"/>
                <w:bCs/>
                <w:color w:val="3B3838"/>
                <w:sz w:val="20"/>
                <w:szCs w:val="20"/>
                <w:lang w:val="bg-BG"/>
              </w:rPr>
              <w:t>Бюджет на институциите</w:t>
            </w:r>
          </w:p>
        </w:tc>
        <w:tc>
          <w:tcPr>
            <w:tcW w:w="2835" w:type="dxa"/>
            <w:shd w:val="clear" w:color="auto" w:fill="FFFFFF" w:themeFill="background1"/>
          </w:tcPr>
          <w:p w:rsidR="000C4555" w:rsidRDefault="000C4555" w:rsidP="000C45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Подобрено качество на поддържането на пътната инфраструктура</w:t>
            </w:r>
          </w:p>
          <w:p w:rsidR="004779B9" w:rsidRDefault="004779B9" w:rsidP="000C4555">
            <w:pPr>
              <w:rPr>
                <w:rFonts w:ascii="Verdana" w:eastAsia="Calibri" w:hAnsi="Verdana" w:cs="Times New Roman"/>
                <w:bCs/>
                <w:color w:val="3B3838"/>
                <w:sz w:val="20"/>
                <w:szCs w:val="20"/>
                <w:lang w:val="bg-BG"/>
              </w:rPr>
            </w:pPr>
          </w:p>
          <w:p w:rsidR="004779B9" w:rsidRDefault="004779B9" w:rsidP="000C4555">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Завишен контрол от страна на компетентните органи </w:t>
            </w:r>
          </w:p>
          <w:p w:rsidR="00825CB8" w:rsidRDefault="00825CB8" w:rsidP="000C4555">
            <w:pPr>
              <w:rPr>
                <w:rFonts w:ascii="Verdana" w:eastAsia="Calibri" w:hAnsi="Verdana" w:cs="Times New Roman"/>
                <w:bCs/>
                <w:color w:val="3B3838"/>
                <w:sz w:val="20"/>
                <w:szCs w:val="20"/>
                <w:lang w:val="bg-BG"/>
              </w:rPr>
            </w:pPr>
          </w:p>
          <w:p w:rsidR="00825CB8" w:rsidRPr="000C4555" w:rsidRDefault="00825CB8" w:rsidP="000C4555">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Обезпечени участъци</w:t>
            </w:r>
          </w:p>
          <w:p w:rsidR="000C4555" w:rsidRPr="000C4555" w:rsidRDefault="000C4555" w:rsidP="000C4555">
            <w:pPr>
              <w:rPr>
                <w:rFonts w:ascii="Times New Roman" w:hAnsi="Times New Roman"/>
                <w:b/>
                <w:szCs w:val="24"/>
                <w:lang w:val="bg-BG"/>
              </w:rPr>
            </w:pPr>
          </w:p>
        </w:tc>
        <w:tc>
          <w:tcPr>
            <w:tcW w:w="1842" w:type="dxa"/>
            <w:shd w:val="clear" w:color="auto" w:fill="FFFFFF" w:themeFill="background1"/>
          </w:tcPr>
          <w:p w:rsidR="000C4555" w:rsidRPr="000C4555" w:rsidRDefault="000C4555" w:rsidP="000C4555">
            <w:pPr>
              <w:rPr>
                <w:rFonts w:ascii="Verdana" w:eastAsia="Calibri" w:hAnsi="Verdana" w:cs="Times New Roman"/>
                <w:bCs/>
                <w:color w:val="3B3838"/>
                <w:sz w:val="20"/>
                <w:szCs w:val="20"/>
              </w:rPr>
            </w:pPr>
            <w:r w:rsidRPr="000C4555">
              <w:rPr>
                <w:rFonts w:ascii="Verdana" w:eastAsia="Calibri" w:hAnsi="Verdana" w:cs="Times New Roman"/>
                <w:bCs/>
                <w:color w:val="3B3838"/>
                <w:sz w:val="20"/>
                <w:szCs w:val="20"/>
                <w:lang w:val="bg-BG"/>
              </w:rPr>
              <w:t>Докладвани мерки на тримесечни заседания на ОКБДП</w:t>
            </w:r>
          </w:p>
          <w:p w:rsidR="00AD642F" w:rsidRDefault="00AD642F" w:rsidP="000C4555">
            <w:pPr>
              <w:rPr>
                <w:rFonts w:ascii="Verdana" w:eastAsia="Calibri" w:hAnsi="Verdana" w:cs="Times New Roman"/>
                <w:bCs/>
                <w:color w:val="3B3838"/>
                <w:sz w:val="20"/>
                <w:szCs w:val="20"/>
                <w:lang w:val="bg-BG"/>
              </w:rPr>
            </w:pPr>
          </w:p>
          <w:p w:rsidR="00745AA3" w:rsidRDefault="00745AA3" w:rsidP="00745AA3">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Общински и </w:t>
            </w:r>
            <w:r w:rsidRPr="000C4555">
              <w:rPr>
                <w:rFonts w:ascii="Verdana" w:eastAsia="Calibri" w:hAnsi="Verdana" w:cs="Times New Roman"/>
                <w:bCs/>
                <w:color w:val="3B3838"/>
                <w:sz w:val="20"/>
                <w:szCs w:val="20"/>
                <w:lang w:val="bg-BG"/>
              </w:rPr>
              <w:t>Областен годишен доклад по БДП</w:t>
            </w:r>
          </w:p>
          <w:p w:rsidR="00AD642F" w:rsidRPr="000C4555" w:rsidRDefault="00AD642F" w:rsidP="000C4555">
            <w:pPr>
              <w:rPr>
                <w:rFonts w:ascii="Times New Roman" w:hAnsi="Times New Roman"/>
                <w:b/>
                <w:szCs w:val="24"/>
                <w:lang w:val="bg-BG"/>
              </w:rPr>
            </w:pPr>
          </w:p>
        </w:tc>
      </w:tr>
      <w:tr w:rsidR="000C4555" w:rsidRPr="000C4555" w:rsidTr="00920A7C">
        <w:tc>
          <w:tcPr>
            <w:tcW w:w="5812" w:type="dxa"/>
            <w:shd w:val="clear" w:color="auto" w:fill="FFFF00"/>
          </w:tcPr>
          <w:p w:rsidR="000C4555" w:rsidRPr="002F57B6" w:rsidRDefault="00AD642F" w:rsidP="000C4555">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4</w:t>
            </w:r>
            <w:r w:rsidRPr="002F57B6">
              <w:rPr>
                <w:rFonts w:ascii="Verdana" w:eastAsia="Calibri" w:hAnsi="Verdana" w:cs="Times New Roman"/>
                <w:bCs/>
                <w:color w:val="3B3838"/>
                <w:sz w:val="20"/>
                <w:szCs w:val="20"/>
                <w:lang w:val="bg-BG"/>
              </w:rPr>
              <w:t>.</w:t>
            </w:r>
            <w:r w:rsidR="001210E4" w:rsidRPr="002F57B6">
              <w:rPr>
                <w:rFonts w:ascii="Verdana" w:eastAsia="Calibri" w:hAnsi="Verdana" w:cs="Times New Roman"/>
                <w:bCs/>
                <w:color w:val="3B3838"/>
                <w:sz w:val="20"/>
                <w:szCs w:val="20"/>
                <w:lang w:val="bg-BG"/>
              </w:rPr>
              <w:t>2</w:t>
            </w:r>
            <w:r w:rsidR="004779B9" w:rsidRPr="002F57B6">
              <w:rPr>
                <w:rFonts w:ascii="Verdana" w:eastAsia="Calibri" w:hAnsi="Verdana" w:cs="Times New Roman"/>
                <w:bCs/>
                <w:color w:val="3B3838"/>
                <w:sz w:val="20"/>
                <w:szCs w:val="20"/>
                <w:lang w:val="bg-BG"/>
              </w:rPr>
              <w:t>2</w:t>
            </w:r>
            <w:r w:rsidRPr="002F57B6">
              <w:rPr>
                <w:rFonts w:ascii="Verdana" w:eastAsia="Calibri" w:hAnsi="Verdana" w:cs="Times New Roman"/>
                <w:bCs/>
                <w:color w:val="3B3838"/>
                <w:sz w:val="20"/>
                <w:szCs w:val="20"/>
                <w:lang w:val="bg-BG"/>
              </w:rPr>
              <w:t xml:space="preserve"> </w:t>
            </w:r>
            <w:r w:rsidR="00AC1BA3" w:rsidRPr="002F57B6">
              <w:rPr>
                <w:rFonts w:ascii="Verdana" w:eastAsia="Calibri" w:hAnsi="Verdana" w:cs="Times New Roman"/>
                <w:bCs/>
                <w:color w:val="3B3838"/>
                <w:sz w:val="20"/>
                <w:szCs w:val="20"/>
                <w:lang w:val="bg-BG"/>
              </w:rPr>
              <w:t xml:space="preserve">Извеждане на транзитните потоци извън населените места за успокояване на движението на входно – изходните артерии, през които преминават </w:t>
            </w:r>
            <w:r w:rsidR="00AC1BA3" w:rsidRPr="002F57B6">
              <w:rPr>
                <w:rFonts w:ascii="Verdana" w:eastAsia="Calibri" w:hAnsi="Verdana" w:cs="Times New Roman"/>
                <w:bCs/>
                <w:color w:val="3B3838"/>
                <w:sz w:val="20"/>
                <w:szCs w:val="20"/>
                <w:lang w:val="bg-BG"/>
              </w:rPr>
              <w:lastRenderedPageBreak/>
              <w:t>транзитно трасета от републиканската пътна мрежа, в т.ч. чрез  изграждане на околовръстни пътища</w:t>
            </w:r>
          </w:p>
          <w:p w:rsidR="00AD642F" w:rsidRPr="002F57B6" w:rsidRDefault="00AD642F" w:rsidP="000C4555">
            <w:pPr>
              <w:rPr>
                <w:rFonts w:ascii="Verdana" w:eastAsia="Calibri" w:hAnsi="Verdana" w:cs="Times New Roman"/>
                <w:bCs/>
                <w:color w:val="3B3838"/>
                <w:sz w:val="20"/>
                <w:szCs w:val="20"/>
                <w:lang w:val="bg-BG"/>
              </w:rPr>
            </w:pPr>
          </w:p>
          <w:p w:rsidR="00E35571" w:rsidRDefault="00441EDE" w:rsidP="00464286">
            <w:pPr>
              <w:spacing w:before="80" w:after="80"/>
              <w:ind w:right="34" w:firstLine="323"/>
              <w:jc w:val="both"/>
              <w:rPr>
                <w:b/>
                <w:color w:val="000000" w:themeColor="text1"/>
              </w:rPr>
            </w:pPr>
            <w:proofErr w:type="spellStart"/>
            <w:r w:rsidRPr="00470CEC">
              <w:rPr>
                <w:b/>
                <w:color w:val="000000" w:themeColor="text1"/>
              </w:rPr>
              <w:t>Общин</w:t>
            </w:r>
            <w:r w:rsidR="00E35571">
              <w:rPr>
                <w:b/>
                <w:color w:val="000000" w:themeColor="text1"/>
              </w:rPr>
              <w:t>а</w:t>
            </w:r>
            <w:proofErr w:type="spellEnd"/>
            <w:r w:rsidR="00E35571">
              <w:rPr>
                <w:b/>
                <w:color w:val="000000" w:themeColor="text1"/>
              </w:rPr>
              <w:t xml:space="preserve"> </w:t>
            </w:r>
            <w:proofErr w:type="spellStart"/>
            <w:r w:rsidR="00E35571">
              <w:rPr>
                <w:b/>
                <w:color w:val="000000" w:themeColor="text1"/>
              </w:rPr>
              <w:t>Иваново</w:t>
            </w:r>
            <w:proofErr w:type="spellEnd"/>
            <w:r w:rsidR="00E35571">
              <w:rPr>
                <w:b/>
                <w:color w:val="000000" w:themeColor="text1"/>
              </w:rPr>
              <w:t xml:space="preserve"> </w:t>
            </w:r>
            <w:proofErr w:type="spellStart"/>
            <w:r w:rsidR="00E35571">
              <w:rPr>
                <w:b/>
                <w:color w:val="000000" w:themeColor="text1"/>
              </w:rPr>
              <w:t>не</w:t>
            </w:r>
            <w:proofErr w:type="spellEnd"/>
            <w:r w:rsidR="00E35571">
              <w:rPr>
                <w:b/>
                <w:color w:val="000000" w:themeColor="text1"/>
              </w:rPr>
              <w:t xml:space="preserve"> </w:t>
            </w:r>
            <w:proofErr w:type="spellStart"/>
            <w:r w:rsidR="00E35571">
              <w:rPr>
                <w:b/>
                <w:color w:val="000000" w:themeColor="text1"/>
              </w:rPr>
              <w:t>предвижда</w:t>
            </w:r>
            <w:proofErr w:type="spellEnd"/>
            <w:r w:rsidR="00E35571">
              <w:rPr>
                <w:b/>
                <w:color w:val="000000" w:themeColor="text1"/>
              </w:rPr>
              <w:t xml:space="preserve"> </w:t>
            </w:r>
            <w:proofErr w:type="spellStart"/>
            <w:r w:rsidR="00E35571">
              <w:rPr>
                <w:b/>
                <w:color w:val="000000" w:themeColor="text1"/>
              </w:rPr>
              <w:t>през</w:t>
            </w:r>
            <w:proofErr w:type="spellEnd"/>
            <w:r w:rsidR="00E35571">
              <w:rPr>
                <w:b/>
                <w:color w:val="000000" w:themeColor="text1"/>
              </w:rPr>
              <w:t xml:space="preserve"> 2022</w:t>
            </w:r>
            <w:r w:rsidRPr="00470CEC">
              <w:rPr>
                <w:b/>
                <w:color w:val="000000" w:themeColor="text1"/>
              </w:rPr>
              <w:t xml:space="preserve"> г. </w:t>
            </w:r>
            <w:proofErr w:type="spellStart"/>
            <w:r w:rsidRPr="00470CEC">
              <w:rPr>
                <w:b/>
                <w:color w:val="000000" w:themeColor="text1"/>
              </w:rPr>
              <w:t>да</w:t>
            </w:r>
            <w:proofErr w:type="spellEnd"/>
            <w:r w:rsidRPr="00470CEC">
              <w:rPr>
                <w:b/>
                <w:color w:val="000000" w:themeColor="text1"/>
              </w:rPr>
              <w:t xml:space="preserve"> </w:t>
            </w:r>
            <w:proofErr w:type="spellStart"/>
            <w:r w:rsidRPr="00470CEC">
              <w:rPr>
                <w:b/>
                <w:color w:val="000000" w:themeColor="text1"/>
              </w:rPr>
              <w:t>бъдат</w:t>
            </w:r>
            <w:proofErr w:type="spellEnd"/>
            <w:r w:rsidRPr="00470CEC">
              <w:rPr>
                <w:b/>
                <w:color w:val="000000" w:themeColor="text1"/>
              </w:rPr>
              <w:t xml:space="preserve"> </w:t>
            </w:r>
            <w:proofErr w:type="spellStart"/>
            <w:r w:rsidRPr="00470CEC">
              <w:rPr>
                <w:b/>
                <w:color w:val="000000" w:themeColor="text1"/>
              </w:rPr>
              <w:t>изграждани</w:t>
            </w:r>
            <w:proofErr w:type="spellEnd"/>
            <w:r w:rsidRPr="00470CEC">
              <w:rPr>
                <w:b/>
                <w:color w:val="000000" w:themeColor="text1"/>
              </w:rPr>
              <w:t xml:space="preserve"> </w:t>
            </w:r>
            <w:proofErr w:type="spellStart"/>
            <w:r w:rsidRPr="00470CEC">
              <w:rPr>
                <w:b/>
                <w:color w:val="000000" w:themeColor="text1"/>
              </w:rPr>
              <w:t>околовръстни</w:t>
            </w:r>
            <w:proofErr w:type="spellEnd"/>
            <w:r w:rsidRPr="00470CEC">
              <w:rPr>
                <w:b/>
                <w:color w:val="000000" w:themeColor="text1"/>
              </w:rPr>
              <w:t xml:space="preserve"> </w:t>
            </w:r>
            <w:proofErr w:type="spellStart"/>
            <w:r w:rsidRPr="00470CEC">
              <w:rPr>
                <w:b/>
                <w:color w:val="000000" w:themeColor="text1"/>
              </w:rPr>
              <w:t>пътища</w:t>
            </w:r>
            <w:proofErr w:type="spellEnd"/>
            <w:r w:rsidRPr="00470CEC">
              <w:rPr>
                <w:b/>
                <w:color w:val="000000" w:themeColor="text1"/>
              </w:rPr>
              <w:t xml:space="preserve">, </w:t>
            </w:r>
            <w:proofErr w:type="spellStart"/>
            <w:r w:rsidRPr="00470CEC">
              <w:rPr>
                <w:b/>
                <w:color w:val="000000" w:themeColor="text1"/>
              </w:rPr>
              <w:t>които</w:t>
            </w:r>
            <w:proofErr w:type="spellEnd"/>
            <w:r w:rsidRPr="00470CEC">
              <w:rPr>
                <w:b/>
                <w:color w:val="000000" w:themeColor="text1"/>
              </w:rPr>
              <w:t xml:space="preserve"> </w:t>
            </w:r>
            <w:proofErr w:type="spellStart"/>
            <w:r w:rsidRPr="00470CEC">
              <w:rPr>
                <w:b/>
                <w:color w:val="000000" w:themeColor="text1"/>
              </w:rPr>
              <w:t>да</w:t>
            </w:r>
            <w:proofErr w:type="spellEnd"/>
            <w:r w:rsidRPr="00470CEC">
              <w:rPr>
                <w:b/>
                <w:color w:val="000000" w:themeColor="text1"/>
              </w:rPr>
              <w:t xml:space="preserve"> </w:t>
            </w:r>
            <w:proofErr w:type="spellStart"/>
            <w:r w:rsidRPr="00470CEC">
              <w:rPr>
                <w:b/>
                <w:color w:val="000000" w:themeColor="text1"/>
              </w:rPr>
              <w:t>поемат</w:t>
            </w:r>
            <w:proofErr w:type="spellEnd"/>
            <w:r w:rsidRPr="00470CEC">
              <w:rPr>
                <w:b/>
                <w:color w:val="000000" w:themeColor="text1"/>
              </w:rPr>
              <w:t xml:space="preserve"> </w:t>
            </w:r>
            <w:proofErr w:type="spellStart"/>
            <w:r w:rsidRPr="00470CEC">
              <w:rPr>
                <w:b/>
                <w:color w:val="000000" w:themeColor="text1"/>
              </w:rPr>
              <w:t>трафика</w:t>
            </w:r>
            <w:proofErr w:type="spellEnd"/>
            <w:r w:rsidRPr="00470CEC">
              <w:rPr>
                <w:b/>
                <w:color w:val="000000" w:themeColor="text1"/>
              </w:rPr>
              <w:t xml:space="preserve"> </w:t>
            </w:r>
            <w:proofErr w:type="spellStart"/>
            <w:r w:rsidRPr="00470CEC">
              <w:rPr>
                <w:b/>
                <w:color w:val="000000" w:themeColor="text1"/>
              </w:rPr>
              <w:t>от</w:t>
            </w:r>
            <w:proofErr w:type="spellEnd"/>
            <w:r w:rsidRPr="00470CEC">
              <w:rPr>
                <w:b/>
                <w:color w:val="000000" w:themeColor="text1"/>
              </w:rPr>
              <w:t xml:space="preserve"> </w:t>
            </w:r>
            <w:proofErr w:type="spellStart"/>
            <w:r w:rsidRPr="00470CEC">
              <w:rPr>
                <w:b/>
                <w:color w:val="000000" w:themeColor="text1"/>
              </w:rPr>
              <w:t>преминаващата</w:t>
            </w:r>
            <w:proofErr w:type="spellEnd"/>
            <w:r w:rsidRPr="00470CEC">
              <w:rPr>
                <w:b/>
                <w:color w:val="000000" w:themeColor="text1"/>
              </w:rPr>
              <w:t xml:space="preserve"> </w:t>
            </w:r>
            <w:proofErr w:type="spellStart"/>
            <w:r w:rsidRPr="00470CEC">
              <w:rPr>
                <w:b/>
                <w:color w:val="000000" w:themeColor="text1"/>
              </w:rPr>
              <w:t>през</w:t>
            </w:r>
            <w:proofErr w:type="spellEnd"/>
            <w:r w:rsidRPr="00470CEC">
              <w:rPr>
                <w:b/>
                <w:color w:val="000000" w:themeColor="text1"/>
              </w:rPr>
              <w:t xml:space="preserve"> </w:t>
            </w:r>
            <w:proofErr w:type="spellStart"/>
            <w:r w:rsidRPr="00470CEC">
              <w:rPr>
                <w:b/>
                <w:color w:val="000000" w:themeColor="text1"/>
              </w:rPr>
              <w:t>територията</w:t>
            </w:r>
            <w:proofErr w:type="spellEnd"/>
            <w:r w:rsidRPr="00470CEC">
              <w:rPr>
                <w:b/>
                <w:color w:val="000000" w:themeColor="text1"/>
              </w:rPr>
              <w:t xml:space="preserve"> </w:t>
            </w:r>
            <w:proofErr w:type="spellStart"/>
            <w:r w:rsidRPr="00470CEC">
              <w:rPr>
                <w:b/>
                <w:color w:val="000000" w:themeColor="text1"/>
              </w:rPr>
              <w:t>на</w:t>
            </w:r>
            <w:proofErr w:type="spellEnd"/>
            <w:r w:rsidRPr="00470CEC">
              <w:rPr>
                <w:b/>
                <w:color w:val="000000" w:themeColor="text1"/>
              </w:rPr>
              <w:t xml:space="preserve"> </w:t>
            </w:r>
            <w:proofErr w:type="spellStart"/>
            <w:r w:rsidRPr="00470CEC">
              <w:rPr>
                <w:b/>
                <w:color w:val="000000" w:themeColor="text1"/>
              </w:rPr>
              <w:t>населените</w:t>
            </w:r>
            <w:proofErr w:type="spellEnd"/>
            <w:r w:rsidRPr="00470CEC">
              <w:rPr>
                <w:b/>
                <w:color w:val="000000" w:themeColor="text1"/>
              </w:rPr>
              <w:t xml:space="preserve"> </w:t>
            </w:r>
            <w:proofErr w:type="spellStart"/>
            <w:r w:rsidRPr="00470CEC">
              <w:rPr>
                <w:b/>
                <w:color w:val="000000" w:themeColor="text1"/>
              </w:rPr>
              <w:t>места</w:t>
            </w:r>
            <w:proofErr w:type="spellEnd"/>
            <w:r w:rsidRPr="00470CEC">
              <w:rPr>
                <w:b/>
                <w:color w:val="000000" w:themeColor="text1"/>
              </w:rPr>
              <w:t xml:space="preserve"> </w:t>
            </w:r>
            <w:proofErr w:type="spellStart"/>
            <w:r w:rsidRPr="00470CEC">
              <w:rPr>
                <w:b/>
                <w:color w:val="000000" w:themeColor="text1"/>
              </w:rPr>
              <w:t>от</w:t>
            </w:r>
            <w:proofErr w:type="spellEnd"/>
            <w:r w:rsidRPr="00470CEC">
              <w:rPr>
                <w:b/>
                <w:color w:val="000000" w:themeColor="text1"/>
              </w:rPr>
              <w:t xml:space="preserve"> </w:t>
            </w:r>
            <w:proofErr w:type="spellStart"/>
            <w:r w:rsidRPr="00470CEC">
              <w:rPr>
                <w:b/>
                <w:color w:val="000000" w:themeColor="text1"/>
              </w:rPr>
              <w:t>Община</w:t>
            </w:r>
            <w:proofErr w:type="spellEnd"/>
            <w:r w:rsidRPr="00470CEC">
              <w:rPr>
                <w:b/>
                <w:color w:val="000000" w:themeColor="text1"/>
              </w:rPr>
              <w:t xml:space="preserve"> </w:t>
            </w:r>
            <w:proofErr w:type="spellStart"/>
            <w:r w:rsidRPr="00470CEC">
              <w:rPr>
                <w:b/>
                <w:color w:val="000000" w:themeColor="text1"/>
              </w:rPr>
              <w:t>Иваново</w:t>
            </w:r>
            <w:proofErr w:type="spellEnd"/>
            <w:r w:rsidRPr="00470CEC">
              <w:rPr>
                <w:b/>
                <w:color w:val="000000" w:themeColor="text1"/>
              </w:rPr>
              <w:t xml:space="preserve"> </w:t>
            </w:r>
            <w:proofErr w:type="spellStart"/>
            <w:r w:rsidRPr="00470CEC">
              <w:rPr>
                <w:b/>
                <w:color w:val="000000" w:themeColor="text1"/>
              </w:rPr>
              <w:t>републиканска</w:t>
            </w:r>
            <w:proofErr w:type="spellEnd"/>
            <w:r w:rsidRPr="00470CEC">
              <w:rPr>
                <w:b/>
                <w:color w:val="000000" w:themeColor="text1"/>
              </w:rPr>
              <w:t xml:space="preserve"> </w:t>
            </w:r>
            <w:proofErr w:type="spellStart"/>
            <w:r w:rsidRPr="00470CEC">
              <w:rPr>
                <w:b/>
                <w:color w:val="000000" w:themeColor="text1"/>
              </w:rPr>
              <w:t>пътна</w:t>
            </w:r>
            <w:proofErr w:type="spellEnd"/>
            <w:r w:rsidRPr="00470CEC">
              <w:rPr>
                <w:b/>
                <w:color w:val="000000" w:themeColor="text1"/>
              </w:rPr>
              <w:t xml:space="preserve"> </w:t>
            </w:r>
            <w:proofErr w:type="spellStart"/>
            <w:r w:rsidRPr="00470CEC">
              <w:rPr>
                <w:b/>
                <w:color w:val="000000" w:themeColor="text1"/>
              </w:rPr>
              <w:t>мрежа</w:t>
            </w:r>
            <w:proofErr w:type="spellEnd"/>
            <w:r w:rsidRPr="00470CEC">
              <w:rPr>
                <w:b/>
                <w:color w:val="000000" w:themeColor="text1"/>
              </w:rPr>
              <w:t xml:space="preserve">. </w:t>
            </w:r>
          </w:p>
          <w:p w:rsidR="001A5377" w:rsidRPr="000C4555" w:rsidRDefault="00441EDE" w:rsidP="00464286">
            <w:pPr>
              <w:spacing w:before="80" w:after="80"/>
              <w:ind w:right="34" w:firstLine="323"/>
              <w:jc w:val="both"/>
              <w:rPr>
                <w:rFonts w:ascii="Times New Roman" w:hAnsi="Times New Roman"/>
                <w:b/>
                <w:szCs w:val="24"/>
                <w:lang w:val="bg-BG"/>
              </w:rPr>
            </w:pPr>
            <w:proofErr w:type="spellStart"/>
            <w:r w:rsidRPr="00470CEC">
              <w:rPr>
                <w:b/>
                <w:color w:val="000000" w:themeColor="text1"/>
              </w:rPr>
              <w:t>Предвижда</w:t>
            </w:r>
            <w:proofErr w:type="spellEnd"/>
            <w:r w:rsidRPr="00470CEC">
              <w:rPr>
                <w:b/>
                <w:color w:val="000000" w:themeColor="text1"/>
              </w:rPr>
              <w:t xml:space="preserve"> </w:t>
            </w:r>
            <w:proofErr w:type="spellStart"/>
            <w:r w:rsidRPr="00470CEC">
              <w:rPr>
                <w:b/>
                <w:color w:val="000000" w:themeColor="text1"/>
              </w:rPr>
              <w:t>се</w:t>
            </w:r>
            <w:proofErr w:type="spellEnd"/>
            <w:r w:rsidRPr="00470CEC">
              <w:rPr>
                <w:b/>
                <w:color w:val="000000" w:themeColor="text1"/>
              </w:rPr>
              <w:t xml:space="preserve"> </w:t>
            </w:r>
            <w:proofErr w:type="spellStart"/>
            <w:r w:rsidRPr="00470CEC">
              <w:rPr>
                <w:b/>
                <w:color w:val="000000" w:themeColor="text1"/>
              </w:rPr>
              <w:t>за</w:t>
            </w:r>
            <w:proofErr w:type="spellEnd"/>
            <w:r w:rsidRPr="00470CEC">
              <w:rPr>
                <w:b/>
                <w:color w:val="000000" w:themeColor="text1"/>
              </w:rPr>
              <w:t xml:space="preserve"> </w:t>
            </w:r>
            <w:proofErr w:type="spellStart"/>
            <w:r w:rsidRPr="00470CEC">
              <w:rPr>
                <w:b/>
                <w:color w:val="000000" w:themeColor="text1"/>
              </w:rPr>
              <w:t>успокояване</w:t>
            </w:r>
            <w:proofErr w:type="spellEnd"/>
            <w:r w:rsidRPr="00470CEC">
              <w:rPr>
                <w:b/>
                <w:color w:val="000000" w:themeColor="text1"/>
              </w:rPr>
              <w:t xml:space="preserve"> </w:t>
            </w:r>
            <w:proofErr w:type="spellStart"/>
            <w:r w:rsidRPr="00470CEC">
              <w:rPr>
                <w:b/>
                <w:color w:val="000000" w:themeColor="text1"/>
              </w:rPr>
              <w:t>на</w:t>
            </w:r>
            <w:proofErr w:type="spellEnd"/>
            <w:r w:rsidRPr="00470CEC">
              <w:rPr>
                <w:b/>
                <w:color w:val="000000" w:themeColor="text1"/>
              </w:rPr>
              <w:t xml:space="preserve"> </w:t>
            </w:r>
            <w:proofErr w:type="spellStart"/>
            <w:r w:rsidRPr="00470CEC">
              <w:rPr>
                <w:b/>
                <w:color w:val="000000" w:themeColor="text1"/>
              </w:rPr>
              <w:t>движението</w:t>
            </w:r>
            <w:proofErr w:type="spellEnd"/>
            <w:r w:rsidRPr="00470CEC">
              <w:rPr>
                <w:b/>
                <w:color w:val="000000" w:themeColor="text1"/>
              </w:rPr>
              <w:t xml:space="preserve"> </w:t>
            </w:r>
            <w:proofErr w:type="spellStart"/>
            <w:r w:rsidRPr="00470CEC">
              <w:rPr>
                <w:b/>
                <w:color w:val="000000" w:themeColor="text1"/>
              </w:rPr>
              <w:t>на</w:t>
            </w:r>
            <w:proofErr w:type="spellEnd"/>
            <w:r w:rsidRPr="00470CEC">
              <w:rPr>
                <w:b/>
                <w:color w:val="000000" w:themeColor="text1"/>
              </w:rPr>
              <w:t xml:space="preserve"> МПС </w:t>
            </w:r>
            <w:r w:rsidRPr="00470CEC">
              <w:rPr>
                <w:b/>
                <w:color w:val="000000" w:themeColor="text1"/>
                <w:lang w:val="bg-BG"/>
              </w:rPr>
              <w:t xml:space="preserve">на територията на Община Иваново </w:t>
            </w:r>
            <w:proofErr w:type="spellStart"/>
            <w:r w:rsidRPr="00470CEC">
              <w:rPr>
                <w:b/>
                <w:color w:val="000000" w:themeColor="text1"/>
              </w:rPr>
              <w:t>да</w:t>
            </w:r>
            <w:proofErr w:type="spellEnd"/>
            <w:r w:rsidRPr="00470CEC">
              <w:rPr>
                <w:b/>
                <w:color w:val="000000" w:themeColor="text1"/>
              </w:rPr>
              <w:t xml:space="preserve"> </w:t>
            </w:r>
            <w:proofErr w:type="spellStart"/>
            <w:r w:rsidRPr="00470CEC">
              <w:rPr>
                <w:b/>
                <w:color w:val="000000" w:themeColor="text1"/>
              </w:rPr>
              <w:t>бъде</w:t>
            </w:r>
            <w:proofErr w:type="spellEnd"/>
            <w:r w:rsidRPr="00470CEC">
              <w:rPr>
                <w:b/>
                <w:color w:val="000000" w:themeColor="text1"/>
              </w:rPr>
              <w:t xml:space="preserve"> </w:t>
            </w:r>
            <w:proofErr w:type="spellStart"/>
            <w:r w:rsidRPr="00470CEC">
              <w:rPr>
                <w:b/>
                <w:color w:val="000000" w:themeColor="text1"/>
              </w:rPr>
              <w:t>развит</w:t>
            </w:r>
            <w:proofErr w:type="spellEnd"/>
            <w:r w:rsidRPr="00470CEC">
              <w:rPr>
                <w:b/>
                <w:color w:val="000000" w:themeColor="text1"/>
              </w:rPr>
              <w:t xml:space="preserve"> </w:t>
            </w:r>
            <w:proofErr w:type="spellStart"/>
            <w:r w:rsidRPr="00470CEC">
              <w:rPr>
                <w:b/>
                <w:color w:val="000000" w:themeColor="text1"/>
              </w:rPr>
              <w:t>обществения</w:t>
            </w:r>
            <w:proofErr w:type="spellEnd"/>
            <w:r w:rsidRPr="00470CEC">
              <w:rPr>
                <w:b/>
                <w:color w:val="000000" w:themeColor="text1"/>
              </w:rPr>
              <w:t xml:space="preserve"> </w:t>
            </w:r>
            <w:proofErr w:type="spellStart"/>
            <w:r w:rsidRPr="00470CEC">
              <w:rPr>
                <w:b/>
                <w:color w:val="000000" w:themeColor="text1"/>
              </w:rPr>
              <w:t>превоз</w:t>
            </w:r>
            <w:proofErr w:type="spellEnd"/>
            <w:r w:rsidRPr="00470CEC">
              <w:rPr>
                <w:b/>
                <w:color w:val="000000" w:themeColor="text1"/>
              </w:rPr>
              <w:t xml:space="preserve"> </w:t>
            </w:r>
            <w:proofErr w:type="spellStart"/>
            <w:r w:rsidRPr="00470CEC">
              <w:rPr>
                <w:b/>
                <w:color w:val="000000" w:themeColor="text1"/>
              </w:rPr>
              <w:t>на</w:t>
            </w:r>
            <w:proofErr w:type="spellEnd"/>
            <w:r w:rsidRPr="00470CEC">
              <w:rPr>
                <w:b/>
                <w:color w:val="000000" w:themeColor="text1"/>
              </w:rPr>
              <w:t xml:space="preserve"> </w:t>
            </w:r>
            <w:proofErr w:type="spellStart"/>
            <w:r w:rsidRPr="00470CEC">
              <w:rPr>
                <w:b/>
                <w:color w:val="000000" w:themeColor="text1"/>
              </w:rPr>
              <w:t>пътници</w:t>
            </w:r>
            <w:proofErr w:type="spellEnd"/>
            <w:r w:rsidRPr="00470CEC">
              <w:rPr>
                <w:b/>
                <w:color w:val="000000" w:themeColor="text1"/>
              </w:rPr>
              <w:t xml:space="preserve"> </w:t>
            </w:r>
            <w:proofErr w:type="spellStart"/>
            <w:r w:rsidRPr="00470CEC">
              <w:rPr>
                <w:b/>
                <w:color w:val="000000" w:themeColor="text1"/>
              </w:rPr>
              <w:t>осъществяван</w:t>
            </w:r>
            <w:proofErr w:type="spellEnd"/>
            <w:r w:rsidRPr="00470CEC">
              <w:rPr>
                <w:b/>
                <w:color w:val="000000" w:themeColor="text1"/>
              </w:rPr>
              <w:t xml:space="preserve"> </w:t>
            </w:r>
            <w:proofErr w:type="spellStart"/>
            <w:r w:rsidRPr="00470CEC">
              <w:rPr>
                <w:b/>
                <w:color w:val="000000" w:themeColor="text1"/>
              </w:rPr>
              <w:t>съгласно</w:t>
            </w:r>
            <w:proofErr w:type="spellEnd"/>
            <w:r w:rsidRPr="00470CEC">
              <w:rPr>
                <w:b/>
                <w:color w:val="000000" w:themeColor="text1"/>
              </w:rPr>
              <w:t xml:space="preserve"> </w:t>
            </w:r>
            <w:proofErr w:type="spellStart"/>
            <w:r w:rsidRPr="00470CEC">
              <w:rPr>
                <w:b/>
                <w:color w:val="000000" w:themeColor="text1"/>
              </w:rPr>
              <w:t>утвърдената</w:t>
            </w:r>
            <w:proofErr w:type="spellEnd"/>
            <w:r w:rsidRPr="00470CEC">
              <w:rPr>
                <w:b/>
                <w:color w:val="000000" w:themeColor="text1"/>
              </w:rPr>
              <w:t xml:space="preserve"> </w:t>
            </w:r>
            <w:proofErr w:type="spellStart"/>
            <w:r w:rsidRPr="00470CEC">
              <w:rPr>
                <w:b/>
                <w:color w:val="000000" w:themeColor="text1"/>
              </w:rPr>
              <w:t>Областна</w:t>
            </w:r>
            <w:proofErr w:type="spellEnd"/>
            <w:r w:rsidRPr="00470CEC">
              <w:rPr>
                <w:b/>
                <w:color w:val="000000" w:themeColor="text1"/>
              </w:rPr>
              <w:t xml:space="preserve"> </w:t>
            </w:r>
            <w:proofErr w:type="spellStart"/>
            <w:r w:rsidRPr="00470CEC">
              <w:rPr>
                <w:b/>
                <w:color w:val="000000" w:themeColor="text1"/>
              </w:rPr>
              <w:t>транспортна</w:t>
            </w:r>
            <w:proofErr w:type="spellEnd"/>
            <w:r w:rsidRPr="00470CEC">
              <w:rPr>
                <w:b/>
                <w:color w:val="000000" w:themeColor="text1"/>
              </w:rPr>
              <w:t xml:space="preserve"> </w:t>
            </w:r>
            <w:proofErr w:type="spellStart"/>
            <w:r w:rsidRPr="00470CEC">
              <w:rPr>
                <w:b/>
                <w:color w:val="000000" w:themeColor="text1"/>
              </w:rPr>
              <w:t>схема</w:t>
            </w:r>
            <w:proofErr w:type="spellEnd"/>
            <w:r w:rsidRPr="00470CEC">
              <w:rPr>
                <w:b/>
                <w:color w:val="000000" w:themeColor="text1"/>
              </w:rPr>
              <w:t xml:space="preserve"> </w:t>
            </w:r>
            <w:proofErr w:type="spellStart"/>
            <w:r w:rsidRPr="00470CEC">
              <w:rPr>
                <w:b/>
                <w:color w:val="000000" w:themeColor="text1"/>
              </w:rPr>
              <w:t>на</w:t>
            </w:r>
            <w:proofErr w:type="spellEnd"/>
            <w:r w:rsidRPr="00470CEC">
              <w:rPr>
                <w:b/>
                <w:color w:val="000000" w:themeColor="text1"/>
              </w:rPr>
              <w:t xml:space="preserve"> </w:t>
            </w:r>
            <w:proofErr w:type="spellStart"/>
            <w:r w:rsidRPr="00470CEC">
              <w:rPr>
                <w:b/>
                <w:color w:val="000000" w:themeColor="text1"/>
              </w:rPr>
              <w:t>Област</w:t>
            </w:r>
            <w:proofErr w:type="spellEnd"/>
            <w:r w:rsidRPr="00470CEC">
              <w:rPr>
                <w:b/>
                <w:color w:val="000000" w:themeColor="text1"/>
              </w:rPr>
              <w:t xml:space="preserve"> </w:t>
            </w:r>
            <w:proofErr w:type="spellStart"/>
            <w:r w:rsidRPr="00470CEC">
              <w:rPr>
                <w:b/>
                <w:color w:val="000000" w:themeColor="text1"/>
              </w:rPr>
              <w:t>Русе</w:t>
            </w:r>
            <w:proofErr w:type="spellEnd"/>
            <w:r w:rsidRPr="00470CEC">
              <w:rPr>
                <w:b/>
                <w:color w:val="000000" w:themeColor="text1"/>
              </w:rPr>
              <w:t xml:space="preserve"> </w:t>
            </w:r>
            <w:proofErr w:type="spellStart"/>
            <w:r w:rsidRPr="00470CEC">
              <w:rPr>
                <w:b/>
                <w:color w:val="000000" w:themeColor="text1"/>
              </w:rPr>
              <w:t>от</w:t>
            </w:r>
            <w:proofErr w:type="spellEnd"/>
            <w:r w:rsidRPr="00470CEC">
              <w:rPr>
                <w:b/>
                <w:color w:val="000000" w:themeColor="text1"/>
              </w:rPr>
              <w:t xml:space="preserve"> </w:t>
            </w:r>
            <w:proofErr w:type="spellStart"/>
            <w:r w:rsidRPr="00470CEC">
              <w:rPr>
                <w:b/>
                <w:color w:val="000000" w:themeColor="text1"/>
              </w:rPr>
              <w:t>квотата</w:t>
            </w:r>
            <w:proofErr w:type="spellEnd"/>
            <w:r w:rsidRPr="00470CEC">
              <w:rPr>
                <w:b/>
                <w:color w:val="000000" w:themeColor="text1"/>
              </w:rPr>
              <w:t xml:space="preserve"> </w:t>
            </w:r>
            <w:proofErr w:type="spellStart"/>
            <w:r w:rsidRPr="00470CEC">
              <w:rPr>
                <w:b/>
                <w:color w:val="000000" w:themeColor="text1"/>
              </w:rPr>
              <w:t>на</w:t>
            </w:r>
            <w:proofErr w:type="spellEnd"/>
            <w:r w:rsidRPr="00470CEC">
              <w:rPr>
                <w:b/>
                <w:color w:val="000000" w:themeColor="text1"/>
              </w:rPr>
              <w:t xml:space="preserve"> </w:t>
            </w:r>
            <w:proofErr w:type="spellStart"/>
            <w:r w:rsidRPr="00470CEC">
              <w:rPr>
                <w:b/>
                <w:color w:val="000000" w:themeColor="text1"/>
              </w:rPr>
              <w:t>Община</w:t>
            </w:r>
            <w:proofErr w:type="spellEnd"/>
            <w:r w:rsidRPr="00470CEC">
              <w:rPr>
                <w:b/>
                <w:color w:val="000000" w:themeColor="text1"/>
              </w:rPr>
              <w:t xml:space="preserve"> </w:t>
            </w:r>
            <w:proofErr w:type="spellStart"/>
            <w:r w:rsidRPr="00470CEC">
              <w:rPr>
                <w:b/>
                <w:color w:val="000000" w:themeColor="text1"/>
              </w:rPr>
              <w:t>Иваново</w:t>
            </w:r>
            <w:proofErr w:type="spellEnd"/>
            <w:r w:rsidRPr="00470CEC">
              <w:rPr>
                <w:b/>
                <w:color w:val="000000" w:themeColor="text1"/>
              </w:rPr>
              <w:t>.</w:t>
            </w:r>
          </w:p>
        </w:tc>
        <w:tc>
          <w:tcPr>
            <w:tcW w:w="1842" w:type="dxa"/>
            <w:shd w:val="clear" w:color="auto" w:fill="auto"/>
          </w:tcPr>
          <w:p w:rsidR="000C4555" w:rsidRPr="000C4555" w:rsidRDefault="000C4555" w:rsidP="000C4555">
            <w:pPr>
              <w:rPr>
                <w:rFonts w:ascii="Times New Roman" w:hAnsi="Times New Roman"/>
                <w:b/>
                <w:szCs w:val="24"/>
                <w:lang w:val="bg-BG"/>
              </w:rPr>
            </w:pPr>
            <w:r w:rsidRPr="000C4555">
              <w:rPr>
                <w:rFonts w:ascii="Verdana" w:eastAsia="Calibri" w:hAnsi="Verdana" w:cs="Times New Roman"/>
                <w:bCs/>
                <w:color w:val="3B3838"/>
                <w:sz w:val="20"/>
                <w:szCs w:val="20"/>
                <w:lang w:val="bg-BG"/>
              </w:rPr>
              <w:lastRenderedPageBreak/>
              <w:t>Постоянен</w:t>
            </w:r>
          </w:p>
        </w:tc>
        <w:tc>
          <w:tcPr>
            <w:tcW w:w="1844" w:type="dxa"/>
            <w:shd w:val="clear" w:color="auto" w:fill="FFFF00"/>
          </w:tcPr>
          <w:p w:rsidR="000C4555" w:rsidRPr="000C4555" w:rsidRDefault="000C4555" w:rsidP="00AD642F">
            <w:pPr>
              <w:rPr>
                <w:rFonts w:ascii="Times New Roman" w:hAnsi="Times New Roman"/>
                <w:b/>
                <w:szCs w:val="24"/>
                <w:lang w:val="bg-BG"/>
              </w:rPr>
            </w:pPr>
            <w:r w:rsidRPr="000C4555">
              <w:rPr>
                <w:rFonts w:ascii="Verdana" w:eastAsia="Calibri" w:hAnsi="Verdana" w:cs="Times New Roman"/>
                <w:bCs/>
                <w:color w:val="3B3838"/>
                <w:sz w:val="20"/>
                <w:szCs w:val="20"/>
                <w:lang w:val="bg-BG"/>
              </w:rPr>
              <w:t>Бюджет на Общин</w:t>
            </w:r>
            <w:r w:rsidR="00AD642F">
              <w:rPr>
                <w:rFonts w:ascii="Verdana" w:eastAsia="Calibri" w:hAnsi="Verdana" w:cs="Times New Roman"/>
                <w:bCs/>
                <w:color w:val="3B3838"/>
                <w:sz w:val="20"/>
                <w:szCs w:val="20"/>
                <w:lang w:val="bg-BG"/>
              </w:rPr>
              <w:t>ата</w:t>
            </w:r>
          </w:p>
        </w:tc>
        <w:tc>
          <w:tcPr>
            <w:tcW w:w="2835" w:type="dxa"/>
            <w:shd w:val="clear" w:color="auto" w:fill="auto"/>
          </w:tcPr>
          <w:p w:rsidR="000C4555" w:rsidRDefault="00AC1BA3" w:rsidP="000C4555">
            <w:pPr>
              <w:rPr>
                <w:rFonts w:ascii="Verdana" w:eastAsia="Calibri" w:hAnsi="Verdana" w:cs="Times New Roman"/>
                <w:bCs/>
                <w:color w:val="3B3838"/>
                <w:sz w:val="20"/>
                <w:szCs w:val="20"/>
                <w:lang w:val="bg-BG"/>
              </w:rPr>
            </w:pPr>
            <w:r w:rsidRPr="00AC1BA3">
              <w:rPr>
                <w:rFonts w:ascii="Verdana" w:eastAsia="Calibri" w:hAnsi="Verdana" w:cs="Times New Roman"/>
                <w:bCs/>
                <w:color w:val="3B3838"/>
                <w:sz w:val="20"/>
                <w:szCs w:val="20"/>
                <w:lang w:val="bg-BG"/>
              </w:rPr>
              <w:t xml:space="preserve">Намаляване на трафика и задръстванията, повишаване на </w:t>
            </w:r>
            <w:r w:rsidRPr="00AC1BA3">
              <w:rPr>
                <w:rFonts w:ascii="Verdana" w:eastAsia="Calibri" w:hAnsi="Verdana" w:cs="Times New Roman"/>
                <w:bCs/>
                <w:color w:val="3B3838"/>
                <w:sz w:val="20"/>
                <w:szCs w:val="20"/>
                <w:lang w:val="bg-BG"/>
              </w:rPr>
              <w:lastRenderedPageBreak/>
              <w:t>безопасността на движението и осигуряване свободния поток на автомобилния трафика</w:t>
            </w:r>
          </w:p>
          <w:p w:rsidR="00AC1BA3" w:rsidRDefault="00AC1BA3" w:rsidP="000C4555">
            <w:pPr>
              <w:rPr>
                <w:rFonts w:ascii="Verdana" w:eastAsia="Calibri" w:hAnsi="Verdana" w:cs="Times New Roman"/>
                <w:bCs/>
                <w:color w:val="3B3838"/>
                <w:sz w:val="20"/>
                <w:szCs w:val="20"/>
                <w:lang w:val="bg-BG"/>
              </w:rPr>
            </w:pPr>
          </w:p>
          <w:p w:rsidR="00AC1BA3" w:rsidRPr="00AC1BA3" w:rsidRDefault="00AC1BA3" w:rsidP="005411D0">
            <w:pPr>
              <w:spacing w:before="80" w:after="80" w:line="256" w:lineRule="auto"/>
              <w:ind w:right="170"/>
              <w:rPr>
                <w:rFonts w:ascii="Verdana" w:eastAsia="Calibri" w:hAnsi="Verdana" w:cs="Calibri"/>
                <w:b/>
                <w:color w:val="404040"/>
                <w:sz w:val="20"/>
                <w:szCs w:val="20"/>
                <w:lang w:val="bg-BG"/>
              </w:rPr>
            </w:pPr>
            <w:r w:rsidRPr="00AC1BA3">
              <w:rPr>
                <w:rFonts w:ascii="Verdana" w:eastAsia="Calibri" w:hAnsi="Verdana" w:cs="Calibri"/>
                <w:bCs/>
                <w:color w:val="404040"/>
                <w:sz w:val="20"/>
                <w:szCs w:val="20"/>
                <w:lang w:val="bg-BG"/>
              </w:rPr>
              <w:t>Изпълнени мерки</w:t>
            </w:r>
            <w:r w:rsidRPr="00AC1BA3">
              <w:rPr>
                <w:rFonts w:ascii="Verdana" w:eastAsia="Calibri" w:hAnsi="Verdana" w:cs="Times New Roman"/>
                <w:bCs/>
                <w:color w:val="3B3838"/>
                <w:sz w:val="20"/>
                <w:szCs w:val="20"/>
                <w:lang w:val="bg-BG"/>
              </w:rPr>
              <w:t xml:space="preserve"> по извеждане на транзитните потоци извън населените места за успокояване на движението на входно – изходните артерии в населените места</w:t>
            </w:r>
            <w:r w:rsidRPr="00AC1BA3">
              <w:rPr>
                <w:rFonts w:ascii="Verdana" w:eastAsia="Calibri" w:hAnsi="Verdana" w:cs="Calibri"/>
                <w:b/>
                <w:color w:val="404040"/>
                <w:sz w:val="20"/>
                <w:szCs w:val="20"/>
                <w:lang w:val="bg-BG"/>
              </w:rPr>
              <w:t xml:space="preserve"> </w:t>
            </w:r>
          </w:p>
          <w:p w:rsidR="00AC1BA3" w:rsidRPr="000C4555" w:rsidRDefault="00AC1BA3" w:rsidP="000C4555">
            <w:pPr>
              <w:rPr>
                <w:rFonts w:ascii="Times New Roman" w:hAnsi="Times New Roman"/>
                <w:b/>
                <w:szCs w:val="24"/>
                <w:lang w:val="bg-BG"/>
              </w:rPr>
            </w:pPr>
          </w:p>
        </w:tc>
        <w:tc>
          <w:tcPr>
            <w:tcW w:w="1842" w:type="dxa"/>
            <w:shd w:val="clear" w:color="auto" w:fill="auto"/>
          </w:tcPr>
          <w:p w:rsidR="000C4555" w:rsidRPr="000C4555" w:rsidRDefault="000C4555" w:rsidP="000C4555">
            <w:pPr>
              <w:rPr>
                <w:rFonts w:ascii="Verdana" w:eastAsia="Calibri" w:hAnsi="Verdana" w:cs="Times New Roman"/>
                <w:bCs/>
                <w:color w:val="3B3838"/>
                <w:sz w:val="20"/>
                <w:szCs w:val="20"/>
              </w:rPr>
            </w:pPr>
            <w:r w:rsidRPr="000C4555">
              <w:rPr>
                <w:rFonts w:ascii="Verdana" w:eastAsia="Calibri" w:hAnsi="Verdana" w:cs="Times New Roman"/>
                <w:bCs/>
                <w:color w:val="3B3838"/>
                <w:sz w:val="20"/>
                <w:szCs w:val="20"/>
                <w:lang w:val="bg-BG"/>
              </w:rPr>
              <w:lastRenderedPageBreak/>
              <w:t xml:space="preserve">Докладвани мерки на тримесечни </w:t>
            </w:r>
            <w:r w:rsidRPr="000C4555">
              <w:rPr>
                <w:rFonts w:ascii="Verdana" w:eastAsia="Calibri" w:hAnsi="Verdana" w:cs="Times New Roman"/>
                <w:bCs/>
                <w:color w:val="3B3838"/>
                <w:sz w:val="20"/>
                <w:szCs w:val="20"/>
                <w:lang w:val="bg-BG"/>
              </w:rPr>
              <w:lastRenderedPageBreak/>
              <w:t>заседания на ОКБДП</w:t>
            </w:r>
          </w:p>
          <w:p w:rsidR="00745AA3" w:rsidRDefault="00745AA3" w:rsidP="000C4555">
            <w:pPr>
              <w:rPr>
                <w:rFonts w:ascii="Verdana" w:eastAsia="Calibri" w:hAnsi="Verdana" w:cs="Times New Roman"/>
                <w:bCs/>
                <w:color w:val="3B3838"/>
                <w:sz w:val="20"/>
                <w:szCs w:val="20"/>
                <w:lang w:val="bg-BG"/>
              </w:rPr>
            </w:pPr>
          </w:p>
          <w:p w:rsidR="00745AA3" w:rsidRDefault="00745AA3" w:rsidP="00745AA3">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Общински и </w:t>
            </w:r>
            <w:r w:rsidRPr="000C4555">
              <w:rPr>
                <w:rFonts w:ascii="Verdana" w:eastAsia="Calibri" w:hAnsi="Verdana" w:cs="Times New Roman"/>
                <w:bCs/>
                <w:color w:val="3B3838"/>
                <w:sz w:val="20"/>
                <w:szCs w:val="20"/>
                <w:lang w:val="bg-BG"/>
              </w:rPr>
              <w:t>Областен годишен доклад по БДП</w:t>
            </w:r>
          </w:p>
          <w:p w:rsidR="000C4555" w:rsidRPr="000C4555" w:rsidRDefault="000C4555" w:rsidP="000C4555">
            <w:pPr>
              <w:rPr>
                <w:rFonts w:ascii="Times New Roman" w:hAnsi="Times New Roman"/>
                <w:b/>
                <w:szCs w:val="24"/>
                <w:lang w:val="bg-BG"/>
              </w:rPr>
            </w:pPr>
          </w:p>
        </w:tc>
      </w:tr>
      <w:tr w:rsidR="000C4555" w:rsidRPr="000C4555" w:rsidTr="00920A7C">
        <w:tc>
          <w:tcPr>
            <w:tcW w:w="5812" w:type="dxa"/>
            <w:shd w:val="clear" w:color="auto" w:fill="FFFFFF" w:themeFill="background1"/>
          </w:tcPr>
          <w:p w:rsidR="000C4555" w:rsidRPr="000C4555" w:rsidRDefault="00AD642F" w:rsidP="000C4555">
            <w:pPr>
              <w:rPr>
                <w:rFonts w:ascii="Verdana" w:hAnsi="Verdana" w:cstheme="minorHAnsi"/>
                <w:color w:val="404040" w:themeColor="text1" w:themeTint="BF"/>
                <w:sz w:val="20"/>
                <w:szCs w:val="20"/>
                <w:lang w:val="bg-BG"/>
              </w:rPr>
            </w:pPr>
            <w:r>
              <w:rPr>
                <w:rFonts w:ascii="Verdana" w:hAnsi="Verdana" w:cstheme="minorHAnsi"/>
                <w:color w:val="404040" w:themeColor="text1" w:themeTint="BF"/>
                <w:sz w:val="20"/>
                <w:szCs w:val="20"/>
                <w:lang w:val="bg-BG"/>
              </w:rPr>
              <w:lastRenderedPageBreak/>
              <w:t>4.</w:t>
            </w:r>
            <w:r w:rsidR="001210E4">
              <w:rPr>
                <w:rFonts w:ascii="Verdana" w:hAnsi="Verdana" w:cstheme="minorHAnsi"/>
                <w:color w:val="404040" w:themeColor="text1" w:themeTint="BF"/>
                <w:sz w:val="20"/>
                <w:szCs w:val="20"/>
                <w:lang w:val="bg-BG"/>
              </w:rPr>
              <w:t>2</w:t>
            </w:r>
            <w:r w:rsidR="004779B9">
              <w:rPr>
                <w:rFonts w:ascii="Verdana" w:hAnsi="Verdana" w:cstheme="minorHAnsi"/>
                <w:color w:val="404040" w:themeColor="text1" w:themeTint="BF"/>
                <w:sz w:val="20"/>
                <w:szCs w:val="20"/>
                <w:lang w:val="bg-BG"/>
              </w:rPr>
              <w:t>3</w:t>
            </w:r>
            <w:r>
              <w:rPr>
                <w:rFonts w:ascii="Verdana" w:hAnsi="Verdana" w:cstheme="minorHAnsi"/>
                <w:color w:val="404040" w:themeColor="text1" w:themeTint="BF"/>
                <w:sz w:val="20"/>
                <w:szCs w:val="20"/>
                <w:lang w:val="bg-BG"/>
              </w:rPr>
              <w:t xml:space="preserve"> </w:t>
            </w:r>
            <w:r w:rsidR="000C4555" w:rsidRPr="000C4555">
              <w:rPr>
                <w:rFonts w:ascii="Verdana" w:hAnsi="Verdana" w:cstheme="minorHAnsi"/>
                <w:color w:val="404040" w:themeColor="text1" w:themeTint="BF"/>
                <w:sz w:val="20"/>
                <w:szCs w:val="20"/>
                <w:lang w:val="bg-BG"/>
              </w:rPr>
              <w:t>Изграждане на оптимални връзки и висока степен на съответствие между различните видове транспорт</w:t>
            </w:r>
          </w:p>
          <w:p w:rsidR="00AD642F" w:rsidRPr="000C4555" w:rsidRDefault="00AD642F" w:rsidP="00EB4CBC">
            <w:pPr>
              <w:rPr>
                <w:rFonts w:ascii="Times New Roman" w:hAnsi="Times New Roman"/>
                <w:b/>
                <w:szCs w:val="24"/>
                <w:lang w:val="bg-BG"/>
              </w:rPr>
            </w:pPr>
          </w:p>
        </w:tc>
        <w:tc>
          <w:tcPr>
            <w:tcW w:w="1842" w:type="dxa"/>
            <w:shd w:val="clear" w:color="auto" w:fill="FFFFFF" w:themeFill="background1"/>
          </w:tcPr>
          <w:p w:rsidR="000C4555" w:rsidRPr="000C4555" w:rsidRDefault="000C4555" w:rsidP="000C4555">
            <w:pPr>
              <w:rPr>
                <w:rFonts w:ascii="Times New Roman" w:hAnsi="Times New Roman"/>
                <w:b/>
                <w:szCs w:val="24"/>
                <w:lang w:val="bg-BG"/>
              </w:rPr>
            </w:pPr>
            <w:r w:rsidRPr="000C4555">
              <w:rPr>
                <w:rFonts w:ascii="Verdana" w:eastAsia="Calibri" w:hAnsi="Verdana" w:cs="Times New Roman"/>
                <w:bCs/>
                <w:color w:val="3B3838"/>
                <w:sz w:val="20"/>
                <w:szCs w:val="20"/>
                <w:lang w:val="bg-BG"/>
              </w:rPr>
              <w:t>Постоянен</w:t>
            </w:r>
          </w:p>
        </w:tc>
        <w:tc>
          <w:tcPr>
            <w:tcW w:w="1844" w:type="dxa"/>
            <w:shd w:val="clear" w:color="auto" w:fill="FFFFFF" w:themeFill="background1"/>
          </w:tcPr>
          <w:p w:rsidR="000C4555" w:rsidRPr="000C4555" w:rsidRDefault="000C4555" w:rsidP="00AD642F">
            <w:pPr>
              <w:rPr>
                <w:rFonts w:ascii="Times New Roman" w:hAnsi="Times New Roman"/>
                <w:b/>
                <w:szCs w:val="24"/>
                <w:lang w:val="bg-BG"/>
              </w:rPr>
            </w:pPr>
            <w:r w:rsidRPr="000C4555">
              <w:rPr>
                <w:rFonts w:ascii="Verdana" w:eastAsia="Calibri" w:hAnsi="Verdana" w:cs="Times New Roman"/>
                <w:bCs/>
                <w:color w:val="3B3838"/>
                <w:sz w:val="20"/>
                <w:szCs w:val="20"/>
                <w:lang w:val="bg-BG"/>
              </w:rPr>
              <w:t>Бюджет на Общин</w:t>
            </w:r>
            <w:r w:rsidR="00AD642F">
              <w:rPr>
                <w:rFonts w:ascii="Verdana" w:eastAsia="Calibri" w:hAnsi="Verdana" w:cs="Times New Roman"/>
                <w:bCs/>
                <w:color w:val="3B3838"/>
                <w:sz w:val="20"/>
                <w:szCs w:val="20"/>
                <w:lang w:val="bg-BG"/>
              </w:rPr>
              <w:t xml:space="preserve">ата </w:t>
            </w:r>
          </w:p>
        </w:tc>
        <w:tc>
          <w:tcPr>
            <w:tcW w:w="2835" w:type="dxa"/>
            <w:shd w:val="clear" w:color="auto" w:fill="FFFFFF" w:themeFill="background1"/>
          </w:tcPr>
          <w:p w:rsidR="000C4555" w:rsidRDefault="00AC1BA3" w:rsidP="000C4555">
            <w:pPr>
              <w:rPr>
                <w:rFonts w:ascii="Verdana" w:eastAsia="Calibri" w:hAnsi="Verdana" w:cs="Times New Roman"/>
                <w:bCs/>
                <w:color w:val="3B3838"/>
                <w:sz w:val="20"/>
                <w:szCs w:val="20"/>
                <w:lang w:val="bg-BG"/>
              </w:rPr>
            </w:pPr>
            <w:r w:rsidRPr="00AC1BA3">
              <w:rPr>
                <w:rFonts w:ascii="Verdana" w:eastAsia="Calibri" w:hAnsi="Verdana" w:cs="Times New Roman"/>
                <w:bCs/>
                <w:color w:val="3B3838"/>
                <w:sz w:val="20"/>
                <w:szCs w:val="20"/>
                <w:lang w:val="bg-BG"/>
              </w:rPr>
              <w:t>Осигуряване на комфорт и благоприятна атмосфера на мобилността</w:t>
            </w:r>
          </w:p>
          <w:p w:rsidR="00AC1BA3" w:rsidRDefault="00AC1BA3" w:rsidP="000C4555">
            <w:pPr>
              <w:rPr>
                <w:rFonts w:ascii="Verdana" w:eastAsia="Calibri" w:hAnsi="Verdana" w:cs="Times New Roman"/>
                <w:bCs/>
                <w:color w:val="3B3838"/>
                <w:sz w:val="20"/>
                <w:szCs w:val="20"/>
                <w:lang w:val="bg-BG"/>
              </w:rPr>
            </w:pPr>
          </w:p>
          <w:p w:rsidR="00AC1BA3" w:rsidRPr="00AC1BA3" w:rsidRDefault="00AC1BA3" w:rsidP="00AC1BA3">
            <w:pPr>
              <w:spacing w:before="80" w:after="80" w:line="256" w:lineRule="auto"/>
              <w:ind w:right="28"/>
              <w:rPr>
                <w:rFonts w:ascii="Verdana" w:eastAsia="Calibri" w:hAnsi="Verdana" w:cs="Calibri"/>
                <w:b/>
                <w:color w:val="404040"/>
                <w:sz w:val="20"/>
                <w:szCs w:val="20"/>
                <w:lang w:val="bg-BG"/>
              </w:rPr>
            </w:pPr>
            <w:r w:rsidRPr="00AC1BA3">
              <w:rPr>
                <w:rFonts w:ascii="Verdana" w:eastAsia="Calibri" w:hAnsi="Verdana" w:cs="Calibri"/>
                <w:bCs/>
                <w:color w:val="404040"/>
                <w:sz w:val="20"/>
                <w:szCs w:val="20"/>
                <w:lang w:val="bg-BG"/>
              </w:rPr>
              <w:t>Изпълнени мерки</w:t>
            </w:r>
            <w:r w:rsidRPr="00AC1BA3">
              <w:rPr>
                <w:rFonts w:ascii="Verdana" w:eastAsia="Calibri" w:hAnsi="Verdana" w:cs="Times New Roman"/>
                <w:bCs/>
                <w:color w:val="3B3838"/>
                <w:sz w:val="20"/>
                <w:szCs w:val="20"/>
                <w:lang w:val="bg-BG"/>
              </w:rPr>
              <w:t xml:space="preserve"> по </w:t>
            </w:r>
            <w:r w:rsidRPr="00AC1BA3">
              <w:rPr>
                <w:rFonts w:ascii="Verdana" w:eastAsia="Calibri" w:hAnsi="Verdana" w:cs="Calibri"/>
                <w:color w:val="404040" w:themeColor="text1" w:themeTint="BF"/>
                <w:sz w:val="20"/>
                <w:szCs w:val="20"/>
                <w:lang w:val="bg-BG"/>
              </w:rPr>
              <w:t>изграждане на оптимални връзки и висока степен на съответствие между различните видове транспорт</w:t>
            </w:r>
            <w:r w:rsidRPr="00AC1BA3">
              <w:rPr>
                <w:rFonts w:ascii="Verdana" w:eastAsia="Calibri" w:hAnsi="Verdana" w:cs="Calibri"/>
                <w:b/>
                <w:color w:val="404040"/>
                <w:sz w:val="20"/>
                <w:szCs w:val="20"/>
                <w:lang w:val="bg-BG"/>
              </w:rPr>
              <w:t xml:space="preserve"> </w:t>
            </w:r>
          </w:p>
          <w:p w:rsidR="00AC1BA3" w:rsidRPr="000C4555" w:rsidRDefault="00AC1BA3" w:rsidP="000C4555">
            <w:pPr>
              <w:rPr>
                <w:rFonts w:ascii="Times New Roman" w:hAnsi="Times New Roman"/>
                <w:b/>
                <w:szCs w:val="24"/>
                <w:lang w:val="bg-BG"/>
              </w:rPr>
            </w:pPr>
          </w:p>
        </w:tc>
        <w:tc>
          <w:tcPr>
            <w:tcW w:w="1842" w:type="dxa"/>
            <w:shd w:val="clear" w:color="auto" w:fill="FFFFFF" w:themeFill="background1"/>
          </w:tcPr>
          <w:p w:rsidR="000C4555" w:rsidRPr="000C4555" w:rsidRDefault="000C4555" w:rsidP="000C4555">
            <w:pPr>
              <w:rPr>
                <w:rFonts w:ascii="Verdana" w:eastAsia="Calibri" w:hAnsi="Verdana" w:cs="Times New Roman"/>
                <w:bCs/>
                <w:color w:val="3B3838"/>
                <w:sz w:val="20"/>
                <w:szCs w:val="20"/>
              </w:rPr>
            </w:pPr>
            <w:r w:rsidRPr="000C4555">
              <w:rPr>
                <w:rFonts w:ascii="Verdana" w:eastAsia="Calibri" w:hAnsi="Verdana" w:cs="Times New Roman"/>
                <w:bCs/>
                <w:color w:val="3B3838"/>
                <w:sz w:val="20"/>
                <w:szCs w:val="20"/>
                <w:lang w:val="bg-BG"/>
              </w:rPr>
              <w:t>Докладвани мерки на тримесечни заседания на ОКБДП</w:t>
            </w:r>
          </w:p>
          <w:p w:rsidR="00AD642F" w:rsidRDefault="00AD642F" w:rsidP="000C4555">
            <w:pPr>
              <w:rPr>
                <w:rFonts w:ascii="Verdana" w:eastAsia="Calibri" w:hAnsi="Verdana" w:cs="Times New Roman"/>
                <w:bCs/>
                <w:color w:val="3B3838"/>
                <w:sz w:val="20"/>
                <w:szCs w:val="20"/>
                <w:lang w:val="bg-BG"/>
              </w:rPr>
            </w:pPr>
          </w:p>
          <w:p w:rsidR="00745AA3" w:rsidRDefault="00745AA3" w:rsidP="00745AA3">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Общински и </w:t>
            </w:r>
            <w:r w:rsidRPr="000C4555">
              <w:rPr>
                <w:rFonts w:ascii="Verdana" w:eastAsia="Calibri" w:hAnsi="Verdana" w:cs="Times New Roman"/>
                <w:bCs/>
                <w:color w:val="3B3838"/>
                <w:sz w:val="20"/>
                <w:szCs w:val="20"/>
                <w:lang w:val="bg-BG"/>
              </w:rPr>
              <w:t>Областен годишен доклад по БДП</w:t>
            </w:r>
          </w:p>
          <w:p w:rsidR="000C4555" w:rsidRPr="000C4555" w:rsidRDefault="000C4555" w:rsidP="000C4555">
            <w:pPr>
              <w:rPr>
                <w:rFonts w:ascii="Times New Roman" w:hAnsi="Times New Roman"/>
                <w:b/>
                <w:szCs w:val="24"/>
                <w:lang w:val="bg-BG"/>
              </w:rPr>
            </w:pPr>
          </w:p>
        </w:tc>
      </w:tr>
      <w:tr w:rsidR="000C4555" w:rsidRPr="000C4555" w:rsidTr="00920A7C">
        <w:tc>
          <w:tcPr>
            <w:tcW w:w="5812" w:type="dxa"/>
            <w:shd w:val="clear" w:color="auto" w:fill="FFFFFF" w:themeFill="background1"/>
          </w:tcPr>
          <w:p w:rsidR="000C4555" w:rsidRPr="000C4555" w:rsidRDefault="00AD642F" w:rsidP="000C4555">
            <w:pPr>
              <w:spacing w:after="80"/>
              <w:rPr>
                <w:rFonts w:ascii="Verdana" w:hAnsi="Verdana"/>
                <w:color w:val="404040" w:themeColor="text1" w:themeTint="BF"/>
                <w:sz w:val="20"/>
                <w:lang w:val="bg-BG"/>
              </w:rPr>
            </w:pPr>
            <w:r>
              <w:rPr>
                <w:rFonts w:ascii="Verdana" w:hAnsi="Verdana"/>
                <w:color w:val="404040" w:themeColor="text1" w:themeTint="BF"/>
                <w:sz w:val="20"/>
                <w:lang w:val="bg-BG"/>
              </w:rPr>
              <w:t>4.</w:t>
            </w:r>
            <w:r w:rsidR="001210E4">
              <w:rPr>
                <w:rFonts w:ascii="Verdana" w:hAnsi="Verdana"/>
                <w:color w:val="404040" w:themeColor="text1" w:themeTint="BF"/>
                <w:sz w:val="20"/>
                <w:lang w:val="bg-BG"/>
              </w:rPr>
              <w:t>2</w:t>
            </w:r>
            <w:r w:rsidR="004779B9">
              <w:rPr>
                <w:rFonts w:ascii="Verdana" w:hAnsi="Verdana"/>
                <w:color w:val="404040" w:themeColor="text1" w:themeTint="BF"/>
                <w:sz w:val="20"/>
                <w:lang w:val="bg-BG"/>
              </w:rPr>
              <w:t>4</w:t>
            </w:r>
            <w:r>
              <w:rPr>
                <w:rFonts w:ascii="Verdana" w:hAnsi="Verdana"/>
                <w:color w:val="404040" w:themeColor="text1" w:themeTint="BF"/>
                <w:sz w:val="20"/>
                <w:lang w:val="bg-BG"/>
              </w:rPr>
              <w:t xml:space="preserve"> </w:t>
            </w:r>
            <w:r w:rsidR="007E5984">
              <w:rPr>
                <w:rFonts w:ascii="Verdana" w:hAnsi="Verdana"/>
                <w:color w:val="404040" w:themeColor="text1" w:themeTint="BF"/>
                <w:sz w:val="20"/>
                <w:lang w:val="bg-BG"/>
              </w:rPr>
              <w:t>Подкрепа за</w:t>
            </w:r>
            <w:r w:rsidR="000C4555" w:rsidRPr="000C4555">
              <w:rPr>
                <w:rFonts w:ascii="Verdana" w:hAnsi="Verdana"/>
                <w:color w:val="404040" w:themeColor="text1" w:themeTint="BF"/>
                <w:sz w:val="20"/>
                <w:lang w:val="bg-BG"/>
              </w:rPr>
              <w:t xml:space="preserve"> алтернативни форми на придвижване </w:t>
            </w:r>
          </w:p>
          <w:p w:rsidR="000C4555" w:rsidRPr="000C4555" w:rsidRDefault="000C4555" w:rsidP="00EB4CBC">
            <w:pPr>
              <w:rPr>
                <w:rFonts w:ascii="Verdana" w:hAnsi="Verdana"/>
                <w:color w:val="404040" w:themeColor="text1" w:themeTint="BF"/>
                <w:sz w:val="20"/>
                <w:lang w:val="bg-BG"/>
              </w:rPr>
            </w:pPr>
          </w:p>
        </w:tc>
        <w:tc>
          <w:tcPr>
            <w:tcW w:w="1842" w:type="dxa"/>
            <w:shd w:val="clear" w:color="auto" w:fill="FFFFFF" w:themeFill="background1"/>
          </w:tcPr>
          <w:p w:rsidR="000C4555" w:rsidRPr="000C4555" w:rsidRDefault="000C4555" w:rsidP="000C4555">
            <w:pPr>
              <w:rPr>
                <w:rFonts w:ascii="Times New Roman" w:hAnsi="Times New Roman"/>
                <w:b/>
                <w:szCs w:val="24"/>
                <w:lang w:val="bg-BG"/>
              </w:rPr>
            </w:pPr>
            <w:r w:rsidRPr="000C4555">
              <w:rPr>
                <w:rFonts w:ascii="Verdana" w:eastAsia="Calibri" w:hAnsi="Verdana" w:cs="Times New Roman"/>
                <w:bCs/>
                <w:color w:val="3B3838"/>
                <w:sz w:val="20"/>
                <w:szCs w:val="20"/>
                <w:lang w:val="bg-BG"/>
              </w:rPr>
              <w:t>Постоянен</w:t>
            </w:r>
          </w:p>
        </w:tc>
        <w:tc>
          <w:tcPr>
            <w:tcW w:w="1844" w:type="dxa"/>
            <w:shd w:val="clear" w:color="auto" w:fill="FFFFFF" w:themeFill="background1"/>
          </w:tcPr>
          <w:p w:rsidR="000C4555" w:rsidRPr="000C4555" w:rsidRDefault="000C4555" w:rsidP="00AD642F">
            <w:pPr>
              <w:rPr>
                <w:rFonts w:ascii="Times New Roman" w:hAnsi="Times New Roman"/>
                <w:b/>
                <w:szCs w:val="24"/>
                <w:lang w:val="bg-BG"/>
              </w:rPr>
            </w:pPr>
            <w:r w:rsidRPr="000C4555">
              <w:rPr>
                <w:rFonts w:ascii="Verdana" w:eastAsia="Calibri" w:hAnsi="Verdana" w:cs="Times New Roman"/>
                <w:bCs/>
                <w:color w:val="3B3838"/>
                <w:sz w:val="20"/>
                <w:szCs w:val="20"/>
                <w:lang w:val="bg-BG"/>
              </w:rPr>
              <w:t>Бюджет на Общин</w:t>
            </w:r>
            <w:r w:rsidR="00AD642F">
              <w:rPr>
                <w:rFonts w:ascii="Verdana" w:eastAsia="Calibri" w:hAnsi="Verdana" w:cs="Times New Roman"/>
                <w:bCs/>
                <w:color w:val="3B3838"/>
                <w:sz w:val="20"/>
                <w:szCs w:val="20"/>
                <w:lang w:val="bg-BG"/>
              </w:rPr>
              <w:t xml:space="preserve">ата </w:t>
            </w:r>
          </w:p>
        </w:tc>
        <w:tc>
          <w:tcPr>
            <w:tcW w:w="2835" w:type="dxa"/>
            <w:shd w:val="clear" w:color="auto" w:fill="FFFFFF" w:themeFill="background1"/>
          </w:tcPr>
          <w:p w:rsidR="000C4555" w:rsidRDefault="00E73A5C" w:rsidP="000C4555">
            <w:pPr>
              <w:rPr>
                <w:rFonts w:ascii="Verdana" w:eastAsia="Calibri" w:hAnsi="Verdana" w:cs="Times New Roman"/>
                <w:bCs/>
                <w:color w:val="3B3838"/>
                <w:sz w:val="20"/>
                <w:szCs w:val="20"/>
                <w:lang w:val="bg-BG"/>
              </w:rPr>
            </w:pPr>
            <w:r w:rsidRPr="00E73A5C">
              <w:rPr>
                <w:rFonts w:ascii="Verdana" w:eastAsia="Calibri" w:hAnsi="Verdana" w:cs="Times New Roman"/>
                <w:bCs/>
                <w:color w:val="3B3838"/>
                <w:sz w:val="20"/>
                <w:szCs w:val="20"/>
                <w:lang w:val="bg-BG"/>
              </w:rPr>
              <w:t>Намаляване на трафика, генериран от използването на леки автомобили</w:t>
            </w:r>
          </w:p>
          <w:p w:rsidR="00825CB8" w:rsidRDefault="00825CB8" w:rsidP="000C4555">
            <w:pPr>
              <w:rPr>
                <w:rFonts w:ascii="Verdana" w:eastAsia="Calibri" w:hAnsi="Verdana" w:cs="Times New Roman"/>
                <w:bCs/>
                <w:color w:val="3B3838"/>
                <w:sz w:val="20"/>
                <w:szCs w:val="20"/>
                <w:lang w:val="bg-BG"/>
              </w:rPr>
            </w:pPr>
          </w:p>
          <w:p w:rsidR="00825CB8" w:rsidRPr="00E73A5C" w:rsidRDefault="00825CB8" w:rsidP="000C4555">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Изпълнени мерки, свързани с </w:t>
            </w:r>
            <w:r>
              <w:rPr>
                <w:rFonts w:ascii="Verdana" w:eastAsia="Calibri" w:hAnsi="Verdana" w:cs="Times New Roman"/>
                <w:bCs/>
                <w:color w:val="3B3838"/>
                <w:sz w:val="20"/>
                <w:szCs w:val="20"/>
                <w:lang w:val="bg-BG"/>
              </w:rPr>
              <w:lastRenderedPageBreak/>
              <w:t xml:space="preserve">алтернативни форми на придвижване </w:t>
            </w:r>
          </w:p>
          <w:p w:rsidR="00E73A5C" w:rsidRPr="00E73A5C" w:rsidRDefault="00E73A5C" w:rsidP="000C4555">
            <w:pPr>
              <w:rPr>
                <w:rFonts w:ascii="Verdana" w:eastAsia="Calibri" w:hAnsi="Verdana" w:cs="Times New Roman"/>
                <w:bCs/>
                <w:color w:val="3B3838"/>
                <w:sz w:val="20"/>
                <w:szCs w:val="20"/>
                <w:lang w:val="bg-BG"/>
              </w:rPr>
            </w:pPr>
          </w:p>
          <w:p w:rsidR="00E73A5C" w:rsidRPr="00E73A5C" w:rsidRDefault="00E73A5C" w:rsidP="00EB4CBC">
            <w:pPr>
              <w:spacing w:before="80" w:after="80" w:line="256" w:lineRule="auto"/>
              <w:rPr>
                <w:rFonts w:ascii="Times New Roman" w:hAnsi="Times New Roman"/>
                <w:b/>
                <w:szCs w:val="24"/>
                <w:lang w:val="bg-BG"/>
              </w:rPr>
            </w:pPr>
          </w:p>
        </w:tc>
        <w:tc>
          <w:tcPr>
            <w:tcW w:w="1842" w:type="dxa"/>
            <w:shd w:val="clear" w:color="auto" w:fill="FFFFFF" w:themeFill="background1"/>
          </w:tcPr>
          <w:p w:rsidR="000C4555" w:rsidRPr="00E73A5C" w:rsidRDefault="000C4555" w:rsidP="000C4555">
            <w:pPr>
              <w:rPr>
                <w:rFonts w:ascii="Verdana" w:eastAsia="Calibri" w:hAnsi="Verdana" w:cs="Times New Roman"/>
                <w:bCs/>
                <w:color w:val="3B3838"/>
                <w:sz w:val="20"/>
                <w:szCs w:val="20"/>
                <w:lang w:val="bg-BG"/>
              </w:rPr>
            </w:pPr>
            <w:r w:rsidRPr="00E73A5C">
              <w:rPr>
                <w:rFonts w:ascii="Verdana" w:eastAsia="Calibri" w:hAnsi="Verdana" w:cs="Times New Roman"/>
                <w:bCs/>
                <w:color w:val="3B3838"/>
                <w:sz w:val="20"/>
                <w:szCs w:val="20"/>
                <w:lang w:val="bg-BG"/>
              </w:rPr>
              <w:lastRenderedPageBreak/>
              <w:t>Докладвани мерки на тримесечни заседания на ОКБДП</w:t>
            </w:r>
          </w:p>
          <w:p w:rsidR="00AD642F" w:rsidRPr="00E73A5C" w:rsidRDefault="00AD642F" w:rsidP="000C4555">
            <w:pPr>
              <w:rPr>
                <w:rFonts w:ascii="Verdana" w:eastAsia="Calibri" w:hAnsi="Verdana" w:cs="Times New Roman"/>
                <w:bCs/>
                <w:color w:val="3B3838"/>
                <w:sz w:val="20"/>
                <w:szCs w:val="20"/>
                <w:lang w:val="bg-BG"/>
              </w:rPr>
            </w:pPr>
          </w:p>
          <w:p w:rsidR="00745AA3" w:rsidRPr="00E73A5C" w:rsidRDefault="00745AA3" w:rsidP="00745AA3">
            <w:pPr>
              <w:rPr>
                <w:rFonts w:ascii="Verdana" w:eastAsia="Calibri" w:hAnsi="Verdana" w:cs="Times New Roman"/>
                <w:bCs/>
                <w:color w:val="3B3838"/>
                <w:sz w:val="20"/>
                <w:szCs w:val="20"/>
                <w:lang w:val="bg-BG"/>
              </w:rPr>
            </w:pPr>
            <w:r w:rsidRPr="00E73A5C">
              <w:rPr>
                <w:rFonts w:ascii="Verdana" w:eastAsia="Calibri" w:hAnsi="Verdana" w:cs="Times New Roman"/>
                <w:bCs/>
                <w:color w:val="3B3838"/>
                <w:sz w:val="20"/>
                <w:szCs w:val="20"/>
                <w:lang w:val="bg-BG"/>
              </w:rPr>
              <w:lastRenderedPageBreak/>
              <w:t>Общински и Областен годишен доклад по БДП</w:t>
            </w:r>
          </w:p>
          <w:p w:rsidR="00AD642F" w:rsidRPr="00E73A5C" w:rsidRDefault="00AD642F" w:rsidP="000C4555">
            <w:pPr>
              <w:rPr>
                <w:rFonts w:ascii="Times New Roman" w:hAnsi="Times New Roman"/>
                <w:b/>
                <w:szCs w:val="24"/>
                <w:lang w:val="bg-BG"/>
              </w:rPr>
            </w:pPr>
          </w:p>
        </w:tc>
      </w:tr>
      <w:tr w:rsidR="000C4555" w:rsidRPr="000C4555" w:rsidTr="00920A7C">
        <w:tc>
          <w:tcPr>
            <w:tcW w:w="5812" w:type="dxa"/>
            <w:shd w:val="clear" w:color="auto" w:fill="FFFF00"/>
          </w:tcPr>
          <w:p w:rsidR="000C4555" w:rsidRPr="002F57B6" w:rsidRDefault="00AD642F" w:rsidP="000C4555">
            <w:pPr>
              <w:spacing w:after="80"/>
              <w:rPr>
                <w:rFonts w:ascii="Verdana" w:hAnsi="Verdana"/>
                <w:color w:val="404040" w:themeColor="text1" w:themeTint="BF"/>
                <w:sz w:val="20"/>
                <w:lang w:val="bg-BG"/>
              </w:rPr>
            </w:pPr>
            <w:r>
              <w:rPr>
                <w:rFonts w:ascii="Verdana" w:hAnsi="Verdana"/>
                <w:color w:val="404040" w:themeColor="text1" w:themeTint="BF"/>
                <w:sz w:val="20"/>
                <w:lang w:val="bg-BG"/>
              </w:rPr>
              <w:lastRenderedPageBreak/>
              <w:t>4.</w:t>
            </w:r>
            <w:r w:rsidRPr="002F57B6">
              <w:rPr>
                <w:rFonts w:ascii="Verdana" w:hAnsi="Verdana"/>
                <w:color w:val="404040" w:themeColor="text1" w:themeTint="BF"/>
                <w:sz w:val="20"/>
                <w:lang w:val="bg-BG"/>
              </w:rPr>
              <w:t>2</w:t>
            </w:r>
            <w:r w:rsidR="004779B9" w:rsidRPr="002F57B6">
              <w:rPr>
                <w:rFonts w:ascii="Verdana" w:hAnsi="Verdana"/>
                <w:color w:val="404040" w:themeColor="text1" w:themeTint="BF"/>
                <w:sz w:val="20"/>
                <w:lang w:val="bg-BG"/>
              </w:rPr>
              <w:t>5</w:t>
            </w:r>
            <w:r w:rsidRPr="002F57B6">
              <w:rPr>
                <w:rFonts w:ascii="Verdana" w:hAnsi="Verdana"/>
                <w:color w:val="404040" w:themeColor="text1" w:themeTint="BF"/>
                <w:sz w:val="20"/>
                <w:lang w:val="bg-BG"/>
              </w:rPr>
              <w:t xml:space="preserve"> </w:t>
            </w:r>
            <w:r w:rsidR="000C4555" w:rsidRPr="002F57B6">
              <w:rPr>
                <w:rFonts w:ascii="Verdana" w:hAnsi="Verdana"/>
                <w:color w:val="404040" w:themeColor="text1" w:themeTint="BF"/>
                <w:sz w:val="20"/>
                <w:lang w:val="bg-BG"/>
              </w:rPr>
              <w:t xml:space="preserve">Развитие на обществения транспорт </w:t>
            </w:r>
          </w:p>
          <w:p w:rsidR="00441EDE" w:rsidRPr="00470CEC" w:rsidRDefault="00E35571" w:rsidP="00441EDE">
            <w:pPr>
              <w:pStyle w:val="a4"/>
              <w:ind w:left="41" w:firstLine="426"/>
              <w:jc w:val="both"/>
              <w:rPr>
                <w:b/>
                <w:color w:val="000000" w:themeColor="text1"/>
                <w:lang w:val="bg-BG"/>
              </w:rPr>
            </w:pPr>
            <w:r>
              <w:rPr>
                <w:b/>
                <w:color w:val="000000" w:themeColor="text1"/>
                <w:lang w:val="bg-BG"/>
              </w:rPr>
              <w:t>През 2022</w:t>
            </w:r>
            <w:r w:rsidR="00441EDE" w:rsidRPr="00470CEC">
              <w:rPr>
                <w:b/>
                <w:color w:val="000000" w:themeColor="text1"/>
                <w:lang w:val="bg-BG"/>
              </w:rPr>
              <w:t xml:space="preserve"> г. предстои да бъдат сключени нови договори за извършване на обществен превоз на пътници по автобусни линии от Областната транспортна схема от квотата на Община Иваново. Договорите ще бъдат сключени по реда на ЗОП като в техническата спецификация на поръчката ще бъдат заложени завишени изисквания за осигуряване по-високо качество на услугата, което да го направи предпочитан транспорт и да намали използването на  лични автомобили.</w:t>
            </w:r>
          </w:p>
          <w:p w:rsidR="000C4555" w:rsidRPr="000C4555" w:rsidRDefault="000C4555" w:rsidP="004C496B">
            <w:pPr>
              <w:rPr>
                <w:rFonts w:ascii="Verdana" w:hAnsi="Verdana"/>
                <w:color w:val="404040" w:themeColor="text1" w:themeTint="BF"/>
                <w:sz w:val="20"/>
                <w:lang w:val="bg-BG"/>
              </w:rPr>
            </w:pPr>
          </w:p>
        </w:tc>
        <w:tc>
          <w:tcPr>
            <w:tcW w:w="1842" w:type="dxa"/>
            <w:shd w:val="clear" w:color="auto" w:fill="auto"/>
          </w:tcPr>
          <w:p w:rsidR="000C4555" w:rsidRPr="000C4555" w:rsidRDefault="000C4555" w:rsidP="000C4555">
            <w:pPr>
              <w:rPr>
                <w:rFonts w:ascii="Times New Roman" w:hAnsi="Times New Roman"/>
                <w:b/>
                <w:szCs w:val="24"/>
                <w:lang w:val="bg-BG"/>
              </w:rPr>
            </w:pPr>
            <w:r w:rsidRPr="000C4555">
              <w:rPr>
                <w:rFonts w:ascii="Verdana" w:eastAsia="Calibri" w:hAnsi="Verdana" w:cs="Times New Roman"/>
                <w:bCs/>
                <w:color w:val="3B3838"/>
                <w:sz w:val="20"/>
                <w:szCs w:val="20"/>
                <w:lang w:val="bg-BG"/>
              </w:rPr>
              <w:t>Постоянен</w:t>
            </w:r>
          </w:p>
        </w:tc>
        <w:tc>
          <w:tcPr>
            <w:tcW w:w="1844" w:type="dxa"/>
            <w:shd w:val="clear" w:color="auto" w:fill="FFFF00"/>
          </w:tcPr>
          <w:p w:rsidR="000C4555" w:rsidRPr="000C4555" w:rsidRDefault="000C4555" w:rsidP="001210E4">
            <w:pPr>
              <w:rPr>
                <w:rFonts w:ascii="Times New Roman" w:hAnsi="Times New Roman"/>
                <w:b/>
                <w:szCs w:val="24"/>
                <w:lang w:val="bg-BG"/>
              </w:rPr>
            </w:pPr>
            <w:r w:rsidRPr="000C4555">
              <w:rPr>
                <w:rFonts w:ascii="Verdana" w:eastAsia="Calibri" w:hAnsi="Verdana" w:cs="Times New Roman"/>
                <w:bCs/>
                <w:color w:val="3B3838"/>
                <w:sz w:val="20"/>
                <w:szCs w:val="20"/>
                <w:lang w:val="bg-BG"/>
              </w:rPr>
              <w:t>Бюджет на Общин</w:t>
            </w:r>
            <w:r w:rsidR="00AD642F">
              <w:rPr>
                <w:rFonts w:ascii="Verdana" w:eastAsia="Calibri" w:hAnsi="Verdana" w:cs="Times New Roman"/>
                <w:bCs/>
                <w:color w:val="3B3838"/>
                <w:sz w:val="20"/>
                <w:szCs w:val="20"/>
                <w:lang w:val="bg-BG"/>
              </w:rPr>
              <w:t>ата</w:t>
            </w:r>
          </w:p>
        </w:tc>
        <w:tc>
          <w:tcPr>
            <w:tcW w:w="2835" w:type="dxa"/>
            <w:shd w:val="clear" w:color="auto" w:fill="auto"/>
          </w:tcPr>
          <w:p w:rsidR="000C4555" w:rsidRDefault="00AC1BA3" w:rsidP="000C4555">
            <w:pPr>
              <w:rPr>
                <w:rFonts w:ascii="Verdana" w:eastAsia="Calibri" w:hAnsi="Verdana" w:cs="Times New Roman"/>
                <w:bCs/>
                <w:color w:val="3B3838"/>
                <w:sz w:val="20"/>
                <w:szCs w:val="20"/>
                <w:lang w:val="bg-BG"/>
              </w:rPr>
            </w:pPr>
            <w:r w:rsidRPr="00AC1BA3">
              <w:rPr>
                <w:rFonts w:ascii="Verdana" w:eastAsia="Calibri" w:hAnsi="Verdana" w:cs="Times New Roman"/>
                <w:bCs/>
                <w:color w:val="3B3838"/>
                <w:sz w:val="20"/>
                <w:szCs w:val="20"/>
                <w:lang w:val="bg-BG"/>
              </w:rPr>
              <w:t>Ограничаване на движението и ползването на лични моторни превозни средства в пътни участъци с натоварен трафик</w:t>
            </w:r>
          </w:p>
          <w:p w:rsidR="002F57B6" w:rsidRDefault="002F57B6" w:rsidP="000C4555">
            <w:pPr>
              <w:rPr>
                <w:rFonts w:ascii="Verdana" w:eastAsia="Calibri" w:hAnsi="Verdana" w:cs="Times New Roman"/>
                <w:bCs/>
                <w:color w:val="3B3838"/>
                <w:sz w:val="20"/>
                <w:szCs w:val="20"/>
                <w:lang w:val="bg-BG"/>
              </w:rPr>
            </w:pPr>
          </w:p>
          <w:p w:rsidR="002F57B6" w:rsidRDefault="002F57B6" w:rsidP="000C4555">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Устойчива градска мобилност</w:t>
            </w:r>
          </w:p>
          <w:p w:rsidR="00825CB8" w:rsidRDefault="00825CB8" w:rsidP="000C4555">
            <w:pPr>
              <w:rPr>
                <w:rFonts w:ascii="Verdana" w:eastAsia="Calibri" w:hAnsi="Verdana" w:cs="Times New Roman"/>
                <w:bCs/>
                <w:color w:val="3B3838"/>
                <w:sz w:val="20"/>
                <w:szCs w:val="20"/>
                <w:lang w:val="bg-BG"/>
              </w:rPr>
            </w:pPr>
          </w:p>
          <w:p w:rsidR="00825CB8" w:rsidRDefault="00825CB8" w:rsidP="000C4555">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Изпълнени мерки по развитие на обществения транспорт</w:t>
            </w:r>
          </w:p>
          <w:p w:rsidR="00AC1BA3" w:rsidRDefault="00AC1BA3" w:rsidP="000C4555">
            <w:pPr>
              <w:rPr>
                <w:rFonts w:ascii="Verdana" w:eastAsia="Calibri" w:hAnsi="Verdana" w:cs="Times New Roman"/>
                <w:bCs/>
                <w:color w:val="3B3838"/>
                <w:sz w:val="20"/>
                <w:szCs w:val="20"/>
                <w:lang w:val="bg-BG"/>
              </w:rPr>
            </w:pPr>
          </w:p>
          <w:p w:rsidR="00C139A3" w:rsidRPr="000C4555" w:rsidRDefault="00C139A3" w:rsidP="00EB4CBC">
            <w:pPr>
              <w:rPr>
                <w:rFonts w:ascii="Times New Roman" w:hAnsi="Times New Roman"/>
                <w:b/>
                <w:szCs w:val="24"/>
                <w:lang w:val="bg-BG"/>
              </w:rPr>
            </w:pPr>
          </w:p>
        </w:tc>
        <w:tc>
          <w:tcPr>
            <w:tcW w:w="1842" w:type="dxa"/>
            <w:shd w:val="clear" w:color="auto" w:fill="auto"/>
          </w:tcPr>
          <w:p w:rsidR="000C4555" w:rsidRPr="000C4555" w:rsidRDefault="000C4555" w:rsidP="000C4555">
            <w:pPr>
              <w:rPr>
                <w:rFonts w:ascii="Verdana" w:eastAsia="Calibri" w:hAnsi="Verdana" w:cs="Times New Roman"/>
                <w:bCs/>
                <w:color w:val="3B3838"/>
                <w:sz w:val="20"/>
                <w:szCs w:val="20"/>
              </w:rPr>
            </w:pPr>
            <w:r w:rsidRPr="000C4555">
              <w:rPr>
                <w:rFonts w:ascii="Verdana" w:eastAsia="Calibri" w:hAnsi="Verdana" w:cs="Times New Roman"/>
                <w:bCs/>
                <w:color w:val="3B3838"/>
                <w:sz w:val="20"/>
                <w:szCs w:val="20"/>
                <w:lang w:val="bg-BG"/>
              </w:rPr>
              <w:t>Докладвани мерки на тримесечни заседания на ОКБДП</w:t>
            </w:r>
          </w:p>
          <w:p w:rsidR="00AD642F" w:rsidRDefault="00AD642F" w:rsidP="000C4555">
            <w:pPr>
              <w:rPr>
                <w:rFonts w:ascii="Verdana" w:eastAsia="Calibri" w:hAnsi="Verdana" w:cs="Times New Roman"/>
                <w:bCs/>
                <w:color w:val="3B3838"/>
                <w:sz w:val="20"/>
                <w:szCs w:val="20"/>
                <w:lang w:val="bg-BG"/>
              </w:rPr>
            </w:pPr>
          </w:p>
          <w:p w:rsidR="000C4555" w:rsidRDefault="00745AA3" w:rsidP="001210E4">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Общински и </w:t>
            </w:r>
            <w:r w:rsidRPr="000C4555">
              <w:rPr>
                <w:rFonts w:ascii="Verdana" w:eastAsia="Calibri" w:hAnsi="Verdana" w:cs="Times New Roman"/>
                <w:bCs/>
                <w:color w:val="3B3838"/>
                <w:sz w:val="20"/>
                <w:szCs w:val="20"/>
                <w:lang w:val="bg-BG"/>
              </w:rPr>
              <w:t>Областен годишен доклад по БДП</w:t>
            </w:r>
          </w:p>
          <w:p w:rsidR="00EB4CBC" w:rsidRPr="000C4555" w:rsidRDefault="00EB4CBC" w:rsidP="001210E4">
            <w:pPr>
              <w:rPr>
                <w:rFonts w:ascii="Times New Roman" w:hAnsi="Times New Roman"/>
                <w:b/>
                <w:szCs w:val="24"/>
                <w:lang w:val="bg-BG"/>
              </w:rPr>
            </w:pPr>
          </w:p>
        </w:tc>
      </w:tr>
      <w:tr w:rsidR="000C4555" w:rsidRPr="000C4555" w:rsidTr="00920A7C">
        <w:tc>
          <w:tcPr>
            <w:tcW w:w="5812" w:type="dxa"/>
            <w:shd w:val="clear" w:color="auto" w:fill="FFFFFF" w:themeFill="background1"/>
          </w:tcPr>
          <w:p w:rsidR="00E73A5C" w:rsidRPr="000C4555" w:rsidRDefault="00AD642F" w:rsidP="001D7BCC">
            <w:pPr>
              <w:spacing w:after="80"/>
              <w:rPr>
                <w:rFonts w:ascii="Verdana" w:hAnsi="Verdana"/>
                <w:color w:val="404040" w:themeColor="text1" w:themeTint="BF"/>
                <w:sz w:val="20"/>
                <w:lang w:val="bg-BG"/>
              </w:rPr>
            </w:pPr>
            <w:r>
              <w:rPr>
                <w:rFonts w:ascii="Verdana" w:hAnsi="Verdana"/>
                <w:color w:val="404040" w:themeColor="text1" w:themeTint="BF"/>
                <w:sz w:val="20"/>
                <w:lang w:val="bg-BG"/>
              </w:rPr>
              <w:t>4.2</w:t>
            </w:r>
            <w:r w:rsidR="004779B9">
              <w:rPr>
                <w:rFonts w:ascii="Verdana" w:hAnsi="Verdana"/>
                <w:color w:val="404040" w:themeColor="text1" w:themeTint="BF"/>
                <w:sz w:val="20"/>
                <w:lang w:val="bg-BG"/>
              </w:rPr>
              <w:t>6</w:t>
            </w:r>
            <w:r>
              <w:rPr>
                <w:rFonts w:ascii="Verdana" w:hAnsi="Verdana"/>
                <w:color w:val="404040" w:themeColor="text1" w:themeTint="BF"/>
                <w:sz w:val="20"/>
                <w:lang w:val="bg-BG"/>
              </w:rPr>
              <w:t xml:space="preserve"> </w:t>
            </w:r>
            <w:r w:rsidR="00E73A5C" w:rsidRPr="00E73A5C">
              <w:rPr>
                <w:rFonts w:ascii="Verdana" w:hAnsi="Verdana"/>
                <w:color w:val="404040" w:themeColor="text1" w:themeTint="BF"/>
                <w:sz w:val="20"/>
                <w:lang w:val="bg-BG"/>
              </w:rPr>
              <w:t xml:space="preserve">Използване на </w:t>
            </w:r>
            <w:r w:rsidR="001D7BCC">
              <w:rPr>
                <w:rFonts w:ascii="Verdana" w:hAnsi="Verdana"/>
                <w:color w:val="404040" w:themeColor="text1" w:themeTint="BF"/>
                <w:sz w:val="20"/>
                <w:lang w:val="bg-BG"/>
              </w:rPr>
              <w:t>стандартизирани</w:t>
            </w:r>
            <w:r w:rsidR="00E73A5C" w:rsidRPr="00E73A5C">
              <w:rPr>
                <w:rFonts w:ascii="Verdana" w:hAnsi="Verdana"/>
                <w:color w:val="404040" w:themeColor="text1" w:themeTint="BF"/>
                <w:sz w:val="20"/>
                <w:lang w:val="bg-BG"/>
              </w:rPr>
              <w:t xml:space="preserve"> договорни условия и изисквания на възложителя към изпълнителите на строителство на пътна инфраструктура; изискване за внедрена система за управление на безопасността на движението съгласно стандарт БДС ISO 39001:2014 или еквивалентен към изпълнителите на строителство на пътна инфраструктура </w:t>
            </w:r>
          </w:p>
        </w:tc>
        <w:tc>
          <w:tcPr>
            <w:tcW w:w="1842" w:type="dxa"/>
            <w:shd w:val="clear" w:color="auto" w:fill="FFFFFF" w:themeFill="background1"/>
          </w:tcPr>
          <w:p w:rsidR="000C4555" w:rsidRPr="000C4555" w:rsidRDefault="000C4555" w:rsidP="000C4555">
            <w:pPr>
              <w:rPr>
                <w:rFonts w:ascii="Times New Roman" w:hAnsi="Times New Roman"/>
                <w:b/>
                <w:szCs w:val="24"/>
                <w:lang w:val="bg-BG"/>
              </w:rPr>
            </w:pPr>
            <w:r w:rsidRPr="000C4555">
              <w:rPr>
                <w:rFonts w:ascii="Verdana" w:eastAsia="Calibri" w:hAnsi="Verdana" w:cs="Times New Roman"/>
                <w:bCs/>
                <w:color w:val="3B3838"/>
                <w:sz w:val="20"/>
                <w:szCs w:val="20"/>
                <w:lang w:val="bg-BG"/>
              </w:rPr>
              <w:t>Постоянен</w:t>
            </w:r>
          </w:p>
        </w:tc>
        <w:tc>
          <w:tcPr>
            <w:tcW w:w="1844" w:type="dxa"/>
            <w:shd w:val="clear" w:color="auto" w:fill="FFFFFF" w:themeFill="background1"/>
          </w:tcPr>
          <w:p w:rsidR="000C4555" w:rsidRPr="000C4555" w:rsidRDefault="000C4555" w:rsidP="00AD642F">
            <w:pPr>
              <w:rPr>
                <w:rFonts w:ascii="Times New Roman" w:hAnsi="Times New Roman"/>
                <w:b/>
                <w:szCs w:val="24"/>
                <w:lang w:val="bg-BG"/>
              </w:rPr>
            </w:pPr>
            <w:r w:rsidRPr="000C4555">
              <w:rPr>
                <w:rFonts w:ascii="Verdana" w:eastAsia="Calibri" w:hAnsi="Verdana" w:cs="Times New Roman"/>
                <w:bCs/>
                <w:color w:val="3B3838"/>
                <w:sz w:val="20"/>
                <w:szCs w:val="20"/>
                <w:lang w:val="bg-BG"/>
              </w:rPr>
              <w:t>Бюджет на Общин</w:t>
            </w:r>
            <w:r w:rsidR="00AD642F">
              <w:rPr>
                <w:rFonts w:ascii="Verdana" w:eastAsia="Calibri" w:hAnsi="Verdana" w:cs="Times New Roman"/>
                <w:bCs/>
                <w:color w:val="3B3838"/>
                <w:sz w:val="20"/>
                <w:szCs w:val="20"/>
                <w:lang w:val="bg-BG"/>
              </w:rPr>
              <w:t>ата</w:t>
            </w:r>
          </w:p>
        </w:tc>
        <w:tc>
          <w:tcPr>
            <w:tcW w:w="2835" w:type="dxa"/>
            <w:shd w:val="clear" w:color="auto" w:fill="FFFFFF" w:themeFill="background1"/>
          </w:tcPr>
          <w:p w:rsidR="000C4555" w:rsidRDefault="00E73A5C" w:rsidP="000C4555">
            <w:pPr>
              <w:rPr>
                <w:rFonts w:ascii="Verdana" w:eastAsia="Calibri" w:hAnsi="Verdana" w:cs="Times New Roman"/>
                <w:bCs/>
                <w:color w:val="3B3838"/>
                <w:sz w:val="20"/>
                <w:szCs w:val="20"/>
                <w:lang w:val="bg-BG"/>
              </w:rPr>
            </w:pPr>
            <w:r w:rsidRPr="00E73A5C">
              <w:rPr>
                <w:rFonts w:ascii="Verdana" w:eastAsia="Calibri" w:hAnsi="Verdana" w:cs="Times New Roman"/>
                <w:bCs/>
                <w:color w:val="3B3838"/>
                <w:sz w:val="20"/>
                <w:szCs w:val="20"/>
                <w:lang w:val="bg-BG"/>
              </w:rPr>
              <w:t>Повишена ефективност на възлагането на строителни дейности на външни изпълнители</w:t>
            </w:r>
          </w:p>
          <w:p w:rsidR="00E73A5C" w:rsidRDefault="00E73A5C" w:rsidP="000C4555">
            <w:pPr>
              <w:rPr>
                <w:rFonts w:ascii="Verdana" w:eastAsia="Calibri" w:hAnsi="Verdana" w:cs="Times New Roman"/>
                <w:bCs/>
                <w:color w:val="3B3838"/>
                <w:sz w:val="20"/>
                <w:szCs w:val="20"/>
                <w:lang w:val="bg-BG"/>
              </w:rPr>
            </w:pPr>
          </w:p>
          <w:p w:rsidR="00E73A5C" w:rsidRPr="00E73A5C" w:rsidRDefault="00E73A5C" w:rsidP="00E73A5C">
            <w:pPr>
              <w:spacing w:before="80" w:after="80" w:line="256" w:lineRule="auto"/>
              <w:ind w:right="28"/>
              <w:rPr>
                <w:rFonts w:ascii="Verdana" w:eastAsia="Calibri" w:hAnsi="Verdana" w:cs="Calibri"/>
                <w:b/>
                <w:color w:val="404040"/>
                <w:sz w:val="20"/>
                <w:szCs w:val="20"/>
                <w:lang w:val="bg-BG"/>
              </w:rPr>
            </w:pPr>
            <w:r w:rsidRPr="00E73A5C">
              <w:rPr>
                <w:rFonts w:ascii="Verdana" w:eastAsia="Calibri" w:hAnsi="Verdana" w:cs="Calibri"/>
                <w:bCs/>
                <w:color w:val="404040"/>
                <w:sz w:val="20"/>
                <w:szCs w:val="20"/>
                <w:lang w:val="bg-BG"/>
              </w:rPr>
              <w:t>Изпълнени мерки</w:t>
            </w:r>
            <w:r w:rsidRPr="00E73A5C">
              <w:rPr>
                <w:rFonts w:ascii="Verdana" w:eastAsia="Calibri" w:hAnsi="Verdana" w:cs="Times New Roman"/>
                <w:bCs/>
                <w:color w:val="3B3838"/>
                <w:sz w:val="20"/>
                <w:szCs w:val="20"/>
                <w:lang w:val="bg-BG"/>
              </w:rPr>
              <w:t xml:space="preserve"> по оптимизиране на договорите</w:t>
            </w:r>
            <w:r w:rsidRPr="00E73A5C">
              <w:rPr>
                <w:rFonts w:ascii="Verdana" w:eastAsia="Calibri" w:hAnsi="Verdana" w:cs="Calibri"/>
                <w:b/>
                <w:color w:val="404040"/>
                <w:sz w:val="20"/>
                <w:szCs w:val="20"/>
                <w:lang w:val="bg-BG"/>
              </w:rPr>
              <w:t xml:space="preserve"> </w:t>
            </w:r>
          </w:p>
          <w:p w:rsidR="00E73A5C" w:rsidRPr="000C4555" w:rsidRDefault="00E73A5C" w:rsidP="000C4555">
            <w:pPr>
              <w:rPr>
                <w:rFonts w:ascii="Times New Roman" w:hAnsi="Times New Roman"/>
                <w:b/>
                <w:szCs w:val="24"/>
                <w:lang w:val="bg-BG"/>
              </w:rPr>
            </w:pPr>
          </w:p>
        </w:tc>
        <w:tc>
          <w:tcPr>
            <w:tcW w:w="1842" w:type="dxa"/>
            <w:shd w:val="clear" w:color="auto" w:fill="FFFFFF" w:themeFill="background1"/>
          </w:tcPr>
          <w:p w:rsidR="000C4555" w:rsidRPr="000C4555" w:rsidRDefault="000C4555" w:rsidP="000C4555">
            <w:pPr>
              <w:rPr>
                <w:rFonts w:ascii="Times New Roman" w:hAnsi="Times New Roman"/>
                <w:b/>
                <w:szCs w:val="24"/>
                <w:lang w:val="bg-BG"/>
              </w:rPr>
            </w:pPr>
            <w:r w:rsidRPr="000C4555">
              <w:rPr>
                <w:rFonts w:ascii="Verdana" w:eastAsia="Calibri" w:hAnsi="Verdana" w:cs="Times New Roman"/>
                <w:bCs/>
                <w:color w:val="3B3838"/>
                <w:sz w:val="20"/>
                <w:szCs w:val="20"/>
                <w:lang w:val="bg-BG"/>
              </w:rPr>
              <w:t>Договорни условия</w:t>
            </w:r>
          </w:p>
        </w:tc>
      </w:tr>
      <w:tr w:rsidR="000C4555" w:rsidRPr="000C4555" w:rsidTr="00920A7C">
        <w:tc>
          <w:tcPr>
            <w:tcW w:w="5812" w:type="dxa"/>
            <w:shd w:val="clear" w:color="auto" w:fill="FFFF00"/>
          </w:tcPr>
          <w:p w:rsidR="005411D0" w:rsidRPr="008A7826" w:rsidRDefault="00AD642F" w:rsidP="000C4555">
            <w:pPr>
              <w:spacing w:after="80"/>
              <w:rPr>
                <w:rFonts w:ascii="Verdana" w:hAnsi="Verdana"/>
                <w:b/>
                <w:color w:val="404040" w:themeColor="text1" w:themeTint="BF"/>
                <w:sz w:val="20"/>
                <w:lang w:val="bg-BG"/>
              </w:rPr>
            </w:pPr>
            <w:r w:rsidRPr="008A7826">
              <w:rPr>
                <w:rFonts w:ascii="Verdana" w:hAnsi="Verdana"/>
                <w:b/>
                <w:color w:val="404040" w:themeColor="text1" w:themeTint="BF"/>
                <w:sz w:val="20"/>
                <w:lang w:val="bg-BG"/>
              </w:rPr>
              <w:t>4.2</w:t>
            </w:r>
            <w:r w:rsidR="004779B9" w:rsidRPr="008A7826">
              <w:rPr>
                <w:rFonts w:ascii="Verdana" w:hAnsi="Verdana"/>
                <w:b/>
                <w:color w:val="404040" w:themeColor="text1" w:themeTint="BF"/>
                <w:sz w:val="20"/>
                <w:lang w:val="bg-BG"/>
              </w:rPr>
              <w:t>7</w:t>
            </w:r>
            <w:r w:rsidRPr="008A7826">
              <w:rPr>
                <w:rFonts w:ascii="Verdana" w:hAnsi="Verdana"/>
                <w:b/>
                <w:color w:val="404040" w:themeColor="text1" w:themeTint="BF"/>
                <w:sz w:val="20"/>
                <w:lang w:val="bg-BG"/>
              </w:rPr>
              <w:t xml:space="preserve"> </w:t>
            </w:r>
            <w:r w:rsidR="000C4555" w:rsidRPr="008A7826">
              <w:rPr>
                <w:rFonts w:ascii="Verdana" w:hAnsi="Verdana"/>
                <w:b/>
                <w:color w:val="404040" w:themeColor="text1" w:themeTint="BF"/>
                <w:sz w:val="20"/>
                <w:lang w:val="bg-BG"/>
              </w:rPr>
              <w:t>Изпълнение на</w:t>
            </w:r>
            <w:r w:rsidR="001D7BCC" w:rsidRPr="008A7826">
              <w:rPr>
                <w:rFonts w:ascii="Verdana" w:hAnsi="Verdana"/>
                <w:b/>
                <w:color w:val="404040" w:themeColor="text1" w:themeTint="BF"/>
                <w:sz w:val="20"/>
                <w:lang w:val="bg-BG"/>
              </w:rPr>
              <w:t xml:space="preserve"> проектиране</w:t>
            </w:r>
            <w:r w:rsidR="00CC19DD" w:rsidRPr="008A7826">
              <w:rPr>
                <w:rFonts w:ascii="Verdana" w:hAnsi="Verdana"/>
                <w:b/>
                <w:color w:val="404040" w:themeColor="text1" w:themeTint="BF"/>
                <w:sz w:val="20"/>
                <w:lang w:val="bg-BG"/>
              </w:rPr>
              <w:t xml:space="preserve"> и </w:t>
            </w:r>
            <w:r w:rsidR="001D7BCC" w:rsidRPr="008A7826">
              <w:rPr>
                <w:rFonts w:ascii="Verdana" w:hAnsi="Verdana"/>
                <w:b/>
                <w:color w:val="404040" w:themeColor="text1" w:themeTint="BF"/>
                <w:sz w:val="20"/>
                <w:lang w:val="bg-BG"/>
              </w:rPr>
              <w:t>строително-монтажни</w:t>
            </w:r>
            <w:r w:rsidR="000C4555" w:rsidRPr="008A7826">
              <w:rPr>
                <w:rFonts w:ascii="Verdana" w:hAnsi="Verdana"/>
                <w:b/>
                <w:color w:val="404040" w:themeColor="text1" w:themeTint="BF"/>
                <w:sz w:val="20"/>
                <w:lang w:val="bg-BG"/>
              </w:rPr>
              <w:t xml:space="preserve"> </w:t>
            </w:r>
            <w:r w:rsidR="001D7BCC" w:rsidRPr="008A7826">
              <w:rPr>
                <w:rFonts w:ascii="Verdana" w:hAnsi="Verdana"/>
                <w:b/>
                <w:color w:val="404040" w:themeColor="text1" w:themeTint="BF"/>
                <w:sz w:val="20"/>
                <w:lang w:val="bg-BG"/>
              </w:rPr>
              <w:t>работи</w:t>
            </w:r>
            <w:r w:rsidR="000C4555" w:rsidRPr="008A7826">
              <w:rPr>
                <w:rFonts w:ascii="Verdana" w:hAnsi="Verdana"/>
                <w:b/>
                <w:color w:val="404040" w:themeColor="text1" w:themeTint="BF"/>
                <w:sz w:val="20"/>
                <w:lang w:val="bg-BG"/>
              </w:rPr>
              <w:t xml:space="preserve"> по пътната инфраструктура</w:t>
            </w:r>
            <w:r w:rsidR="005411D0" w:rsidRPr="008A7826">
              <w:rPr>
                <w:rFonts w:ascii="Verdana" w:hAnsi="Verdana"/>
                <w:b/>
                <w:color w:val="404040" w:themeColor="text1" w:themeTint="BF"/>
                <w:sz w:val="20"/>
                <w:lang w:val="bg-BG"/>
              </w:rPr>
              <w:t xml:space="preserve"> </w:t>
            </w:r>
          </w:p>
          <w:p w:rsidR="000C4555" w:rsidRPr="000C4555" w:rsidRDefault="001D7BCC" w:rsidP="000C4555">
            <w:pPr>
              <w:spacing w:after="80"/>
              <w:rPr>
                <w:rFonts w:ascii="Verdana" w:hAnsi="Verdana"/>
                <w:color w:val="404040" w:themeColor="text1" w:themeTint="BF"/>
                <w:sz w:val="20"/>
                <w:lang w:val="bg-BG"/>
              </w:rPr>
            </w:pPr>
            <w:r>
              <w:rPr>
                <w:rFonts w:ascii="Verdana" w:hAnsi="Verdana"/>
                <w:color w:val="404040" w:themeColor="text1" w:themeTint="BF"/>
                <w:sz w:val="20"/>
                <w:lang w:val="bg-BG"/>
              </w:rPr>
              <w:t>(</w:t>
            </w:r>
            <w:r w:rsidR="000C4555" w:rsidRPr="000C4555">
              <w:rPr>
                <w:rFonts w:ascii="Verdana" w:hAnsi="Verdana"/>
                <w:color w:val="404040" w:themeColor="text1" w:themeTint="BF"/>
                <w:sz w:val="20"/>
                <w:lang w:val="bg-BG"/>
              </w:rPr>
              <w:t xml:space="preserve">пътни платна, тротоари, банкети, места за паркиране, подлези и надлези, мостове, спирки на градския транспорт, </w:t>
            </w:r>
            <w:r w:rsidR="005411D0">
              <w:rPr>
                <w:rFonts w:ascii="Verdana" w:hAnsi="Verdana"/>
                <w:color w:val="404040" w:themeColor="text1" w:themeTint="BF"/>
                <w:sz w:val="20"/>
                <w:lang w:val="bg-BG"/>
              </w:rPr>
              <w:t xml:space="preserve">междублокови пространства, </w:t>
            </w:r>
            <w:r w:rsidR="000C4555" w:rsidRPr="000C4555">
              <w:rPr>
                <w:rFonts w:ascii="Verdana" w:hAnsi="Verdana"/>
                <w:color w:val="404040" w:themeColor="text1" w:themeTint="BF"/>
                <w:sz w:val="20"/>
                <w:lang w:val="bg-BG"/>
              </w:rPr>
              <w:t>крайпътни пространства и др.</w:t>
            </w:r>
            <w:r w:rsidR="005411D0">
              <w:rPr>
                <w:rFonts w:ascii="Verdana" w:hAnsi="Verdana"/>
                <w:color w:val="404040" w:themeColor="text1" w:themeTint="BF"/>
                <w:sz w:val="20"/>
                <w:lang w:val="bg-BG"/>
              </w:rPr>
              <w:t xml:space="preserve"> - </w:t>
            </w:r>
            <w:r w:rsidR="000C4555" w:rsidRPr="000C4555">
              <w:rPr>
                <w:rFonts w:ascii="Verdana" w:hAnsi="Verdana"/>
                <w:color w:val="404040" w:themeColor="text1" w:themeTint="BF"/>
                <w:sz w:val="20"/>
                <w:lang w:val="bg-BG"/>
              </w:rPr>
              <w:t xml:space="preserve">въздействие върху настилки, хоризонтална маркировка и вертикална сигнализация, осветление, ограничителни системи, </w:t>
            </w:r>
            <w:r w:rsidR="000C4555" w:rsidRPr="000C4555">
              <w:rPr>
                <w:rFonts w:ascii="Verdana" w:hAnsi="Verdana"/>
                <w:color w:val="404040" w:themeColor="text1" w:themeTint="BF"/>
                <w:sz w:val="20"/>
                <w:lang w:val="bg-BG"/>
              </w:rPr>
              <w:lastRenderedPageBreak/>
              <w:t>растителност, поставени рекламни съоръжения и крайпътни обекти, и др.</w:t>
            </w:r>
            <w:r w:rsidR="005411D0">
              <w:rPr>
                <w:rFonts w:ascii="Verdana" w:hAnsi="Verdana"/>
                <w:color w:val="404040" w:themeColor="text1" w:themeTint="BF"/>
                <w:sz w:val="20"/>
                <w:lang w:val="bg-BG"/>
              </w:rPr>
              <w:t>)</w:t>
            </w:r>
          </w:p>
          <w:p w:rsidR="004C496B" w:rsidRPr="008A7826" w:rsidRDefault="006805A6" w:rsidP="006805A6">
            <w:pPr>
              <w:pStyle w:val="a4"/>
              <w:ind w:left="41" w:firstLine="426"/>
              <w:jc w:val="both"/>
              <w:rPr>
                <w:rFonts w:ascii="Verdana" w:hAnsi="Verdana"/>
                <w:sz w:val="20"/>
                <w:lang w:val="bg-BG"/>
              </w:rPr>
            </w:pPr>
            <w:r w:rsidRPr="00F0299B">
              <w:rPr>
                <w:rFonts w:ascii="Verdana" w:hAnsi="Verdana"/>
                <w:b/>
                <w:color w:val="FF0000"/>
                <w:sz w:val="20"/>
                <w:u w:val="single"/>
                <w:lang w:val="bg-BG"/>
              </w:rPr>
              <w:t>4.27.1.</w:t>
            </w:r>
            <w:r w:rsidRPr="00F0299B">
              <w:rPr>
                <w:rFonts w:ascii="Verdana" w:hAnsi="Verdana"/>
                <w:color w:val="FF0000"/>
                <w:sz w:val="20"/>
                <w:lang w:val="bg-BG"/>
              </w:rPr>
              <w:t xml:space="preserve"> </w:t>
            </w:r>
            <w:r w:rsidRPr="00A12C99">
              <w:rPr>
                <w:rFonts w:ascii="Verdana" w:hAnsi="Verdana"/>
                <w:color w:val="FF0000"/>
                <w:sz w:val="20"/>
                <w:lang w:val="bg-BG"/>
              </w:rPr>
              <w:t xml:space="preserve">Предвидени мерки за подобряване състоянието на </w:t>
            </w:r>
            <w:r w:rsidRPr="00A12C99">
              <w:rPr>
                <w:rFonts w:ascii="Verdana" w:hAnsi="Verdana"/>
                <w:b/>
                <w:color w:val="FF0000"/>
                <w:sz w:val="20"/>
                <w:lang w:val="bg-BG"/>
              </w:rPr>
              <w:t>асфалтовата настилка на общинските пътища</w:t>
            </w:r>
            <w:r w:rsidRPr="00A12C99">
              <w:rPr>
                <w:rFonts w:ascii="Verdana" w:hAnsi="Verdana"/>
                <w:color w:val="FF0000"/>
                <w:sz w:val="20"/>
                <w:lang w:val="bg-BG"/>
              </w:rPr>
              <w:t xml:space="preserve"> на територията на община Иваново:</w:t>
            </w:r>
          </w:p>
          <w:p w:rsidR="006805A6" w:rsidRPr="008A7826" w:rsidRDefault="006805A6" w:rsidP="00F0299B">
            <w:pPr>
              <w:pStyle w:val="a4"/>
              <w:ind w:left="41" w:firstLine="844"/>
              <w:jc w:val="both"/>
              <w:rPr>
                <w:rFonts w:ascii="Verdana" w:hAnsi="Verdana"/>
                <w:sz w:val="20"/>
                <w:lang w:val="bg-BG"/>
              </w:rPr>
            </w:pPr>
            <w:r w:rsidRPr="008A7826">
              <w:rPr>
                <w:rFonts w:ascii="Verdana" w:hAnsi="Verdana"/>
                <w:b/>
                <w:sz w:val="20"/>
                <w:lang w:val="bg-BG"/>
              </w:rPr>
              <w:t>4.27.1.1.</w:t>
            </w:r>
            <w:r w:rsidRPr="008A7826">
              <w:rPr>
                <w:rFonts w:ascii="Verdana" w:hAnsi="Verdana"/>
                <w:sz w:val="20"/>
                <w:lang w:val="bg-BG"/>
              </w:rPr>
              <w:tab/>
            </w:r>
            <w:r w:rsidRPr="008A7826">
              <w:rPr>
                <w:rFonts w:ascii="Verdana" w:hAnsi="Verdana"/>
                <w:b/>
                <w:sz w:val="20"/>
                <w:lang w:val="bg-BG"/>
              </w:rPr>
              <w:t>Общински път</w:t>
            </w:r>
            <w:r w:rsidRPr="008A7826">
              <w:rPr>
                <w:rFonts w:ascii="Verdana" w:hAnsi="Verdana"/>
                <w:sz w:val="20"/>
                <w:lang w:val="bg-BG"/>
              </w:rPr>
              <w:t xml:space="preserve"> </w:t>
            </w:r>
            <w:r w:rsidRPr="008A7826">
              <w:rPr>
                <w:rFonts w:ascii="Verdana" w:hAnsi="Verdana"/>
                <w:b/>
                <w:sz w:val="20"/>
                <w:lang w:val="bg-BG"/>
              </w:rPr>
              <w:t>TGV1100</w:t>
            </w:r>
            <w:r w:rsidRPr="008A7826">
              <w:rPr>
                <w:rFonts w:ascii="Verdana" w:hAnsi="Verdana"/>
                <w:sz w:val="20"/>
                <w:lang w:val="bg-BG"/>
              </w:rPr>
              <w:t>/III-202, Горско Абланово-Опака/Крепча-Гърчиново-Граница общ. (Опака-Иваново) - Сваленик- Граница общ. (Иваново-Ветово)-/I-2/ 14,0 км. – извършване на текущ ремонт на асфалтовата настилка на пътя, а при осигуряване на финансиране извършване на цялостен ремонт на пътя;</w:t>
            </w:r>
          </w:p>
          <w:p w:rsidR="006805A6" w:rsidRPr="008A7826" w:rsidRDefault="006805A6" w:rsidP="00F0299B">
            <w:pPr>
              <w:pStyle w:val="a4"/>
              <w:ind w:left="41" w:firstLine="844"/>
              <w:jc w:val="both"/>
              <w:rPr>
                <w:rFonts w:ascii="Verdana" w:hAnsi="Verdana"/>
                <w:sz w:val="20"/>
                <w:lang w:val="bg-BG"/>
              </w:rPr>
            </w:pPr>
            <w:r w:rsidRPr="008A7826">
              <w:rPr>
                <w:rFonts w:ascii="Verdana" w:hAnsi="Verdana"/>
                <w:b/>
                <w:sz w:val="20"/>
                <w:lang w:val="bg-BG"/>
              </w:rPr>
              <w:t>4.27.1.2.</w:t>
            </w:r>
            <w:r w:rsidRPr="008A7826">
              <w:rPr>
                <w:rFonts w:ascii="Verdana" w:hAnsi="Verdana"/>
                <w:sz w:val="20"/>
                <w:lang w:val="bg-BG"/>
              </w:rPr>
              <w:t xml:space="preserve"> </w:t>
            </w:r>
            <w:r w:rsidRPr="008A7826">
              <w:rPr>
                <w:rFonts w:ascii="Verdana" w:hAnsi="Verdana"/>
                <w:b/>
                <w:sz w:val="20"/>
                <w:lang w:val="bg-BG"/>
              </w:rPr>
              <w:t>Общински път RSE3115</w:t>
            </w:r>
            <w:r w:rsidRPr="008A7826">
              <w:rPr>
                <w:rFonts w:ascii="Verdana" w:hAnsi="Verdana"/>
                <w:sz w:val="20"/>
                <w:lang w:val="bg-BG"/>
              </w:rPr>
              <w:t>/III-202, Нисово-Кацелово/ - Сваленик/ TGV1100/  6,7 км. – извършване на текущ ремонт на асфалтовата настилка на пътя, а при осигуряване на финансиране извършване на цялостен ремонт на пътя;</w:t>
            </w:r>
          </w:p>
          <w:p w:rsidR="00F0299B" w:rsidRPr="008A7826" w:rsidRDefault="00F0299B" w:rsidP="00F0299B">
            <w:pPr>
              <w:pStyle w:val="a4"/>
              <w:ind w:left="41" w:firstLine="844"/>
              <w:jc w:val="both"/>
              <w:rPr>
                <w:rFonts w:ascii="Verdana" w:hAnsi="Verdana"/>
                <w:sz w:val="20"/>
                <w:lang w:val="bg-BG"/>
              </w:rPr>
            </w:pPr>
            <w:r w:rsidRPr="008A7826">
              <w:rPr>
                <w:rFonts w:ascii="Verdana" w:hAnsi="Verdana"/>
                <w:b/>
                <w:sz w:val="20"/>
                <w:lang w:val="bg-BG"/>
              </w:rPr>
              <w:t>4.27.1.3. Общински път RSE1103</w:t>
            </w:r>
            <w:r w:rsidRPr="008A7826">
              <w:rPr>
                <w:rFonts w:ascii="Verdana" w:hAnsi="Verdana"/>
                <w:sz w:val="20"/>
                <w:lang w:val="bg-BG"/>
              </w:rPr>
              <w:t>/ III-202, Нисово-Кацелово/-Червен/RSE1110/ 5,0 км. – извършване на текущ ремонт на асфалтовата настилка на пътя, а при осигуряване на финансиране извършване на цялостен ремонт на пътя;</w:t>
            </w:r>
          </w:p>
          <w:p w:rsidR="00F0299B" w:rsidRPr="008A7826" w:rsidRDefault="00F0299B" w:rsidP="00F0299B">
            <w:pPr>
              <w:pStyle w:val="a4"/>
              <w:ind w:left="41" w:firstLine="844"/>
              <w:jc w:val="both"/>
              <w:rPr>
                <w:rFonts w:ascii="Verdana" w:hAnsi="Verdana"/>
                <w:b/>
                <w:sz w:val="20"/>
                <w:lang w:val="bg-BG"/>
              </w:rPr>
            </w:pPr>
            <w:r w:rsidRPr="008A7826">
              <w:rPr>
                <w:rFonts w:ascii="Verdana" w:hAnsi="Verdana"/>
                <w:b/>
                <w:sz w:val="20"/>
                <w:lang w:val="bg-BG"/>
              </w:rPr>
              <w:t xml:space="preserve">4.27.1.4. Общински път RSE2100 </w:t>
            </w:r>
            <w:r w:rsidRPr="008A7826">
              <w:rPr>
                <w:rFonts w:ascii="Verdana" w:hAnsi="Verdana"/>
                <w:sz w:val="20"/>
                <w:lang w:val="bg-BG"/>
              </w:rPr>
              <w:t xml:space="preserve">/I-2, Русе-Писанец/-Щръклево – извършване на текущ ремонт на асфалтовата настилка на 4 км.  участък от </w:t>
            </w:r>
            <w:r w:rsidRPr="008A7826">
              <w:rPr>
                <w:rFonts w:ascii="Verdana" w:hAnsi="Verdana"/>
                <w:b/>
                <w:sz w:val="20"/>
                <w:lang w:val="bg-BG"/>
              </w:rPr>
              <w:t>общински път</w:t>
            </w:r>
            <w:r w:rsidRPr="008A7826">
              <w:rPr>
                <w:rFonts w:ascii="Verdana" w:hAnsi="Verdana"/>
                <w:sz w:val="20"/>
                <w:lang w:val="bg-BG"/>
              </w:rPr>
              <w:t xml:space="preserve"> </w:t>
            </w:r>
            <w:r w:rsidRPr="008A7826">
              <w:rPr>
                <w:rFonts w:ascii="Verdana" w:hAnsi="Verdana"/>
                <w:b/>
                <w:sz w:val="20"/>
                <w:lang w:val="bg-BG"/>
              </w:rPr>
              <w:t>RSE2100</w:t>
            </w:r>
            <w:r w:rsidRPr="008A7826">
              <w:rPr>
                <w:rFonts w:ascii="Verdana" w:hAnsi="Verdana"/>
                <w:sz w:val="20"/>
                <w:lang w:val="bg-BG"/>
              </w:rPr>
              <w:t xml:space="preserve"> (от с. Щръклево до Републикански път III-501)/ цялостен ремонт на пътя при осигуряване на финансиране за същия;</w:t>
            </w:r>
          </w:p>
          <w:p w:rsidR="00F0299B" w:rsidRDefault="00F0299B" w:rsidP="00F0299B">
            <w:pPr>
              <w:pStyle w:val="a4"/>
              <w:ind w:left="41" w:firstLine="426"/>
              <w:jc w:val="both"/>
              <w:rPr>
                <w:rFonts w:ascii="Verdana" w:hAnsi="Verdana"/>
                <w:b/>
                <w:color w:val="404040" w:themeColor="text1" w:themeTint="BF"/>
                <w:sz w:val="20"/>
                <w:lang w:val="bg-BG"/>
              </w:rPr>
            </w:pPr>
          </w:p>
          <w:p w:rsidR="00F0299B" w:rsidRDefault="00F0299B" w:rsidP="00F0299B">
            <w:pPr>
              <w:pStyle w:val="a4"/>
              <w:ind w:left="41" w:firstLine="426"/>
              <w:jc w:val="both"/>
              <w:rPr>
                <w:rFonts w:ascii="Verdana" w:hAnsi="Verdana"/>
                <w:color w:val="404040" w:themeColor="text1" w:themeTint="BF"/>
                <w:sz w:val="20"/>
                <w:lang w:val="bg-BG"/>
              </w:rPr>
            </w:pPr>
            <w:r w:rsidRPr="00F0299B">
              <w:rPr>
                <w:rFonts w:ascii="Verdana" w:hAnsi="Verdana"/>
                <w:b/>
                <w:color w:val="FF0000"/>
                <w:sz w:val="20"/>
                <w:u w:val="single"/>
                <w:lang w:val="bg-BG"/>
              </w:rPr>
              <w:t>4.27.2.</w:t>
            </w:r>
            <w:r w:rsidRPr="00F0299B">
              <w:rPr>
                <w:rFonts w:ascii="Verdana" w:hAnsi="Verdana"/>
                <w:b/>
                <w:color w:val="FF0000"/>
                <w:sz w:val="20"/>
                <w:lang w:val="bg-BG"/>
              </w:rPr>
              <w:t xml:space="preserve"> </w:t>
            </w:r>
            <w:r w:rsidRPr="00A12C99">
              <w:rPr>
                <w:rFonts w:ascii="Verdana" w:hAnsi="Verdana"/>
                <w:color w:val="FF0000"/>
                <w:sz w:val="20"/>
                <w:lang w:val="bg-BG"/>
              </w:rPr>
              <w:t xml:space="preserve">Предвидени мерки за подобряване състоянието на </w:t>
            </w:r>
            <w:r w:rsidRPr="00A12C99">
              <w:rPr>
                <w:rFonts w:ascii="Verdana" w:hAnsi="Verdana"/>
                <w:b/>
                <w:color w:val="FF0000"/>
                <w:sz w:val="20"/>
                <w:lang w:val="bg-BG"/>
              </w:rPr>
              <w:t>пътната маркировка</w:t>
            </w:r>
            <w:r w:rsidRPr="00A12C99">
              <w:rPr>
                <w:rFonts w:ascii="Verdana" w:hAnsi="Verdana"/>
                <w:color w:val="FF0000"/>
                <w:sz w:val="20"/>
                <w:lang w:val="bg-BG"/>
              </w:rPr>
              <w:t xml:space="preserve"> по общинските пътища на територията на община Иваново.</w:t>
            </w:r>
          </w:p>
          <w:p w:rsidR="008A7826" w:rsidRDefault="008A7826" w:rsidP="00F0299B">
            <w:pPr>
              <w:pStyle w:val="a4"/>
              <w:ind w:left="41" w:firstLine="426"/>
              <w:jc w:val="both"/>
              <w:rPr>
                <w:rFonts w:ascii="Verdana" w:hAnsi="Verdana"/>
                <w:color w:val="404040" w:themeColor="text1" w:themeTint="BF"/>
                <w:sz w:val="20"/>
                <w:lang w:val="bg-BG"/>
              </w:rPr>
            </w:pPr>
          </w:p>
          <w:p w:rsidR="00F0299B" w:rsidRDefault="00F0299B" w:rsidP="00F0299B">
            <w:pPr>
              <w:pStyle w:val="a4"/>
              <w:ind w:left="41" w:firstLine="844"/>
              <w:jc w:val="both"/>
              <w:rPr>
                <w:rFonts w:ascii="Verdana" w:hAnsi="Verdana"/>
                <w:sz w:val="20"/>
                <w:lang w:val="bg-BG"/>
              </w:rPr>
            </w:pPr>
            <w:r w:rsidRPr="00F0299B">
              <w:rPr>
                <w:rFonts w:ascii="Verdana" w:hAnsi="Verdana"/>
                <w:b/>
                <w:sz w:val="20"/>
                <w:lang w:val="bg-BG"/>
              </w:rPr>
              <w:t>4.27.2.1. Общински път RSE2107</w:t>
            </w:r>
            <w:r w:rsidRPr="00F0299B">
              <w:rPr>
                <w:rFonts w:ascii="Verdana" w:hAnsi="Verdana"/>
                <w:sz w:val="20"/>
                <w:lang w:val="bg-BG"/>
              </w:rPr>
              <w:t xml:space="preserve">/II-52, Пиргово-Мечка/-Иваново-/III-501/ </w:t>
            </w:r>
            <w:r w:rsidRPr="00F0299B">
              <w:rPr>
                <w:rFonts w:ascii="Verdana" w:hAnsi="Verdana"/>
                <w:b/>
                <w:sz w:val="20"/>
                <w:lang w:val="bg-BG"/>
              </w:rPr>
              <w:t>9,1 км</w:t>
            </w:r>
            <w:r w:rsidRPr="00F0299B">
              <w:rPr>
                <w:rFonts w:ascii="Verdana" w:hAnsi="Verdana"/>
                <w:sz w:val="20"/>
                <w:lang w:val="bg-BG"/>
              </w:rPr>
              <w:t xml:space="preserve"> – Полагане на надлъжна пътна маркировка.</w:t>
            </w:r>
          </w:p>
          <w:p w:rsidR="00E42800" w:rsidRPr="00E42800" w:rsidRDefault="00E42800" w:rsidP="00E42800">
            <w:pPr>
              <w:jc w:val="both"/>
              <w:rPr>
                <w:rFonts w:ascii="Verdana" w:hAnsi="Verdana"/>
                <w:sz w:val="20"/>
                <w:lang w:val="bg-BG"/>
              </w:rPr>
            </w:pPr>
          </w:p>
          <w:p w:rsidR="00E42800" w:rsidRDefault="00E42800" w:rsidP="00F0299B">
            <w:pPr>
              <w:pStyle w:val="a4"/>
              <w:ind w:left="41" w:firstLine="844"/>
              <w:jc w:val="both"/>
              <w:rPr>
                <w:rFonts w:ascii="Verdana" w:hAnsi="Verdana"/>
                <w:b/>
                <w:sz w:val="20"/>
                <w:lang w:val="bg-BG"/>
              </w:rPr>
            </w:pPr>
            <w:r>
              <w:rPr>
                <w:rFonts w:ascii="Verdana" w:hAnsi="Verdana"/>
                <w:b/>
                <w:sz w:val="20"/>
                <w:lang w:val="bg-BG"/>
              </w:rPr>
              <w:lastRenderedPageBreak/>
              <w:t xml:space="preserve">4.27.2.2. </w:t>
            </w:r>
            <w:r w:rsidRPr="00E42800">
              <w:rPr>
                <w:rFonts w:ascii="Verdana" w:hAnsi="Verdana"/>
                <w:b/>
                <w:sz w:val="20"/>
                <w:lang w:val="bg-BG"/>
              </w:rPr>
              <w:t>Общински път RSE1101</w:t>
            </w:r>
            <w:r w:rsidRPr="00E42800">
              <w:rPr>
                <w:rFonts w:ascii="Verdana" w:hAnsi="Verdana"/>
                <w:sz w:val="20"/>
                <w:lang w:val="bg-BG"/>
              </w:rPr>
              <w:t>/III-202, Русе-Щръклево/-Красен-/-III-501/  – полагане на надлъжна пътна маркировка на</w:t>
            </w:r>
            <w:r w:rsidRPr="00E42800">
              <w:rPr>
                <w:rFonts w:ascii="Verdana" w:hAnsi="Verdana"/>
                <w:b/>
                <w:sz w:val="20"/>
                <w:lang w:val="bg-BG"/>
              </w:rPr>
              <w:t xml:space="preserve"> 3,3 км. </w:t>
            </w:r>
            <w:proofErr w:type="spellStart"/>
            <w:r w:rsidRPr="00E42800">
              <w:rPr>
                <w:rFonts w:ascii="Verdana" w:hAnsi="Verdana"/>
                <w:b/>
                <w:sz w:val="20"/>
                <w:lang w:val="bg-BG"/>
              </w:rPr>
              <w:t>учатък</w:t>
            </w:r>
            <w:proofErr w:type="spellEnd"/>
            <w:r w:rsidRPr="00E42800">
              <w:rPr>
                <w:rFonts w:ascii="Verdana" w:hAnsi="Verdana"/>
                <w:b/>
                <w:sz w:val="20"/>
                <w:lang w:val="bg-BG"/>
              </w:rPr>
              <w:t xml:space="preserve"> от общински път RSE1101 (от с. Красен до Републикански път III-501)</w:t>
            </w:r>
          </w:p>
          <w:p w:rsidR="00E42800" w:rsidRDefault="00E42800" w:rsidP="00F0299B">
            <w:pPr>
              <w:pStyle w:val="a4"/>
              <w:ind w:left="41" w:firstLine="844"/>
              <w:jc w:val="both"/>
              <w:rPr>
                <w:rFonts w:ascii="Verdana" w:hAnsi="Verdana"/>
                <w:sz w:val="20"/>
                <w:lang w:val="bg-BG"/>
              </w:rPr>
            </w:pPr>
            <w:r w:rsidRPr="008A7826">
              <w:rPr>
                <w:rFonts w:ascii="Verdana" w:hAnsi="Verdana"/>
                <w:b/>
                <w:sz w:val="20"/>
                <w:lang w:val="bg-BG"/>
              </w:rPr>
              <w:t>4.27.2.3. Общински път RSE1110</w:t>
            </w:r>
            <w:r w:rsidRPr="008A7826">
              <w:rPr>
                <w:rFonts w:ascii="Verdana" w:hAnsi="Verdana"/>
                <w:sz w:val="20"/>
                <w:lang w:val="bg-BG"/>
              </w:rPr>
              <w:t xml:space="preserve">/III-501, Иваново-Две могили/-Червен-Средновековен град Червен/ </w:t>
            </w:r>
            <w:r w:rsidRPr="008A7826">
              <w:rPr>
                <w:rFonts w:ascii="Verdana" w:hAnsi="Verdana"/>
                <w:b/>
                <w:sz w:val="20"/>
                <w:lang w:val="bg-BG"/>
              </w:rPr>
              <w:t>9,1 км.</w:t>
            </w:r>
            <w:r w:rsidRPr="008A7826">
              <w:rPr>
                <w:rFonts w:ascii="Verdana" w:hAnsi="Verdana"/>
                <w:sz w:val="20"/>
                <w:lang w:val="bg-BG"/>
              </w:rPr>
              <w:t xml:space="preserve"> – Полагане на надлъжна пътна маркировка.</w:t>
            </w:r>
          </w:p>
          <w:p w:rsidR="008A7826" w:rsidRDefault="008A7826" w:rsidP="00F0299B">
            <w:pPr>
              <w:pStyle w:val="a4"/>
              <w:ind w:left="41" w:firstLine="844"/>
              <w:jc w:val="both"/>
              <w:rPr>
                <w:rFonts w:ascii="Verdana" w:hAnsi="Verdana"/>
                <w:b/>
                <w:sz w:val="20"/>
                <w:lang w:val="bg-BG"/>
              </w:rPr>
            </w:pPr>
            <w:r>
              <w:rPr>
                <w:rFonts w:ascii="Verdana" w:hAnsi="Verdana"/>
                <w:b/>
                <w:sz w:val="20"/>
                <w:lang w:val="bg-BG"/>
              </w:rPr>
              <w:t xml:space="preserve">4.27.2.4. </w:t>
            </w:r>
            <w:r w:rsidRPr="008A7826">
              <w:rPr>
                <w:rFonts w:ascii="Verdana" w:hAnsi="Verdana"/>
                <w:b/>
                <w:sz w:val="20"/>
                <w:lang w:val="bg-BG"/>
              </w:rPr>
              <w:t>Общински път TGV1100</w:t>
            </w:r>
            <w:r w:rsidRPr="008A7826">
              <w:rPr>
                <w:rFonts w:ascii="Verdana" w:hAnsi="Verdana"/>
                <w:sz w:val="20"/>
                <w:lang w:val="bg-BG"/>
              </w:rPr>
              <w:t>/ Сваленик- Граница общ. (Иваново-Ветово)-/I-2/ - Полагане на надлъжна пътна маркировка на</w:t>
            </w:r>
            <w:r w:rsidRPr="008A7826">
              <w:rPr>
                <w:rFonts w:ascii="Verdana" w:hAnsi="Verdana"/>
                <w:b/>
                <w:sz w:val="20"/>
                <w:lang w:val="bg-BG"/>
              </w:rPr>
              <w:t xml:space="preserve"> 8,0 км. участък от общински път TGV1100 от с. Сваленик до граница Община Иваново-Ветово</w:t>
            </w:r>
            <w:r w:rsidR="00B6205E">
              <w:rPr>
                <w:rFonts w:ascii="Verdana" w:hAnsi="Verdana"/>
                <w:b/>
                <w:sz w:val="20"/>
                <w:lang w:val="bg-BG"/>
              </w:rPr>
              <w:t>.</w:t>
            </w:r>
          </w:p>
          <w:p w:rsidR="00B6205E" w:rsidRPr="00F0299B" w:rsidRDefault="00B6205E" w:rsidP="00F0299B">
            <w:pPr>
              <w:pStyle w:val="a4"/>
              <w:ind w:left="41" w:firstLine="844"/>
              <w:jc w:val="both"/>
              <w:rPr>
                <w:rFonts w:ascii="Verdana" w:hAnsi="Verdana"/>
                <w:b/>
                <w:sz w:val="20"/>
                <w:lang w:val="bg-BG"/>
              </w:rPr>
            </w:pPr>
          </w:p>
          <w:p w:rsidR="008A7826" w:rsidRDefault="008A7826" w:rsidP="008A7826">
            <w:pPr>
              <w:pStyle w:val="a4"/>
              <w:ind w:left="41" w:firstLine="426"/>
              <w:jc w:val="both"/>
            </w:pPr>
            <w:r w:rsidRPr="008A7826">
              <w:rPr>
                <w:rFonts w:ascii="Verdana" w:hAnsi="Verdana"/>
                <w:b/>
                <w:color w:val="FF0000"/>
                <w:sz w:val="20"/>
                <w:u w:val="single"/>
                <w:lang w:val="bg-BG"/>
              </w:rPr>
              <w:t>4.27.3.</w:t>
            </w:r>
            <w:r w:rsidRPr="008A7826">
              <w:rPr>
                <w:rFonts w:ascii="Verdana" w:hAnsi="Verdana"/>
                <w:b/>
                <w:color w:val="FF0000"/>
                <w:sz w:val="20"/>
                <w:lang w:val="bg-BG"/>
              </w:rPr>
              <w:t xml:space="preserve"> </w:t>
            </w:r>
            <w:r w:rsidRPr="00A12C99">
              <w:rPr>
                <w:rFonts w:ascii="Verdana" w:hAnsi="Verdana"/>
                <w:b/>
                <w:color w:val="FF0000"/>
                <w:sz w:val="20"/>
                <w:lang w:val="bg-BG"/>
              </w:rPr>
              <w:t xml:space="preserve">Предвидени мерки за подобряване </w:t>
            </w:r>
            <w:r w:rsidRPr="00A12C99">
              <w:rPr>
                <w:rFonts w:ascii="Verdana" w:hAnsi="Verdana"/>
                <w:color w:val="FF0000"/>
                <w:sz w:val="20"/>
                <w:lang w:val="bg-BG"/>
              </w:rPr>
              <w:t xml:space="preserve">състоянието на </w:t>
            </w:r>
            <w:r w:rsidRPr="00A12C99">
              <w:rPr>
                <w:rFonts w:ascii="Verdana" w:hAnsi="Verdana"/>
                <w:b/>
                <w:color w:val="FF0000"/>
                <w:sz w:val="20"/>
                <w:lang w:val="bg-BG"/>
              </w:rPr>
              <w:t>сигнализацията с пътни знаци</w:t>
            </w:r>
            <w:r w:rsidRPr="00A12C99">
              <w:rPr>
                <w:rFonts w:ascii="Verdana" w:hAnsi="Verdana"/>
                <w:color w:val="FF0000"/>
                <w:sz w:val="20"/>
                <w:lang w:val="bg-BG"/>
              </w:rPr>
              <w:t xml:space="preserve"> по общинските пътища на територията на община Иваново</w:t>
            </w:r>
            <w:r w:rsidRPr="00A12C99">
              <w:rPr>
                <w:color w:val="FF0000"/>
              </w:rPr>
              <w:t xml:space="preserve"> </w:t>
            </w:r>
          </w:p>
          <w:p w:rsidR="008A7826" w:rsidRDefault="008A7826" w:rsidP="008A7826">
            <w:pPr>
              <w:pStyle w:val="a4"/>
              <w:ind w:left="41" w:firstLine="426"/>
              <w:jc w:val="both"/>
              <w:rPr>
                <w:rFonts w:ascii="Verdana" w:hAnsi="Verdana"/>
                <w:b/>
                <w:sz w:val="20"/>
                <w:lang w:val="bg-BG"/>
              </w:rPr>
            </w:pPr>
            <w:r>
              <w:rPr>
                <w:rFonts w:ascii="Verdana" w:hAnsi="Verdana"/>
                <w:sz w:val="20"/>
                <w:lang w:val="bg-BG"/>
              </w:rPr>
              <w:t>С</w:t>
            </w:r>
            <w:r w:rsidRPr="008A7826">
              <w:rPr>
                <w:rFonts w:ascii="Verdana" w:hAnsi="Verdana"/>
                <w:sz w:val="20"/>
                <w:lang w:val="bg-BG"/>
              </w:rPr>
              <w:t>игнализира</w:t>
            </w:r>
            <w:r w:rsidR="005948DF">
              <w:rPr>
                <w:rFonts w:ascii="Verdana" w:hAnsi="Verdana"/>
                <w:sz w:val="20"/>
                <w:lang w:val="bg-BG"/>
              </w:rPr>
              <w:t>не на</w:t>
            </w:r>
            <w:r w:rsidRPr="008A7826">
              <w:rPr>
                <w:rFonts w:ascii="Verdana" w:hAnsi="Verdana"/>
                <w:sz w:val="20"/>
                <w:lang w:val="bg-BG"/>
              </w:rPr>
              <w:t xml:space="preserve"> ЖП прелеза</w:t>
            </w:r>
            <w:r>
              <w:rPr>
                <w:rFonts w:ascii="Verdana" w:hAnsi="Verdana"/>
                <w:sz w:val="20"/>
                <w:lang w:val="bg-BG"/>
              </w:rPr>
              <w:t xml:space="preserve"> на </w:t>
            </w:r>
            <w:r>
              <w:rPr>
                <w:rFonts w:ascii="Verdana" w:hAnsi="Verdana"/>
                <w:b/>
                <w:sz w:val="20"/>
                <w:lang w:val="bg-BG"/>
              </w:rPr>
              <w:t xml:space="preserve">общински път </w:t>
            </w:r>
            <w:r>
              <w:rPr>
                <w:rFonts w:ascii="Verdana" w:hAnsi="Verdana"/>
                <w:b/>
                <w:sz w:val="20"/>
              </w:rPr>
              <w:t>RSE2107</w:t>
            </w:r>
            <w:r w:rsidRPr="008A7826">
              <w:rPr>
                <w:rFonts w:ascii="Verdana" w:hAnsi="Verdana"/>
                <w:sz w:val="20"/>
                <w:lang w:val="bg-BG"/>
              </w:rPr>
              <w:t xml:space="preserve"> с пътни знаци А35.1, А35.2 и А35.3 "</w:t>
            </w:r>
            <w:proofErr w:type="spellStart"/>
            <w:r w:rsidRPr="008A7826">
              <w:rPr>
                <w:rFonts w:ascii="Verdana" w:hAnsi="Verdana"/>
                <w:sz w:val="20"/>
                <w:lang w:val="bg-BG"/>
              </w:rPr>
              <w:t>Бализ</w:t>
            </w:r>
            <w:proofErr w:type="spellEnd"/>
            <w:r w:rsidRPr="008A7826">
              <w:rPr>
                <w:rFonts w:ascii="Verdana" w:hAnsi="Verdana"/>
                <w:sz w:val="20"/>
                <w:lang w:val="bg-BG"/>
              </w:rPr>
              <w:t xml:space="preserve">" и А33 „Железопътен прелез без бариери“ от двете страни на пътя съгласно изискванията на Наредба № 18, чл. 44, ал. 3 – Дължина на участъка </w:t>
            </w:r>
            <w:r w:rsidRPr="008A7826">
              <w:rPr>
                <w:rFonts w:ascii="Verdana" w:hAnsi="Verdana"/>
                <w:b/>
                <w:sz w:val="20"/>
                <w:lang w:val="bg-BG"/>
              </w:rPr>
              <w:t>0,240 км.</w:t>
            </w:r>
          </w:p>
          <w:p w:rsidR="00B6205E" w:rsidRDefault="00B6205E" w:rsidP="008A7826">
            <w:pPr>
              <w:pStyle w:val="a4"/>
              <w:ind w:left="41" w:firstLine="426"/>
              <w:jc w:val="both"/>
              <w:rPr>
                <w:rFonts w:ascii="Verdana" w:hAnsi="Verdana"/>
                <w:b/>
                <w:sz w:val="20"/>
                <w:lang w:val="bg-BG"/>
              </w:rPr>
            </w:pPr>
          </w:p>
          <w:p w:rsidR="008A7826" w:rsidRDefault="008A7826" w:rsidP="008A7826">
            <w:pPr>
              <w:pStyle w:val="a4"/>
              <w:ind w:left="41" w:firstLine="426"/>
              <w:jc w:val="both"/>
              <w:rPr>
                <w:rFonts w:ascii="Verdana" w:hAnsi="Verdana"/>
                <w:sz w:val="20"/>
              </w:rPr>
            </w:pPr>
            <w:r w:rsidRPr="008A7826">
              <w:rPr>
                <w:rFonts w:ascii="Verdana" w:hAnsi="Verdana"/>
                <w:b/>
                <w:color w:val="FF0000"/>
                <w:sz w:val="20"/>
                <w:u w:val="single"/>
              </w:rPr>
              <w:t>4.27.4.</w:t>
            </w:r>
            <w:r w:rsidRPr="008A7826">
              <w:rPr>
                <w:rFonts w:ascii="Verdana" w:hAnsi="Verdana"/>
                <w:b/>
                <w:color w:val="FF0000"/>
                <w:sz w:val="20"/>
              </w:rPr>
              <w:t xml:space="preserve"> </w:t>
            </w:r>
            <w:proofErr w:type="spellStart"/>
            <w:r w:rsidRPr="00A12C99">
              <w:rPr>
                <w:rFonts w:ascii="Verdana" w:hAnsi="Verdana"/>
                <w:color w:val="FF0000"/>
                <w:sz w:val="20"/>
              </w:rPr>
              <w:t>Предвидени</w:t>
            </w:r>
            <w:proofErr w:type="spellEnd"/>
            <w:r w:rsidRPr="00A12C99">
              <w:rPr>
                <w:rFonts w:ascii="Verdana" w:hAnsi="Verdana"/>
                <w:color w:val="FF0000"/>
                <w:sz w:val="20"/>
              </w:rPr>
              <w:t xml:space="preserve"> </w:t>
            </w:r>
            <w:proofErr w:type="spellStart"/>
            <w:r w:rsidRPr="00A12C99">
              <w:rPr>
                <w:rFonts w:ascii="Verdana" w:hAnsi="Verdana"/>
                <w:color w:val="FF0000"/>
                <w:sz w:val="20"/>
              </w:rPr>
              <w:t>мерки</w:t>
            </w:r>
            <w:proofErr w:type="spellEnd"/>
            <w:r w:rsidRPr="00A12C99">
              <w:rPr>
                <w:rFonts w:ascii="Verdana" w:hAnsi="Verdana"/>
                <w:color w:val="FF0000"/>
                <w:sz w:val="20"/>
              </w:rPr>
              <w:t xml:space="preserve"> </w:t>
            </w:r>
            <w:proofErr w:type="spellStart"/>
            <w:r w:rsidRPr="00A12C99">
              <w:rPr>
                <w:rFonts w:ascii="Verdana" w:hAnsi="Verdana"/>
                <w:color w:val="FF0000"/>
                <w:sz w:val="20"/>
              </w:rPr>
              <w:t>за</w:t>
            </w:r>
            <w:proofErr w:type="spellEnd"/>
            <w:r w:rsidRPr="00A12C99">
              <w:rPr>
                <w:rFonts w:ascii="Verdana" w:hAnsi="Verdana"/>
                <w:color w:val="FF0000"/>
                <w:sz w:val="20"/>
              </w:rPr>
              <w:t xml:space="preserve"> </w:t>
            </w:r>
            <w:proofErr w:type="spellStart"/>
            <w:r w:rsidRPr="00A12C99">
              <w:rPr>
                <w:rFonts w:ascii="Verdana" w:hAnsi="Verdana"/>
                <w:color w:val="FF0000"/>
                <w:sz w:val="20"/>
              </w:rPr>
              <w:t>подобряване</w:t>
            </w:r>
            <w:proofErr w:type="spellEnd"/>
            <w:r w:rsidRPr="00A12C99">
              <w:rPr>
                <w:rFonts w:ascii="Verdana" w:hAnsi="Verdana"/>
                <w:color w:val="FF0000"/>
                <w:sz w:val="20"/>
              </w:rPr>
              <w:t xml:space="preserve"> </w:t>
            </w:r>
            <w:proofErr w:type="spellStart"/>
            <w:r w:rsidRPr="00A12C99">
              <w:rPr>
                <w:rFonts w:ascii="Verdana" w:hAnsi="Verdana"/>
                <w:color w:val="FF0000"/>
                <w:sz w:val="20"/>
              </w:rPr>
              <w:t>състоянието</w:t>
            </w:r>
            <w:proofErr w:type="spellEnd"/>
            <w:r w:rsidRPr="00A12C99">
              <w:rPr>
                <w:rFonts w:ascii="Verdana" w:hAnsi="Verdana"/>
                <w:color w:val="FF0000"/>
                <w:sz w:val="20"/>
              </w:rPr>
              <w:t xml:space="preserve"> </w:t>
            </w:r>
            <w:proofErr w:type="spellStart"/>
            <w:r w:rsidRPr="00A12C99">
              <w:rPr>
                <w:rFonts w:ascii="Verdana" w:hAnsi="Verdana"/>
                <w:color w:val="FF0000"/>
                <w:sz w:val="20"/>
              </w:rPr>
              <w:t>на</w:t>
            </w:r>
            <w:proofErr w:type="spellEnd"/>
            <w:r w:rsidRPr="00A12C99">
              <w:rPr>
                <w:rFonts w:ascii="Verdana" w:hAnsi="Verdana"/>
                <w:color w:val="FF0000"/>
                <w:sz w:val="20"/>
              </w:rPr>
              <w:t xml:space="preserve"> </w:t>
            </w:r>
            <w:proofErr w:type="spellStart"/>
            <w:r w:rsidRPr="00A12C99">
              <w:rPr>
                <w:rFonts w:ascii="Verdana" w:hAnsi="Verdana"/>
                <w:b/>
                <w:color w:val="FF0000"/>
                <w:sz w:val="20"/>
              </w:rPr>
              <w:t>асфалтовата</w:t>
            </w:r>
            <w:proofErr w:type="spellEnd"/>
            <w:r w:rsidRPr="00A12C99">
              <w:rPr>
                <w:rFonts w:ascii="Verdana" w:hAnsi="Verdana"/>
                <w:b/>
                <w:color w:val="FF0000"/>
                <w:sz w:val="20"/>
              </w:rPr>
              <w:t xml:space="preserve"> </w:t>
            </w:r>
            <w:proofErr w:type="spellStart"/>
            <w:r w:rsidRPr="00A12C99">
              <w:rPr>
                <w:rFonts w:ascii="Verdana" w:hAnsi="Verdana"/>
                <w:b/>
                <w:color w:val="FF0000"/>
                <w:sz w:val="20"/>
              </w:rPr>
              <w:t>настилка</w:t>
            </w:r>
            <w:proofErr w:type="spellEnd"/>
            <w:r w:rsidRPr="00A12C99">
              <w:rPr>
                <w:rFonts w:ascii="Verdana" w:hAnsi="Verdana"/>
                <w:b/>
                <w:color w:val="FF0000"/>
                <w:sz w:val="20"/>
              </w:rPr>
              <w:t xml:space="preserve"> </w:t>
            </w:r>
            <w:proofErr w:type="spellStart"/>
            <w:r w:rsidRPr="00A12C99">
              <w:rPr>
                <w:rFonts w:ascii="Verdana" w:hAnsi="Verdana"/>
                <w:b/>
                <w:color w:val="FF0000"/>
                <w:sz w:val="20"/>
              </w:rPr>
              <w:t>на</w:t>
            </w:r>
            <w:proofErr w:type="spellEnd"/>
            <w:r w:rsidRPr="00A12C99">
              <w:rPr>
                <w:rFonts w:ascii="Verdana" w:hAnsi="Verdana"/>
                <w:b/>
                <w:color w:val="FF0000"/>
                <w:sz w:val="20"/>
              </w:rPr>
              <w:t xml:space="preserve"> </w:t>
            </w:r>
            <w:r w:rsidRPr="00A12C99">
              <w:rPr>
                <w:rFonts w:ascii="Verdana" w:hAnsi="Verdana"/>
                <w:b/>
                <w:color w:val="FF0000"/>
                <w:sz w:val="20"/>
                <w:lang w:val="bg-BG"/>
              </w:rPr>
              <w:t>улиците в населените места</w:t>
            </w:r>
            <w:r w:rsidRPr="00A12C99">
              <w:rPr>
                <w:rFonts w:ascii="Verdana" w:hAnsi="Verdana"/>
                <w:color w:val="FF0000"/>
                <w:sz w:val="20"/>
              </w:rPr>
              <w:t xml:space="preserve"> </w:t>
            </w:r>
            <w:proofErr w:type="spellStart"/>
            <w:r w:rsidRPr="00A12C99">
              <w:rPr>
                <w:rFonts w:ascii="Verdana" w:hAnsi="Verdana"/>
                <w:color w:val="FF0000"/>
                <w:sz w:val="20"/>
              </w:rPr>
              <w:t>на</w:t>
            </w:r>
            <w:proofErr w:type="spellEnd"/>
            <w:r w:rsidRPr="00A12C99">
              <w:rPr>
                <w:rFonts w:ascii="Verdana" w:hAnsi="Verdana"/>
                <w:color w:val="FF0000"/>
                <w:sz w:val="20"/>
              </w:rPr>
              <w:t xml:space="preserve"> </w:t>
            </w:r>
            <w:proofErr w:type="spellStart"/>
            <w:r w:rsidRPr="00A12C99">
              <w:rPr>
                <w:rFonts w:ascii="Verdana" w:hAnsi="Verdana"/>
                <w:color w:val="FF0000"/>
                <w:sz w:val="20"/>
              </w:rPr>
              <w:t>територията</w:t>
            </w:r>
            <w:proofErr w:type="spellEnd"/>
            <w:r w:rsidRPr="00A12C99">
              <w:rPr>
                <w:rFonts w:ascii="Verdana" w:hAnsi="Verdana"/>
                <w:color w:val="FF0000"/>
                <w:sz w:val="20"/>
              </w:rPr>
              <w:t xml:space="preserve"> </w:t>
            </w:r>
            <w:proofErr w:type="spellStart"/>
            <w:r w:rsidRPr="00A12C99">
              <w:rPr>
                <w:rFonts w:ascii="Verdana" w:hAnsi="Verdana"/>
                <w:color w:val="FF0000"/>
                <w:sz w:val="20"/>
              </w:rPr>
              <w:t>на</w:t>
            </w:r>
            <w:proofErr w:type="spellEnd"/>
            <w:r w:rsidRPr="00A12C99">
              <w:rPr>
                <w:rFonts w:ascii="Verdana" w:hAnsi="Verdana"/>
                <w:color w:val="FF0000"/>
                <w:sz w:val="20"/>
              </w:rPr>
              <w:t xml:space="preserve"> </w:t>
            </w:r>
            <w:proofErr w:type="spellStart"/>
            <w:r w:rsidRPr="00A12C99">
              <w:rPr>
                <w:rFonts w:ascii="Verdana" w:hAnsi="Verdana"/>
                <w:color w:val="FF0000"/>
                <w:sz w:val="20"/>
              </w:rPr>
              <w:t>община</w:t>
            </w:r>
            <w:proofErr w:type="spellEnd"/>
            <w:r w:rsidRPr="00A12C99">
              <w:rPr>
                <w:rFonts w:ascii="Verdana" w:hAnsi="Verdana"/>
                <w:color w:val="FF0000"/>
                <w:sz w:val="20"/>
              </w:rPr>
              <w:t xml:space="preserve"> </w:t>
            </w:r>
            <w:proofErr w:type="spellStart"/>
            <w:r w:rsidRPr="00A12C99">
              <w:rPr>
                <w:rFonts w:ascii="Verdana" w:hAnsi="Verdana"/>
                <w:color w:val="FF0000"/>
                <w:sz w:val="20"/>
              </w:rPr>
              <w:t>Иваново</w:t>
            </w:r>
            <w:proofErr w:type="spellEnd"/>
            <w:r w:rsidRPr="00A12C99">
              <w:rPr>
                <w:rFonts w:ascii="Verdana" w:hAnsi="Verdana"/>
                <w:color w:val="FF0000"/>
                <w:sz w:val="20"/>
              </w:rPr>
              <w:t>:</w:t>
            </w:r>
          </w:p>
          <w:p w:rsidR="008A7826" w:rsidRDefault="008A7826" w:rsidP="008A7826">
            <w:pPr>
              <w:pStyle w:val="a4"/>
              <w:ind w:left="41" w:firstLine="844"/>
              <w:jc w:val="both"/>
              <w:rPr>
                <w:rFonts w:ascii="Verdana" w:hAnsi="Verdana"/>
                <w:b/>
                <w:sz w:val="20"/>
                <w:lang w:val="bg-BG"/>
              </w:rPr>
            </w:pPr>
            <w:r w:rsidRPr="008A7826">
              <w:rPr>
                <w:rFonts w:ascii="Verdana" w:hAnsi="Verdana"/>
                <w:b/>
                <w:sz w:val="20"/>
                <w:lang w:val="bg-BG"/>
              </w:rPr>
              <w:t xml:space="preserve">4.27.4.1. </w:t>
            </w:r>
            <w:r w:rsidR="00A12C99">
              <w:rPr>
                <w:rFonts w:ascii="Verdana" w:hAnsi="Verdana"/>
                <w:b/>
                <w:sz w:val="20"/>
                <w:lang w:val="bg-BG"/>
              </w:rPr>
              <w:t>Ремонт на уличната мрежа в             с. Щръклево:</w:t>
            </w:r>
          </w:p>
          <w:p w:rsidR="00A12C99" w:rsidRDefault="00A12C99" w:rsidP="00BC0D40">
            <w:pPr>
              <w:pStyle w:val="a4"/>
              <w:ind w:left="41" w:firstLine="560"/>
              <w:jc w:val="both"/>
              <w:rPr>
                <w:rFonts w:ascii="Verdana" w:hAnsi="Verdana"/>
                <w:sz w:val="20"/>
                <w:lang w:val="bg-BG"/>
              </w:rPr>
            </w:pPr>
            <w:r>
              <w:rPr>
                <w:rFonts w:ascii="Verdana" w:hAnsi="Verdana"/>
                <w:b/>
                <w:sz w:val="20"/>
                <w:lang w:val="bg-BG"/>
              </w:rPr>
              <w:t xml:space="preserve">- </w:t>
            </w:r>
            <w:r w:rsidRPr="00A12C99">
              <w:rPr>
                <w:rFonts w:ascii="Verdana" w:hAnsi="Verdana"/>
                <w:sz w:val="20"/>
                <w:lang w:val="bg-BG"/>
              </w:rPr>
              <w:t>ул. „Младост“ от О.Т. 184 до О.Т. 50</w:t>
            </w:r>
            <w:r>
              <w:rPr>
                <w:rFonts w:ascii="Verdana" w:hAnsi="Verdana"/>
                <w:sz w:val="20"/>
                <w:lang w:val="bg-BG"/>
              </w:rPr>
              <w:t>;</w:t>
            </w:r>
          </w:p>
          <w:p w:rsidR="00A12C99" w:rsidRDefault="00A12C99" w:rsidP="00BC0D40">
            <w:pPr>
              <w:pStyle w:val="a4"/>
              <w:ind w:left="41" w:firstLine="560"/>
              <w:jc w:val="both"/>
              <w:rPr>
                <w:rFonts w:ascii="Verdana" w:hAnsi="Verdana"/>
                <w:sz w:val="20"/>
                <w:lang w:val="bg-BG"/>
              </w:rPr>
            </w:pPr>
            <w:r>
              <w:rPr>
                <w:rFonts w:ascii="Verdana" w:hAnsi="Verdana"/>
                <w:b/>
                <w:sz w:val="20"/>
                <w:lang w:val="bg-BG"/>
              </w:rPr>
              <w:t>-</w:t>
            </w:r>
            <w:r>
              <w:rPr>
                <w:rFonts w:ascii="Verdana" w:hAnsi="Verdana"/>
                <w:sz w:val="20"/>
                <w:lang w:val="bg-BG"/>
              </w:rPr>
              <w:t xml:space="preserve"> ул. „Христо </w:t>
            </w:r>
            <w:r w:rsidR="00BC0D40">
              <w:rPr>
                <w:rFonts w:ascii="Verdana" w:hAnsi="Verdana"/>
                <w:sz w:val="20"/>
                <w:lang w:val="bg-BG"/>
              </w:rPr>
              <w:t>Смирненски</w:t>
            </w:r>
            <w:r>
              <w:rPr>
                <w:rFonts w:ascii="Verdana" w:hAnsi="Verdana"/>
                <w:sz w:val="20"/>
                <w:lang w:val="bg-BG"/>
              </w:rPr>
              <w:t xml:space="preserve">“ </w:t>
            </w:r>
            <w:r w:rsidRPr="00A12C99">
              <w:rPr>
                <w:rFonts w:ascii="Verdana" w:hAnsi="Verdana"/>
                <w:sz w:val="20"/>
                <w:lang w:val="bg-BG"/>
              </w:rPr>
              <w:t>от О.Т. 57 до О.Т. 61</w:t>
            </w:r>
            <w:r>
              <w:rPr>
                <w:rFonts w:ascii="Verdana" w:hAnsi="Verdana"/>
                <w:sz w:val="20"/>
                <w:lang w:val="bg-BG"/>
              </w:rPr>
              <w:t>;</w:t>
            </w:r>
          </w:p>
          <w:p w:rsidR="00A12C99" w:rsidRDefault="00A12C99" w:rsidP="00BC0D40">
            <w:pPr>
              <w:pStyle w:val="a4"/>
              <w:ind w:left="41" w:firstLine="560"/>
              <w:jc w:val="both"/>
              <w:rPr>
                <w:rFonts w:ascii="Verdana" w:hAnsi="Verdana"/>
                <w:sz w:val="20"/>
                <w:lang w:val="bg-BG"/>
              </w:rPr>
            </w:pPr>
            <w:r>
              <w:rPr>
                <w:rFonts w:ascii="Verdana" w:hAnsi="Verdana"/>
                <w:b/>
                <w:sz w:val="20"/>
                <w:lang w:val="bg-BG"/>
              </w:rPr>
              <w:t>-</w:t>
            </w:r>
            <w:r>
              <w:rPr>
                <w:rFonts w:ascii="Verdana" w:hAnsi="Verdana"/>
                <w:sz w:val="20"/>
                <w:lang w:val="bg-BG"/>
              </w:rPr>
              <w:t xml:space="preserve"> ул. „Стара планина“ </w:t>
            </w:r>
            <w:r w:rsidRPr="00A12C99">
              <w:rPr>
                <w:rFonts w:ascii="Verdana" w:hAnsi="Verdana"/>
                <w:sz w:val="20"/>
                <w:lang w:val="bg-BG"/>
              </w:rPr>
              <w:t>от О.Т. 118 до О.Т. 119 и от О.Т. 119 до О.Т. 312</w:t>
            </w:r>
          </w:p>
          <w:p w:rsidR="00A12C99" w:rsidRDefault="00A12C99" w:rsidP="008A7826">
            <w:pPr>
              <w:pStyle w:val="a4"/>
              <w:ind w:left="41" w:firstLine="844"/>
              <w:jc w:val="both"/>
              <w:rPr>
                <w:rFonts w:ascii="Verdana" w:hAnsi="Verdana"/>
                <w:b/>
                <w:sz w:val="20"/>
                <w:lang w:val="bg-BG"/>
              </w:rPr>
            </w:pPr>
            <w:r>
              <w:rPr>
                <w:rFonts w:ascii="Verdana" w:hAnsi="Verdana"/>
                <w:b/>
                <w:sz w:val="20"/>
                <w:lang w:val="bg-BG"/>
              </w:rPr>
              <w:t>4.27.4.2. Ремонт на</w:t>
            </w:r>
            <w:bookmarkStart w:id="0" w:name="_GoBack"/>
            <w:bookmarkEnd w:id="0"/>
            <w:r>
              <w:rPr>
                <w:rFonts w:ascii="Verdana" w:hAnsi="Verdana"/>
                <w:b/>
                <w:sz w:val="20"/>
                <w:lang w:val="bg-BG"/>
              </w:rPr>
              <w:t xml:space="preserve"> уличната мрежа в             с. Червен:</w:t>
            </w:r>
          </w:p>
          <w:p w:rsidR="00A12C99" w:rsidRDefault="00A12C99" w:rsidP="008A7826">
            <w:pPr>
              <w:pStyle w:val="a4"/>
              <w:ind w:left="41" w:firstLine="844"/>
              <w:jc w:val="both"/>
              <w:rPr>
                <w:rFonts w:ascii="Verdana" w:hAnsi="Verdana"/>
                <w:sz w:val="20"/>
                <w:lang w:val="bg-BG"/>
              </w:rPr>
            </w:pPr>
            <w:r>
              <w:rPr>
                <w:rFonts w:ascii="Verdana" w:hAnsi="Verdana"/>
                <w:sz w:val="20"/>
                <w:lang w:val="bg-BG"/>
              </w:rPr>
              <w:t xml:space="preserve">- ул. „Баба Тонка“ </w:t>
            </w:r>
            <w:r w:rsidRPr="00A12C99">
              <w:rPr>
                <w:rFonts w:ascii="Verdana" w:hAnsi="Verdana"/>
                <w:sz w:val="20"/>
                <w:lang w:val="bg-BG"/>
              </w:rPr>
              <w:t>от О.Т. 50 до О.Т. 161</w:t>
            </w:r>
            <w:r>
              <w:rPr>
                <w:rFonts w:ascii="Verdana" w:hAnsi="Verdana"/>
                <w:sz w:val="20"/>
                <w:lang w:val="bg-BG"/>
              </w:rPr>
              <w:t>;</w:t>
            </w:r>
          </w:p>
          <w:p w:rsidR="00A12C99" w:rsidRDefault="00A12C99" w:rsidP="008A7826">
            <w:pPr>
              <w:pStyle w:val="a4"/>
              <w:ind w:left="41" w:firstLine="844"/>
              <w:jc w:val="both"/>
              <w:rPr>
                <w:rFonts w:ascii="Verdana" w:hAnsi="Verdana"/>
                <w:sz w:val="20"/>
                <w:lang w:val="bg-BG"/>
              </w:rPr>
            </w:pPr>
            <w:r>
              <w:rPr>
                <w:rFonts w:ascii="Verdana" w:hAnsi="Verdana"/>
                <w:sz w:val="20"/>
                <w:lang w:val="bg-BG"/>
              </w:rPr>
              <w:lastRenderedPageBreak/>
              <w:t xml:space="preserve">- ул. „Цар Самуил“ </w:t>
            </w:r>
            <w:r w:rsidRPr="00A12C99">
              <w:rPr>
                <w:rFonts w:ascii="Verdana" w:hAnsi="Verdana"/>
                <w:sz w:val="20"/>
                <w:lang w:val="bg-BG"/>
              </w:rPr>
              <w:t>от О.Т. 29 до О.Т. 38</w:t>
            </w:r>
            <w:r>
              <w:rPr>
                <w:rFonts w:ascii="Verdana" w:hAnsi="Verdana"/>
                <w:sz w:val="20"/>
                <w:lang w:val="bg-BG"/>
              </w:rPr>
              <w:t>.</w:t>
            </w:r>
          </w:p>
          <w:p w:rsidR="00A12C99" w:rsidRDefault="00A12C99" w:rsidP="008A7826">
            <w:pPr>
              <w:pStyle w:val="a4"/>
              <w:ind w:left="41" w:firstLine="844"/>
              <w:jc w:val="both"/>
              <w:rPr>
                <w:rFonts w:ascii="Verdana" w:hAnsi="Verdana"/>
                <w:b/>
                <w:sz w:val="20"/>
                <w:lang w:val="bg-BG"/>
              </w:rPr>
            </w:pPr>
            <w:r>
              <w:rPr>
                <w:rFonts w:ascii="Verdana" w:hAnsi="Verdana"/>
                <w:b/>
                <w:sz w:val="20"/>
                <w:lang w:val="bg-BG"/>
              </w:rPr>
              <w:t>4.27.4.3. Ремонт на уличната мрежа в          с. Тръстеник:</w:t>
            </w:r>
          </w:p>
          <w:p w:rsidR="00A12C99" w:rsidRDefault="00A12C99" w:rsidP="008A7826">
            <w:pPr>
              <w:pStyle w:val="a4"/>
              <w:ind w:left="41" w:firstLine="844"/>
              <w:jc w:val="both"/>
              <w:rPr>
                <w:rFonts w:ascii="Verdana" w:hAnsi="Verdana"/>
                <w:sz w:val="20"/>
                <w:lang w:val="bg-BG"/>
              </w:rPr>
            </w:pPr>
            <w:r>
              <w:rPr>
                <w:rFonts w:ascii="Verdana" w:hAnsi="Verdana"/>
                <w:sz w:val="20"/>
                <w:lang w:val="bg-BG"/>
              </w:rPr>
              <w:t xml:space="preserve">- ул. „Патриарх Евтимий“ </w:t>
            </w:r>
            <w:r w:rsidRPr="00A12C99">
              <w:rPr>
                <w:rFonts w:ascii="Verdana" w:hAnsi="Verdana"/>
                <w:sz w:val="20"/>
                <w:lang w:val="bg-BG"/>
              </w:rPr>
              <w:t>от О.Т. 124 до О.Т. 119</w:t>
            </w:r>
            <w:r>
              <w:rPr>
                <w:rFonts w:ascii="Verdana" w:hAnsi="Verdana"/>
                <w:sz w:val="20"/>
                <w:lang w:val="bg-BG"/>
              </w:rPr>
              <w:t>;</w:t>
            </w:r>
          </w:p>
          <w:p w:rsidR="00A12C99" w:rsidRDefault="00A12C99" w:rsidP="008A7826">
            <w:pPr>
              <w:pStyle w:val="a4"/>
              <w:ind w:left="41" w:firstLine="844"/>
              <w:jc w:val="both"/>
              <w:rPr>
                <w:rFonts w:ascii="Verdana" w:hAnsi="Verdana"/>
                <w:sz w:val="20"/>
                <w:lang w:val="bg-BG"/>
              </w:rPr>
            </w:pPr>
            <w:r>
              <w:rPr>
                <w:rFonts w:ascii="Verdana" w:hAnsi="Verdana"/>
                <w:sz w:val="20"/>
                <w:lang w:val="bg-BG"/>
              </w:rPr>
              <w:t xml:space="preserve">- ул. „Шести септември“ </w:t>
            </w:r>
            <w:r w:rsidRPr="00A12C99">
              <w:rPr>
                <w:rFonts w:ascii="Verdana" w:hAnsi="Verdana"/>
                <w:sz w:val="20"/>
                <w:lang w:val="bg-BG"/>
              </w:rPr>
              <w:t>от О.Т. 3 до О.Т. 65</w:t>
            </w:r>
            <w:r>
              <w:rPr>
                <w:rFonts w:ascii="Verdana" w:hAnsi="Verdana"/>
                <w:sz w:val="20"/>
                <w:lang w:val="bg-BG"/>
              </w:rPr>
              <w:t>.</w:t>
            </w:r>
          </w:p>
          <w:p w:rsidR="00A12C99" w:rsidRDefault="00A12C99" w:rsidP="008A7826">
            <w:pPr>
              <w:pStyle w:val="a4"/>
              <w:ind w:left="41" w:firstLine="844"/>
              <w:jc w:val="both"/>
              <w:rPr>
                <w:rFonts w:ascii="Verdana" w:hAnsi="Verdana"/>
                <w:b/>
                <w:sz w:val="20"/>
                <w:lang w:val="bg-BG"/>
              </w:rPr>
            </w:pPr>
            <w:r>
              <w:rPr>
                <w:rFonts w:ascii="Verdana" w:hAnsi="Verdana"/>
                <w:b/>
                <w:sz w:val="20"/>
                <w:lang w:val="bg-BG"/>
              </w:rPr>
              <w:t>4.27.4.4. Ремонт на уличната мрежа в                с. Кошов:</w:t>
            </w:r>
          </w:p>
          <w:p w:rsidR="00A12C99" w:rsidRDefault="00A12C99" w:rsidP="008A7826">
            <w:pPr>
              <w:pStyle w:val="a4"/>
              <w:ind w:left="41" w:firstLine="844"/>
              <w:jc w:val="both"/>
              <w:rPr>
                <w:rFonts w:ascii="Verdana" w:hAnsi="Verdana"/>
                <w:sz w:val="20"/>
                <w:lang w:val="bg-BG"/>
              </w:rPr>
            </w:pPr>
            <w:r>
              <w:rPr>
                <w:rFonts w:ascii="Verdana" w:hAnsi="Verdana"/>
                <w:sz w:val="20"/>
                <w:lang w:val="bg-BG"/>
              </w:rPr>
              <w:t xml:space="preserve">- ул. „Цар Асен </w:t>
            </w:r>
            <w:r>
              <w:rPr>
                <w:rFonts w:ascii="Verdana" w:hAnsi="Verdana"/>
                <w:sz w:val="20"/>
              </w:rPr>
              <w:t>II</w:t>
            </w:r>
            <w:r>
              <w:rPr>
                <w:rFonts w:ascii="Verdana" w:hAnsi="Verdana"/>
                <w:sz w:val="20"/>
                <w:lang w:val="bg-BG"/>
              </w:rPr>
              <w:t xml:space="preserve">“ </w:t>
            </w:r>
            <w:r w:rsidRPr="00A12C99">
              <w:rPr>
                <w:rFonts w:ascii="Verdana" w:hAnsi="Verdana"/>
                <w:sz w:val="20"/>
                <w:lang w:val="bg-BG"/>
              </w:rPr>
              <w:t>от О.Т. 66 до О.Т. 160</w:t>
            </w:r>
            <w:r>
              <w:rPr>
                <w:rFonts w:ascii="Verdana" w:hAnsi="Verdana"/>
                <w:sz w:val="20"/>
                <w:lang w:val="bg-BG"/>
              </w:rPr>
              <w:t>;</w:t>
            </w:r>
          </w:p>
          <w:p w:rsidR="00A12C99" w:rsidRDefault="00A12C99" w:rsidP="008A7826">
            <w:pPr>
              <w:pStyle w:val="a4"/>
              <w:ind w:left="41" w:firstLine="844"/>
              <w:jc w:val="both"/>
              <w:rPr>
                <w:rFonts w:ascii="Verdana" w:hAnsi="Verdana"/>
                <w:sz w:val="20"/>
                <w:lang w:val="bg-BG"/>
              </w:rPr>
            </w:pPr>
            <w:r>
              <w:rPr>
                <w:rFonts w:ascii="Verdana" w:hAnsi="Verdana"/>
                <w:sz w:val="20"/>
                <w:lang w:val="bg-BG"/>
              </w:rPr>
              <w:t xml:space="preserve">- ул. „Хан Аспарух“ </w:t>
            </w:r>
            <w:r w:rsidRPr="00A12C99">
              <w:rPr>
                <w:rFonts w:ascii="Verdana" w:hAnsi="Verdana"/>
                <w:sz w:val="20"/>
                <w:lang w:val="bg-BG"/>
              </w:rPr>
              <w:t>от О.Т. 110 до О.Т. 79</w:t>
            </w:r>
            <w:r>
              <w:rPr>
                <w:rFonts w:ascii="Verdana" w:hAnsi="Verdana"/>
                <w:sz w:val="20"/>
                <w:lang w:val="bg-BG"/>
              </w:rPr>
              <w:t>.</w:t>
            </w:r>
          </w:p>
          <w:p w:rsidR="00B6205E" w:rsidRDefault="00B6205E" w:rsidP="008A7826">
            <w:pPr>
              <w:pStyle w:val="a4"/>
              <w:ind w:left="41" w:firstLine="844"/>
              <w:jc w:val="both"/>
              <w:rPr>
                <w:rFonts w:ascii="Verdana" w:hAnsi="Verdana"/>
                <w:sz w:val="20"/>
                <w:lang w:val="bg-BG"/>
              </w:rPr>
            </w:pPr>
          </w:p>
          <w:p w:rsidR="00A12C99" w:rsidRDefault="00A12C99" w:rsidP="00A12C99">
            <w:pPr>
              <w:pStyle w:val="a4"/>
              <w:ind w:left="41" w:firstLine="418"/>
              <w:jc w:val="both"/>
              <w:rPr>
                <w:rFonts w:ascii="Verdana" w:hAnsi="Verdana"/>
                <w:color w:val="FF0000"/>
                <w:sz w:val="20"/>
                <w:lang w:val="bg-BG"/>
              </w:rPr>
            </w:pPr>
            <w:r w:rsidRPr="00A12C99">
              <w:rPr>
                <w:rFonts w:ascii="Verdana" w:hAnsi="Verdana"/>
                <w:b/>
                <w:color w:val="FF0000"/>
                <w:sz w:val="20"/>
                <w:u w:val="single"/>
                <w:lang w:val="bg-BG"/>
              </w:rPr>
              <w:t>4.37.5.</w:t>
            </w:r>
            <w:r w:rsidRPr="00640446">
              <w:rPr>
                <w:rFonts w:ascii="Verdana" w:hAnsi="Verdana"/>
                <w:b/>
                <w:color w:val="FF0000"/>
                <w:sz w:val="20"/>
                <w:lang w:val="bg-BG"/>
              </w:rPr>
              <w:t xml:space="preserve"> </w:t>
            </w:r>
            <w:r w:rsidRPr="00640446">
              <w:rPr>
                <w:rFonts w:ascii="Verdana" w:hAnsi="Verdana"/>
                <w:color w:val="FF0000"/>
                <w:sz w:val="20"/>
                <w:lang w:val="bg-BG"/>
              </w:rPr>
              <w:t xml:space="preserve">Предвидени мерки за подобряване състоянието на </w:t>
            </w:r>
            <w:r w:rsidRPr="00640446">
              <w:rPr>
                <w:rFonts w:ascii="Verdana" w:hAnsi="Verdana"/>
                <w:b/>
                <w:color w:val="FF0000"/>
                <w:sz w:val="20"/>
                <w:lang w:val="bg-BG"/>
              </w:rPr>
              <w:t>сигнализацията с пътни знаци</w:t>
            </w:r>
            <w:r w:rsidRPr="00640446">
              <w:rPr>
                <w:rFonts w:ascii="Verdana" w:hAnsi="Verdana"/>
                <w:color w:val="FF0000"/>
                <w:sz w:val="20"/>
                <w:lang w:val="bg-BG"/>
              </w:rPr>
              <w:t xml:space="preserve"> на улиците в населените места на територията на община Иваново:</w:t>
            </w:r>
          </w:p>
          <w:p w:rsidR="00640446" w:rsidRDefault="00640446" w:rsidP="00A12C99">
            <w:pPr>
              <w:pStyle w:val="a4"/>
              <w:ind w:left="41" w:firstLine="418"/>
              <w:jc w:val="both"/>
              <w:rPr>
                <w:rFonts w:ascii="Verdana" w:hAnsi="Verdana"/>
                <w:sz w:val="20"/>
                <w:lang w:val="bg-BG"/>
              </w:rPr>
            </w:pPr>
            <w:r>
              <w:rPr>
                <w:rFonts w:ascii="Verdana" w:hAnsi="Verdana"/>
                <w:sz w:val="20"/>
                <w:lang w:val="bg-BG"/>
              </w:rPr>
              <w:t xml:space="preserve">Поставяне на нови пътни знаци по ул. „Шести септември“ в </w:t>
            </w:r>
            <w:r w:rsidRPr="00640446">
              <w:rPr>
                <w:rFonts w:ascii="Verdana" w:hAnsi="Verdana"/>
                <w:b/>
                <w:sz w:val="20"/>
                <w:lang w:val="bg-BG"/>
              </w:rPr>
              <w:t>с. Тръстеник</w:t>
            </w:r>
            <w:r>
              <w:rPr>
                <w:rFonts w:ascii="Verdana" w:hAnsi="Verdana"/>
                <w:sz w:val="20"/>
                <w:lang w:val="bg-BG"/>
              </w:rPr>
              <w:t>.</w:t>
            </w:r>
          </w:p>
          <w:p w:rsidR="00B6205E" w:rsidRDefault="00B6205E" w:rsidP="00A12C99">
            <w:pPr>
              <w:pStyle w:val="a4"/>
              <w:ind w:left="41" w:firstLine="418"/>
              <w:jc w:val="both"/>
              <w:rPr>
                <w:rFonts w:ascii="Verdana" w:hAnsi="Verdana"/>
                <w:sz w:val="20"/>
                <w:lang w:val="bg-BG"/>
              </w:rPr>
            </w:pPr>
          </w:p>
          <w:p w:rsidR="00640446" w:rsidRPr="00640446" w:rsidRDefault="00640446" w:rsidP="00A12C99">
            <w:pPr>
              <w:pStyle w:val="a4"/>
              <w:ind w:left="41" w:firstLine="418"/>
              <w:jc w:val="both"/>
              <w:rPr>
                <w:rFonts w:ascii="Verdana" w:hAnsi="Verdana"/>
                <w:color w:val="FF0000"/>
                <w:sz w:val="20"/>
                <w:lang w:val="bg-BG"/>
              </w:rPr>
            </w:pPr>
            <w:r w:rsidRPr="00640446">
              <w:rPr>
                <w:rFonts w:ascii="Verdana" w:hAnsi="Verdana"/>
                <w:b/>
                <w:color w:val="FF0000"/>
                <w:sz w:val="20"/>
                <w:u w:val="single"/>
                <w:lang w:val="bg-BG"/>
              </w:rPr>
              <w:t>4.37.6.</w:t>
            </w:r>
            <w:r w:rsidRPr="00640446">
              <w:rPr>
                <w:rFonts w:ascii="Verdana" w:hAnsi="Verdana"/>
                <w:color w:val="FF0000"/>
                <w:sz w:val="20"/>
                <w:lang w:val="bg-BG"/>
              </w:rPr>
              <w:t xml:space="preserve"> Предвидени мерки за подобряване състоянието </w:t>
            </w:r>
            <w:r w:rsidRPr="00640446">
              <w:rPr>
                <w:rFonts w:ascii="Verdana" w:hAnsi="Verdana"/>
                <w:b/>
                <w:color w:val="FF0000"/>
                <w:sz w:val="20"/>
                <w:lang w:val="bg-BG"/>
              </w:rPr>
              <w:t xml:space="preserve">образователната </w:t>
            </w:r>
            <w:proofErr w:type="spellStart"/>
            <w:r w:rsidRPr="00640446">
              <w:rPr>
                <w:rFonts w:ascii="Verdana" w:hAnsi="Verdana"/>
                <w:b/>
                <w:color w:val="FF0000"/>
                <w:sz w:val="20"/>
                <w:lang w:val="bg-BG"/>
              </w:rPr>
              <w:t>инфраструктгура</w:t>
            </w:r>
            <w:proofErr w:type="spellEnd"/>
            <w:r>
              <w:rPr>
                <w:rFonts w:ascii="Verdana" w:hAnsi="Verdana"/>
                <w:color w:val="FF0000"/>
                <w:sz w:val="20"/>
                <w:lang w:val="bg-BG"/>
              </w:rPr>
              <w:t xml:space="preserve"> </w:t>
            </w:r>
            <w:r w:rsidRPr="00640446">
              <w:rPr>
                <w:rFonts w:ascii="Verdana" w:hAnsi="Verdana"/>
                <w:color w:val="FF0000"/>
                <w:sz w:val="20"/>
                <w:lang w:val="bg-BG"/>
              </w:rPr>
              <w:t>в населените места на територията на община Иваново:</w:t>
            </w:r>
          </w:p>
          <w:p w:rsidR="00F0299B" w:rsidRPr="00B6205E" w:rsidRDefault="00640446" w:rsidP="008A7826">
            <w:pPr>
              <w:pStyle w:val="a4"/>
              <w:ind w:left="41" w:firstLine="844"/>
              <w:jc w:val="both"/>
              <w:rPr>
                <w:rFonts w:ascii="Verdana" w:hAnsi="Verdana"/>
                <w:sz w:val="20"/>
                <w:lang w:val="bg-BG"/>
              </w:rPr>
            </w:pPr>
            <w:r w:rsidRPr="00B6205E">
              <w:rPr>
                <w:rFonts w:ascii="Verdana" w:hAnsi="Verdana"/>
                <w:b/>
                <w:sz w:val="20"/>
                <w:lang w:val="bg-BG"/>
              </w:rPr>
              <w:t xml:space="preserve">4.37.6.1. </w:t>
            </w:r>
            <w:r w:rsidRPr="00B6205E">
              <w:rPr>
                <w:rFonts w:ascii="Verdana" w:hAnsi="Verdana"/>
                <w:sz w:val="20"/>
                <w:lang w:val="bg-BG"/>
              </w:rPr>
              <w:t xml:space="preserve">Полагане на напречна пътна маркировка </w:t>
            </w:r>
            <w:r w:rsidR="00B6205E" w:rsidRPr="00B6205E">
              <w:rPr>
                <w:rFonts w:ascii="Verdana" w:hAnsi="Verdana"/>
                <w:sz w:val="20"/>
                <w:lang w:val="bg-BG"/>
              </w:rPr>
              <w:t xml:space="preserve">(пешеходни пътеки) </w:t>
            </w:r>
            <w:r w:rsidRPr="00B6205E">
              <w:rPr>
                <w:rFonts w:ascii="Verdana" w:hAnsi="Verdana"/>
                <w:sz w:val="20"/>
                <w:lang w:val="bg-BG"/>
              </w:rPr>
              <w:t xml:space="preserve">в </w:t>
            </w:r>
            <w:r w:rsidRPr="00B6205E">
              <w:rPr>
                <w:rFonts w:ascii="Verdana" w:hAnsi="Verdana"/>
                <w:b/>
                <w:sz w:val="20"/>
                <w:lang w:val="bg-BG"/>
              </w:rPr>
              <w:t>с. Тръстеник</w:t>
            </w:r>
            <w:r w:rsidRPr="00B6205E">
              <w:rPr>
                <w:rFonts w:ascii="Verdana" w:hAnsi="Verdana"/>
                <w:sz w:val="20"/>
                <w:lang w:val="bg-BG"/>
              </w:rPr>
              <w:t>:</w:t>
            </w:r>
          </w:p>
          <w:p w:rsidR="00640446" w:rsidRPr="00B6205E" w:rsidRDefault="00640446" w:rsidP="008A7826">
            <w:pPr>
              <w:pStyle w:val="a4"/>
              <w:ind w:left="41" w:firstLine="844"/>
              <w:jc w:val="both"/>
              <w:rPr>
                <w:rFonts w:ascii="Verdana" w:hAnsi="Verdana"/>
                <w:sz w:val="20"/>
                <w:lang w:val="bg-BG"/>
              </w:rPr>
            </w:pPr>
            <w:r w:rsidRPr="00B6205E">
              <w:rPr>
                <w:rFonts w:ascii="Verdana" w:hAnsi="Verdana"/>
                <w:b/>
                <w:sz w:val="20"/>
                <w:lang w:val="bg-BG"/>
              </w:rPr>
              <w:t xml:space="preserve">- </w:t>
            </w:r>
            <w:r w:rsidRPr="00B6205E">
              <w:rPr>
                <w:rFonts w:ascii="Verdana" w:hAnsi="Verdana"/>
                <w:sz w:val="20"/>
                <w:lang w:val="bg-BG"/>
              </w:rPr>
              <w:t>ул. „Кирил и Методий“ № 1 пред ОУ „Васил Левски“;</w:t>
            </w:r>
          </w:p>
          <w:p w:rsidR="00640446" w:rsidRPr="00B6205E" w:rsidRDefault="00640446" w:rsidP="008A7826">
            <w:pPr>
              <w:pStyle w:val="a4"/>
              <w:ind w:left="41" w:firstLine="844"/>
              <w:jc w:val="both"/>
              <w:rPr>
                <w:rFonts w:ascii="Verdana" w:hAnsi="Verdana"/>
                <w:sz w:val="20"/>
                <w:lang w:val="bg-BG"/>
              </w:rPr>
            </w:pPr>
            <w:r w:rsidRPr="00B6205E">
              <w:rPr>
                <w:rFonts w:ascii="Verdana" w:hAnsi="Verdana"/>
                <w:b/>
                <w:sz w:val="20"/>
                <w:lang w:val="bg-BG"/>
              </w:rPr>
              <w:t>-</w:t>
            </w:r>
            <w:r w:rsidRPr="00B6205E">
              <w:rPr>
                <w:rFonts w:ascii="Verdana" w:hAnsi="Verdana"/>
                <w:sz w:val="20"/>
                <w:lang w:val="bg-BG"/>
              </w:rPr>
              <w:t xml:space="preserve"> ул. „Русчук“ № 3 пред Детска градина „Ален мак“- Филиал „Кокиче“.</w:t>
            </w:r>
          </w:p>
          <w:p w:rsidR="00640446" w:rsidRPr="00B6205E" w:rsidRDefault="00640446" w:rsidP="008A7826">
            <w:pPr>
              <w:pStyle w:val="a4"/>
              <w:ind w:left="41" w:firstLine="844"/>
              <w:jc w:val="both"/>
              <w:rPr>
                <w:rFonts w:ascii="Verdana" w:hAnsi="Verdana"/>
                <w:b/>
                <w:sz w:val="20"/>
                <w:lang w:val="bg-BG"/>
              </w:rPr>
            </w:pPr>
            <w:r w:rsidRPr="00B6205E">
              <w:rPr>
                <w:rFonts w:ascii="Verdana" w:hAnsi="Verdana"/>
                <w:b/>
                <w:sz w:val="20"/>
                <w:lang w:val="bg-BG"/>
              </w:rPr>
              <w:t xml:space="preserve">4.37.6.2. </w:t>
            </w:r>
            <w:r w:rsidRPr="00B6205E">
              <w:rPr>
                <w:rFonts w:ascii="Verdana" w:hAnsi="Verdana"/>
                <w:sz w:val="20"/>
                <w:lang w:val="bg-BG"/>
              </w:rPr>
              <w:t>Полагане на напречна пътна маркировка</w:t>
            </w:r>
            <w:r w:rsidR="00B6205E" w:rsidRPr="00B6205E">
              <w:rPr>
                <w:rFonts w:ascii="Verdana" w:hAnsi="Verdana"/>
                <w:sz w:val="20"/>
                <w:lang w:val="bg-BG"/>
              </w:rPr>
              <w:t xml:space="preserve">(пешеходни пътеки) </w:t>
            </w:r>
            <w:r w:rsidRPr="00B6205E">
              <w:rPr>
                <w:rFonts w:ascii="Verdana" w:hAnsi="Verdana"/>
                <w:sz w:val="20"/>
                <w:lang w:val="bg-BG"/>
              </w:rPr>
              <w:t xml:space="preserve">в </w:t>
            </w:r>
            <w:r w:rsidRPr="00B6205E">
              <w:rPr>
                <w:rFonts w:ascii="Verdana" w:hAnsi="Verdana"/>
                <w:b/>
                <w:sz w:val="20"/>
                <w:lang w:val="bg-BG"/>
              </w:rPr>
              <w:t xml:space="preserve">с. Сваленик: </w:t>
            </w:r>
          </w:p>
          <w:p w:rsidR="00640446" w:rsidRPr="00B6205E" w:rsidRDefault="00640446" w:rsidP="008A7826">
            <w:pPr>
              <w:pStyle w:val="a4"/>
              <w:ind w:left="41" w:firstLine="844"/>
              <w:jc w:val="both"/>
              <w:rPr>
                <w:rFonts w:ascii="Verdana" w:hAnsi="Verdana"/>
                <w:sz w:val="20"/>
                <w:lang w:val="bg-BG"/>
              </w:rPr>
            </w:pPr>
            <w:r w:rsidRPr="00B6205E">
              <w:rPr>
                <w:rFonts w:ascii="Verdana" w:hAnsi="Verdana"/>
                <w:sz w:val="20"/>
                <w:lang w:val="bg-BG"/>
              </w:rPr>
              <w:t>-  ул. „Демокрация“ № 2 пред ОУ „Климент Охридски“;</w:t>
            </w:r>
          </w:p>
          <w:p w:rsidR="00640446" w:rsidRPr="00B6205E" w:rsidRDefault="00640446" w:rsidP="008A7826">
            <w:pPr>
              <w:pStyle w:val="a4"/>
              <w:ind w:left="41" w:firstLine="844"/>
              <w:jc w:val="both"/>
              <w:rPr>
                <w:rFonts w:ascii="Verdana" w:hAnsi="Verdana"/>
                <w:sz w:val="20"/>
                <w:lang w:val="bg-BG"/>
              </w:rPr>
            </w:pPr>
            <w:r w:rsidRPr="00B6205E">
              <w:rPr>
                <w:rFonts w:ascii="Verdana" w:hAnsi="Verdana"/>
                <w:sz w:val="20"/>
                <w:lang w:val="bg-BG"/>
              </w:rPr>
              <w:t>- ул. „Трети март“ № 8 пред Детска градина „Ален мак“ - Филиал „Детска китка“.</w:t>
            </w:r>
          </w:p>
          <w:p w:rsidR="00640446" w:rsidRDefault="00640446" w:rsidP="00640446">
            <w:pPr>
              <w:pStyle w:val="a4"/>
              <w:ind w:left="41" w:firstLine="844"/>
              <w:jc w:val="both"/>
              <w:rPr>
                <w:rFonts w:ascii="Verdana" w:hAnsi="Verdana"/>
                <w:sz w:val="20"/>
                <w:lang w:val="bg-BG"/>
              </w:rPr>
            </w:pPr>
            <w:r w:rsidRPr="00B6205E">
              <w:rPr>
                <w:rFonts w:ascii="Verdana" w:hAnsi="Verdana"/>
                <w:b/>
                <w:sz w:val="20"/>
                <w:lang w:val="bg-BG"/>
              </w:rPr>
              <w:t xml:space="preserve">4.37.6.3. </w:t>
            </w:r>
            <w:r w:rsidRPr="00B6205E">
              <w:rPr>
                <w:rFonts w:ascii="Verdana" w:hAnsi="Verdana"/>
                <w:sz w:val="20"/>
                <w:lang w:val="bg-BG"/>
              </w:rPr>
              <w:t xml:space="preserve">Полагане на напречна пътна маркировка (пешеходна пътека) в </w:t>
            </w:r>
            <w:r w:rsidRPr="00B6205E">
              <w:rPr>
                <w:rFonts w:ascii="Verdana" w:hAnsi="Verdana"/>
                <w:b/>
                <w:sz w:val="20"/>
                <w:lang w:val="bg-BG"/>
              </w:rPr>
              <w:t xml:space="preserve">с. Красен </w:t>
            </w:r>
            <w:r w:rsidRPr="00B6205E">
              <w:rPr>
                <w:rFonts w:ascii="Verdana" w:hAnsi="Verdana"/>
                <w:sz w:val="20"/>
                <w:lang w:val="bg-BG"/>
              </w:rPr>
              <w:t>по ул. „Иван Вазов“ № 14 пред Детска градина „Ален мак“ – Филиал „Българче“.</w:t>
            </w:r>
          </w:p>
          <w:p w:rsidR="00741180" w:rsidRPr="00B6205E" w:rsidRDefault="00741180" w:rsidP="00640446">
            <w:pPr>
              <w:pStyle w:val="a4"/>
              <w:ind w:left="41" w:firstLine="844"/>
              <w:jc w:val="both"/>
              <w:rPr>
                <w:rFonts w:ascii="Verdana" w:hAnsi="Verdana"/>
                <w:sz w:val="20"/>
                <w:lang w:val="bg-BG"/>
              </w:rPr>
            </w:pPr>
          </w:p>
          <w:p w:rsidR="00640446" w:rsidRPr="00B6205E" w:rsidRDefault="00640446" w:rsidP="00640446">
            <w:pPr>
              <w:pStyle w:val="a4"/>
              <w:ind w:left="41" w:firstLine="844"/>
              <w:jc w:val="both"/>
              <w:rPr>
                <w:rFonts w:ascii="Verdana" w:hAnsi="Verdana"/>
                <w:b/>
                <w:sz w:val="20"/>
                <w:lang w:val="bg-BG"/>
              </w:rPr>
            </w:pPr>
            <w:r w:rsidRPr="00B6205E">
              <w:rPr>
                <w:rFonts w:ascii="Verdana" w:hAnsi="Verdana"/>
                <w:b/>
                <w:sz w:val="20"/>
                <w:lang w:val="bg-BG"/>
              </w:rPr>
              <w:lastRenderedPageBreak/>
              <w:t xml:space="preserve">4.37.6.4. </w:t>
            </w:r>
            <w:r w:rsidRPr="00B6205E">
              <w:rPr>
                <w:rFonts w:ascii="Verdana" w:hAnsi="Verdana"/>
                <w:sz w:val="20"/>
                <w:lang w:val="bg-BG"/>
              </w:rPr>
              <w:t>Полагане на напречна пътна маркировка (пешеходн</w:t>
            </w:r>
            <w:r w:rsidR="00B6205E" w:rsidRPr="00B6205E">
              <w:rPr>
                <w:rFonts w:ascii="Verdana" w:hAnsi="Verdana"/>
                <w:sz w:val="20"/>
                <w:lang w:val="bg-BG"/>
              </w:rPr>
              <w:t>и</w:t>
            </w:r>
            <w:r w:rsidRPr="00B6205E">
              <w:rPr>
                <w:rFonts w:ascii="Verdana" w:hAnsi="Verdana"/>
                <w:sz w:val="20"/>
                <w:lang w:val="bg-BG"/>
              </w:rPr>
              <w:t xml:space="preserve"> пътек</w:t>
            </w:r>
            <w:r w:rsidR="00B6205E" w:rsidRPr="00B6205E">
              <w:rPr>
                <w:rFonts w:ascii="Verdana" w:hAnsi="Verdana"/>
                <w:sz w:val="20"/>
                <w:lang w:val="bg-BG"/>
              </w:rPr>
              <w:t>и</w:t>
            </w:r>
            <w:r w:rsidRPr="00B6205E">
              <w:rPr>
                <w:rFonts w:ascii="Verdana" w:hAnsi="Verdana"/>
                <w:sz w:val="20"/>
                <w:lang w:val="bg-BG"/>
              </w:rPr>
              <w:t xml:space="preserve">) в </w:t>
            </w:r>
            <w:r w:rsidRPr="00B6205E">
              <w:rPr>
                <w:rFonts w:ascii="Verdana" w:hAnsi="Verdana"/>
                <w:b/>
                <w:sz w:val="20"/>
                <w:lang w:val="bg-BG"/>
              </w:rPr>
              <w:t>с. Щръклево:</w:t>
            </w:r>
          </w:p>
          <w:p w:rsidR="00640446" w:rsidRPr="00B6205E" w:rsidRDefault="00B6205E" w:rsidP="00B6205E">
            <w:pPr>
              <w:pStyle w:val="a4"/>
              <w:ind w:left="41" w:firstLine="844"/>
              <w:jc w:val="both"/>
              <w:rPr>
                <w:rFonts w:ascii="Verdana" w:hAnsi="Verdana"/>
                <w:sz w:val="20"/>
                <w:lang w:val="bg-BG"/>
              </w:rPr>
            </w:pPr>
            <w:r w:rsidRPr="00B6205E">
              <w:rPr>
                <w:rFonts w:ascii="Verdana" w:hAnsi="Verdana"/>
                <w:b/>
                <w:sz w:val="20"/>
                <w:lang w:val="bg-BG"/>
              </w:rPr>
              <w:t xml:space="preserve">- </w:t>
            </w:r>
            <w:r w:rsidRPr="00B6205E">
              <w:rPr>
                <w:rFonts w:ascii="Verdana" w:hAnsi="Verdana"/>
                <w:sz w:val="20"/>
                <w:lang w:val="bg-BG"/>
              </w:rPr>
              <w:t>по ул. „Христо Ботев“ № 38 пред ОУ „Христо Ботев“;</w:t>
            </w:r>
          </w:p>
          <w:p w:rsidR="00B6205E" w:rsidRPr="00B6205E" w:rsidRDefault="00B6205E" w:rsidP="00B6205E">
            <w:pPr>
              <w:pStyle w:val="a4"/>
              <w:ind w:left="41" w:firstLine="844"/>
              <w:jc w:val="both"/>
              <w:rPr>
                <w:rFonts w:ascii="Verdana" w:hAnsi="Verdana"/>
                <w:sz w:val="20"/>
                <w:lang w:val="bg-BG"/>
              </w:rPr>
            </w:pPr>
            <w:r w:rsidRPr="00B6205E">
              <w:rPr>
                <w:rFonts w:ascii="Verdana" w:hAnsi="Verdana"/>
                <w:b/>
                <w:sz w:val="20"/>
                <w:lang w:val="bg-BG"/>
              </w:rPr>
              <w:t>-</w:t>
            </w:r>
            <w:r w:rsidRPr="00B6205E">
              <w:rPr>
                <w:rFonts w:ascii="Verdana" w:hAnsi="Verdana"/>
                <w:sz w:val="20"/>
                <w:lang w:val="bg-BG"/>
              </w:rPr>
              <w:t xml:space="preserve"> по ул. „Васил Дичев“ № 14 пред Детска градина „Ален мак“ – Филиал „Слънчо“.</w:t>
            </w:r>
          </w:p>
          <w:p w:rsidR="00B6205E" w:rsidRPr="00B6205E" w:rsidRDefault="00B6205E" w:rsidP="00B6205E">
            <w:pPr>
              <w:pStyle w:val="a4"/>
              <w:ind w:left="41" w:firstLine="844"/>
              <w:jc w:val="both"/>
              <w:rPr>
                <w:rFonts w:ascii="Verdana" w:hAnsi="Verdana"/>
                <w:b/>
                <w:sz w:val="20"/>
                <w:lang w:val="bg-BG"/>
              </w:rPr>
            </w:pPr>
          </w:p>
          <w:p w:rsidR="00B6205E" w:rsidRPr="00B6205E" w:rsidRDefault="00B6205E" w:rsidP="00B6205E">
            <w:pPr>
              <w:pStyle w:val="a4"/>
              <w:ind w:left="41" w:firstLine="844"/>
              <w:jc w:val="both"/>
              <w:rPr>
                <w:rFonts w:ascii="Verdana" w:hAnsi="Verdana"/>
                <w:b/>
                <w:sz w:val="20"/>
                <w:lang w:val="bg-BG"/>
              </w:rPr>
            </w:pPr>
            <w:r w:rsidRPr="00B6205E">
              <w:rPr>
                <w:rFonts w:ascii="Verdana" w:hAnsi="Verdana"/>
                <w:b/>
                <w:sz w:val="20"/>
                <w:lang w:val="bg-BG"/>
              </w:rPr>
              <w:t xml:space="preserve">4.37.6.5. </w:t>
            </w:r>
            <w:r w:rsidRPr="00B6205E">
              <w:rPr>
                <w:rFonts w:ascii="Verdana" w:hAnsi="Verdana"/>
                <w:sz w:val="20"/>
                <w:lang w:val="bg-BG"/>
              </w:rPr>
              <w:t>Полагане на напречна пътна маркировка (пешеходна пътека) в</w:t>
            </w:r>
            <w:r w:rsidRPr="00B6205E">
              <w:rPr>
                <w:rFonts w:ascii="Verdana" w:hAnsi="Verdana"/>
                <w:b/>
                <w:sz w:val="20"/>
                <w:lang w:val="bg-BG"/>
              </w:rPr>
              <w:t xml:space="preserve"> с. Иваново:</w:t>
            </w:r>
          </w:p>
          <w:p w:rsidR="00B6205E" w:rsidRPr="00B6205E" w:rsidRDefault="00B6205E" w:rsidP="00B6205E">
            <w:pPr>
              <w:pStyle w:val="a4"/>
              <w:ind w:left="41" w:firstLine="844"/>
              <w:jc w:val="both"/>
              <w:rPr>
                <w:rFonts w:ascii="Verdana" w:hAnsi="Verdana"/>
                <w:sz w:val="20"/>
                <w:lang w:val="bg-BG"/>
              </w:rPr>
            </w:pPr>
            <w:r w:rsidRPr="00B6205E">
              <w:rPr>
                <w:rFonts w:ascii="Verdana" w:hAnsi="Verdana"/>
                <w:sz w:val="20"/>
                <w:lang w:val="bg-BG"/>
              </w:rPr>
              <w:t>- по ул. „Христо Ботев“ № 1 пред ОУ „Никола Й. Вапцаров“;</w:t>
            </w:r>
          </w:p>
          <w:p w:rsidR="00B6205E" w:rsidRPr="00B6205E" w:rsidRDefault="00B6205E" w:rsidP="00B6205E">
            <w:pPr>
              <w:pStyle w:val="a4"/>
              <w:ind w:left="41" w:firstLine="844"/>
              <w:jc w:val="both"/>
              <w:rPr>
                <w:rFonts w:ascii="Verdana" w:hAnsi="Verdana"/>
                <w:sz w:val="20"/>
                <w:lang w:val="bg-BG"/>
              </w:rPr>
            </w:pPr>
            <w:r w:rsidRPr="00B6205E">
              <w:rPr>
                <w:rFonts w:ascii="Verdana" w:hAnsi="Verdana"/>
                <w:sz w:val="20"/>
                <w:lang w:val="bg-BG"/>
              </w:rPr>
              <w:t>- по ул. „Митко Палаузов“ № 3 пред Детска градина „Ален мак“</w:t>
            </w:r>
          </w:p>
          <w:p w:rsidR="00B6205E" w:rsidRPr="00640446" w:rsidRDefault="00B6205E" w:rsidP="00B6205E">
            <w:pPr>
              <w:pStyle w:val="a4"/>
              <w:ind w:left="41" w:firstLine="844"/>
              <w:jc w:val="both"/>
              <w:rPr>
                <w:rFonts w:ascii="Verdana" w:hAnsi="Verdana"/>
                <w:b/>
                <w:color w:val="404040" w:themeColor="text1" w:themeTint="BF"/>
                <w:sz w:val="20"/>
                <w:lang w:val="bg-BG"/>
              </w:rPr>
            </w:pPr>
          </w:p>
        </w:tc>
        <w:tc>
          <w:tcPr>
            <w:tcW w:w="1842" w:type="dxa"/>
            <w:shd w:val="clear" w:color="auto" w:fill="auto"/>
          </w:tcPr>
          <w:p w:rsidR="000C4555" w:rsidRPr="000C4555" w:rsidRDefault="000C4555" w:rsidP="000C4555">
            <w:pPr>
              <w:rPr>
                <w:rFonts w:ascii="Times New Roman" w:hAnsi="Times New Roman"/>
                <w:b/>
                <w:szCs w:val="24"/>
                <w:lang w:val="bg-BG"/>
              </w:rPr>
            </w:pPr>
            <w:r w:rsidRPr="000C4555">
              <w:rPr>
                <w:rFonts w:ascii="Verdana" w:eastAsia="Calibri" w:hAnsi="Verdana" w:cs="Times New Roman"/>
                <w:bCs/>
                <w:color w:val="3B3838"/>
                <w:sz w:val="20"/>
                <w:szCs w:val="20"/>
                <w:lang w:val="bg-BG"/>
              </w:rPr>
              <w:lastRenderedPageBreak/>
              <w:t>Постоянен</w:t>
            </w:r>
          </w:p>
        </w:tc>
        <w:tc>
          <w:tcPr>
            <w:tcW w:w="1844" w:type="dxa"/>
            <w:shd w:val="clear" w:color="auto" w:fill="FFFF00"/>
          </w:tcPr>
          <w:p w:rsidR="000C4555" w:rsidRPr="000C4555" w:rsidRDefault="000C4555" w:rsidP="00AD642F">
            <w:pPr>
              <w:rPr>
                <w:rFonts w:ascii="Times New Roman" w:hAnsi="Times New Roman"/>
                <w:b/>
                <w:szCs w:val="24"/>
                <w:lang w:val="bg-BG"/>
              </w:rPr>
            </w:pPr>
            <w:r w:rsidRPr="000C4555">
              <w:rPr>
                <w:rFonts w:ascii="Verdana" w:eastAsia="Calibri" w:hAnsi="Verdana" w:cs="Times New Roman"/>
                <w:bCs/>
                <w:color w:val="3B3838"/>
                <w:sz w:val="20"/>
                <w:szCs w:val="20"/>
                <w:lang w:val="bg-BG"/>
              </w:rPr>
              <w:t>Бюджет на Общин</w:t>
            </w:r>
            <w:r w:rsidR="00AD642F">
              <w:rPr>
                <w:rFonts w:ascii="Verdana" w:eastAsia="Calibri" w:hAnsi="Verdana" w:cs="Times New Roman"/>
                <w:bCs/>
                <w:color w:val="3B3838"/>
                <w:sz w:val="20"/>
                <w:szCs w:val="20"/>
                <w:lang w:val="bg-BG"/>
              </w:rPr>
              <w:t xml:space="preserve">ата </w:t>
            </w:r>
          </w:p>
        </w:tc>
        <w:tc>
          <w:tcPr>
            <w:tcW w:w="2835" w:type="dxa"/>
            <w:shd w:val="clear" w:color="auto" w:fill="auto"/>
          </w:tcPr>
          <w:p w:rsidR="000C4555" w:rsidRDefault="00E73A5C" w:rsidP="000C4555">
            <w:pPr>
              <w:rPr>
                <w:rFonts w:ascii="Verdana" w:eastAsia="Calibri" w:hAnsi="Verdana" w:cs="Times New Roman"/>
                <w:bCs/>
                <w:color w:val="3B3838"/>
                <w:sz w:val="20"/>
                <w:szCs w:val="20"/>
                <w:lang w:val="bg-BG"/>
              </w:rPr>
            </w:pPr>
            <w:r w:rsidRPr="00E73A5C">
              <w:rPr>
                <w:rFonts w:ascii="Verdana" w:eastAsia="Calibri" w:hAnsi="Verdana" w:cs="Times New Roman"/>
                <w:bCs/>
                <w:color w:val="3B3838"/>
                <w:sz w:val="20"/>
                <w:szCs w:val="20"/>
                <w:lang w:val="bg-BG"/>
              </w:rPr>
              <w:t>Интегриране на безопасността в мерките за подобряване на пътната инфраструктура</w:t>
            </w:r>
          </w:p>
          <w:p w:rsidR="00E73A5C" w:rsidRDefault="00E73A5C" w:rsidP="000C4555">
            <w:pPr>
              <w:rPr>
                <w:rFonts w:ascii="Verdana" w:eastAsia="Calibri" w:hAnsi="Verdana" w:cs="Times New Roman"/>
                <w:bCs/>
                <w:color w:val="3B3838"/>
                <w:sz w:val="20"/>
                <w:szCs w:val="20"/>
                <w:lang w:val="bg-BG"/>
              </w:rPr>
            </w:pPr>
          </w:p>
          <w:p w:rsidR="00E73A5C" w:rsidRPr="00E73A5C" w:rsidRDefault="00E73A5C" w:rsidP="004443F9">
            <w:pPr>
              <w:rPr>
                <w:rFonts w:ascii="Times New Roman" w:hAnsi="Times New Roman"/>
                <w:b/>
                <w:szCs w:val="24"/>
                <w:lang w:val="bg-BG"/>
              </w:rPr>
            </w:pPr>
            <w:r w:rsidRPr="00E73A5C">
              <w:rPr>
                <w:rFonts w:ascii="Verdana" w:hAnsi="Verdana" w:cs="Calibri"/>
                <w:bCs/>
                <w:color w:val="404040"/>
                <w:sz w:val="20"/>
                <w:szCs w:val="20"/>
                <w:lang w:val="bg-BG"/>
              </w:rPr>
              <w:t xml:space="preserve">Изпълнени </w:t>
            </w:r>
            <w:r w:rsidRPr="00E73A5C">
              <w:rPr>
                <w:rFonts w:ascii="Verdana" w:hAnsi="Verdana" w:cs="Calibri"/>
                <w:color w:val="404040" w:themeColor="text1" w:themeTint="BF"/>
                <w:sz w:val="20"/>
                <w:szCs w:val="20"/>
                <w:lang w:val="bg-BG"/>
              </w:rPr>
              <w:t>инженерни мерки по пътната инфраструктура</w:t>
            </w:r>
          </w:p>
        </w:tc>
        <w:tc>
          <w:tcPr>
            <w:tcW w:w="1842" w:type="dxa"/>
            <w:shd w:val="clear" w:color="auto" w:fill="auto"/>
          </w:tcPr>
          <w:p w:rsidR="000C4555" w:rsidRPr="000C4555" w:rsidRDefault="000C4555" w:rsidP="000C4555">
            <w:pPr>
              <w:rPr>
                <w:rFonts w:ascii="Verdana" w:eastAsia="Calibri" w:hAnsi="Verdana" w:cs="Times New Roman"/>
                <w:bCs/>
                <w:color w:val="3B3838"/>
                <w:sz w:val="20"/>
                <w:szCs w:val="20"/>
              </w:rPr>
            </w:pPr>
            <w:r w:rsidRPr="000C4555">
              <w:rPr>
                <w:rFonts w:ascii="Verdana" w:eastAsia="Calibri" w:hAnsi="Verdana" w:cs="Times New Roman"/>
                <w:bCs/>
                <w:color w:val="3B3838"/>
                <w:sz w:val="20"/>
                <w:szCs w:val="20"/>
                <w:lang w:val="bg-BG"/>
              </w:rPr>
              <w:t>Докладвани мерки на тримесечни заседания на ОКБДП</w:t>
            </w:r>
          </w:p>
          <w:p w:rsidR="00CE4B1D" w:rsidRDefault="00CE4B1D" w:rsidP="000C4555">
            <w:pPr>
              <w:rPr>
                <w:rFonts w:ascii="Verdana" w:eastAsia="Calibri" w:hAnsi="Verdana" w:cs="Times New Roman"/>
                <w:bCs/>
                <w:color w:val="3B3838"/>
                <w:sz w:val="20"/>
                <w:szCs w:val="20"/>
                <w:lang w:val="bg-BG"/>
              </w:rPr>
            </w:pPr>
          </w:p>
          <w:p w:rsidR="00745AA3" w:rsidRDefault="00745AA3" w:rsidP="00745AA3">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Общински и </w:t>
            </w:r>
            <w:r w:rsidRPr="000C4555">
              <w:rPr>
                <w:rFonts w:ascii="Verdana" w:eastAsia="Calibri" w:hAnsi="Verdana" w:cs="Times New Roman"/>
                <w:bCs/>
                <w:color w:val="3B3838"/>
                <w:sz w:val="20"/>
                <w:szCs w:val="20"/>
                <w:lang w:val="bg-BG"/>
              </w:rPr>
              <w:t xml:space="preserve">Областен </w:t>
            </w:r>
            <w:r w:rsidRPr="000C4555">
              <w:rPr>
                <w:rFonts w:ascii="Verdana" w:eastAsia="Calibri" w:hAnsi="Verdana" w:cs="Times New Roman"/>
                <w:bCs/>
                <w:color w:val="3B3838"/>
                <w:sz w:val="20"/>
                <w:szCs w:val="20"/>
                <w:lang w:val="bg-BG"/>
              </w:rPr>
              <w:lastRenderedPageBreak/>
              <w:t>годишен доклад по БДП</w:t>
            </w:r>
          </w:p>
          <w:p w:rsidR="000C4555" w:rsidRPr="000C4555" w:rsidRDefault="000C4555" w:rsidP="000C4555">
            <w:pPr>
              <w:rPr>
                <w:rFonts w:ascii="Times New Roman" w:hAnsi="Times New Roman"/>
                <w:b/>
                <w:szCs w:val="24"/>
                <w:lang w:val="bg-BG"/>
              </w:rPr>
            </w:pPr>
          </w:p>
        </w:tc>
      </w:tr>
      <w:tr w:rsidR="00E73A5C" w:rsidRPr="000C4555" w:rsidTr="00920A7C">
        <w:tc>
          <w:tcPr>
            <w:tcW w:w="5812" w:type="dxa"/>
            <w:shd w:val="clear" w:color="auto" w:fill="FFFF00"/>
          </w:tcPr>
          <w:p w:rsidR="00E73A5C" w:rsidRPr="002F57B6" w:rsidRDefault="001210E4" w:rsidP="004779B9">
            <w:pPr>
              <w:tabs>
                <w:tab w:val="left" w:pos="1764"/>
              </w:tabs>
              <w:spacing w:after="80"/>
              <w:rPr>
                <w:rFonts w:ascii="Verdana" w:hAnsi="Verdana"/>
                <w:color w:val="404040" w:themeColor="text1" w:themeTint="BF"/>
                <w:sz w:val="20"/>
                <w:lang w:val="bg-BG"/>
              </w:rPr>
            </w:pPr>
            <w:r>
              <w:rPr>
                <w:rFonts w:ascii="Verdana" w:hAnsi="Verdana"/>
                <w:color w:val="404040" w:themeColor="text1" w:themeTint="BF"/>
                <w:sz w:val="20"/>
                <w:lang w:val="bg-BG"/>
              </w:rPr>
              <w:lastRenderedPageBreak/>
              <w:t>4.2</w:t>
            </w:r>
            <w:r w:rsidR="004779B9">
              <w:rPr>
                <w:rFonts w:ascii="Verdana" w:hAnsi="Verdana"/>
                <w:color w:val="404040" w:themeColor="text1" w:themeTint="BF"/>
                <w:sz w:val="20"/>
                <w:lang w:val="bg-BG"/>
              </w:rPr>
              <w:t>8</w:t>
            </w:r>
            <w:r w:rsidR="00CC19DD">
              <w:rPr>
                <w:rFonts w:ascii="Verdana" w:hAnsi="Verdana"/>
                <w:color w:val="404040" w:themeColor="text1" w:themeTint="BF"/>
                <w:sz w:val="20"/>
                <w:lang w:val="bg-BG"/>
              </w:rPr>
              <w:t xml:space="preserve"> </w:t>
            </w:r>
            <w:r w:rsidR="00E73A5C" w:rsidRPr="00E73A5C">
              <w:rPr>
                <w:rFonts w:ascii="Verdana" w:hAnsi="Verdana"/>
                <w:color w:val="404040" w:themeColor="text1" w:themeTint="BF"/>
                <w:sz w:val="20"/>
                <w:lang w:val="bg-BG"/>
              </w:rPr>
              <w:t>Прилагане на мерки за ограничаване на възможностите за движение с високи скорости</w:t>
            </w:r>
            <w:r w:rsidR="00CC19DD">
              <w:rPr>
                <w:rFonts w:ascii="Verdana" w:hAnsi="Verdana"/>
                <w:color w:val="404040" w:themeColor="text1" w:themeTint="BF"/>
                <w:sz w:val="20"/>
                <w:lang w:val="bg-BG"/>
              </w:rPr>
              <w:t xml:space="preserve">, в т.ч. </w:t>
            </w:r>
            <w:r w:rsidR="00CC19DD" w:rsidRPr="002F57B6">
              <w:rPr>
                <w:rFonts w:ascii="Verdana" w:hAnsi="Verdana"/>
                <w:color w:val="404040" w:themeColor="text1" w:themeTint="BF"/>
                <w:sz w:val="20"/>
                <w:lang w:val="bg-BG"/>
              </w:rPr>
              <w:t>въвеждане на 30 км/ч зони</w:t>
            </w:r>
          </w:p>
          <w:p w:rsidR="00441EDE" w:rsidRPr="00470CEC" w:rsidRDefault="00441EDE" w:rsidP="00441EDE">
            <w:pPr>
              <w:pStyle w:val="a4"/>
              <w:ind w:left="41" w:firstLine="426"/>
              <w:jc w:val="both"/>
              <w:rPr>
                <w:b/>
                <w:color w:val="000000" w:themeColor="text1"/>
                <w:u w:val="single"/>
              </w:rPr>
            </w:pPr>
            <w:r w:rsidRPr="00470CEC">
              <w:rPr>
                <w:b/>
                <w:color w:val="000000" w:themeColor="text1"/>
                <w:lang w:val="bg-BG"/>
              </w:rPr>
              <w:t>През 202</w:t>
            </w:r>
            <w:r w:rsidR="00B6205E">
              <w:rPr>
                <w:b/>
                <w:color w:val="000000" w:themeColor="text1"/>
                <w:lang w:val="bg-BG"/>
              </w:rPr>
              <w:t>2</w:t>
            </w:r>
            <w:r w:rsidRPr="00470CEC">
              <w:rPr>
                <w:b/>
                <w:color w:val="000000" w:themeColor="text1"/>
                <w:lang w:val="bg-BG"/>
              </w:rPr>
              <w:t xml:space="preserve"> г. е планирано да се извършат обходи на уличната мрежа в населените места от общината и да се преценят възможностите за монтиране върху платното за движение на изкуствени неравности преди пешеходните пътеки с цел ограничаване скоростта на преминаващите МПС.</w:t>
            </w:r>
          </w:p>
          <w:p w:rsidR="001043FA" w:rsidRDefault="001043FA" w:rsidP="000C76A8">
            <w:pPr>
              <w:rPr>
                <w:rFonts w:ascii="Verdana" w:hAnsi="Verdana"/>
                <w:color w:val="404040" w:themeColor="text1" w:themeTint="BF"/>
                <w:sz w:val="20"/>
                <w:lang w:val="bg-BG"/>
              </w:rPr>
            </w:pPr>
          </w:p>
        </w:tc>
        <w:tc>
          <w:tcPr>
            <w:tcW w:w="1842" w:type="dxa"/>
            <w:shd w:val="clear" w:color="auto" w:fill="auto"/>
          </w:tcPr>
          <w:p w:rsidR="00E73A5C" w:rsidRPr="000C4555" w:rsidRDefault="00E73A5C" w:rsidP="000C45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Постоянен</w:t>
            </w:r>
          </w:p>
        </w:tc>
        <w:tc>
          <w:tcPr>
            <w:tcW w:w="1844" w:type="dxa"/>
            <w:shd w:val="clear" w:color="auto" w:fill="FFFF00"/>
          </w:tcPr>
          <w:p w:rsidR="00E73A5C" w:rsidRPr="000C4555" w:rsidRDefault="00E73A5C" w:rsidP="00AD642F">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Бюджет на Общин</w:t>
            </w:r>
            <w:r>
              <w:rPr>
                <w:rFonts w:ascii="Verdana" w:eastAsia="Calibri" w:hAnsi="Verdana" w:cs="Times New Roman"/>
                <w:bCs/>
                <w:color w:val="3B3838"/>
                <w:sz w:val="20"/>
                <w:szCs w:val="20"/>
                <w:lang w:val="bg-BG"/>
              </w:rPr>
              <w:t>ата</w:t>
            </w:r>
          </w:p>
        </w:tc>
        <w:tc>
          <w:tcPr>
            <w:tcW w:w="2835" w:type="dxa"/>
            <w:shd w:val="clear" w:color="auto" w:fill="auto"/>
          </w:tcPr>
          <w:p w:rsidR="00E73A5C" w:rsidRDefault="00E73A5C" w:rsidP="000C76A8">
            <w:pPr>
              <w:rPr>
                <w:rFonts w:ascii="Verdana" w:eastAsia="Calibri" w:hAnsi="Verdana" w:cs="Times New Roman"/>
                <w:bCs/>
                <w:color w:val="3B3838"/>
                <w:sz w:val="20"/>
                <w:szCs w:val="20"/>
                <w:lang w:val="bg-BG"/>
              </w:rPr>
            </w:pPr>
            <w:r w:rsidRPr="00E73A5C">
              <w:rPr>
                <w:rFonts w:ascii="Verdana" w:eastAsia="Calibri" w:hAnsi="Verdana" w:cs="Times New Roman"/>
                <w:bCs/>
                <w:color w:val="3B3838"/>
                <w:sz w:val="20"/>
                <w:szCs w:val="20"/>
                <w:lang w:val="bg-BG"/>
              </w:rPr>
              <w:t xml:space="preserve">Успокояване на движението </w:t>
            </w:r>
          </w:p>
          <w:p w:rsidR="00825CB8" w:rsidRDefault="00825CB8" w:rsidP="000C76A8">
            <w:pPr>
              <w:rPr>
                <w:rFonts w:ascii="Verdana" w:eastAsia="Calibri" w:hAnsi="Verdana" w:cs="Times New Roman"/>
                <w:bCs/>
                <w:color w:val="3B3838"/>
                <w:sz w:val="20"/>
                <w:szCs w:val="20"/>
                <w:lang w:val="bg-BG"/>
              </w:rPr>
            </w:pPr>
          </w:p>
          <w:p w:rsidR="00825CB8" w:rsidRPr="00E73A5C" w:rsidRDefault="00825CB8" w:rsidP="000C76A8">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Приложени мерки </w:t>
            </w:r>
            <w:r w:rsidRPr="00E73A5C">
              <w:rPr>
                <w:rFonts w:ascii="Verdana" w:hAnsi="Verdana"/>
                <w:color w:val="404040" w:themeColor="text1" w:themeTint="BF"/>
                <w:sz w:val="20"/>
                <w:lang w:val="bg-BG"/>
              </w:rPr>
              <w:t>за ограничаване на възможностите за движение с високи скорости</w:t>
            </w:r>
          </w:p>
        </w:tc>
        <w:tc>
          <w:tcPr>
            <w:tcW w:w="1842" w:type="dxa"/>
            <w:shd w:val="clear" w:color="auto" w:fill="auto"/>
          </w:tcPr>
          <w:p w:rsidR="001210E4" w:rsidRPr="000C4555" w:rsidRDefault="001210E4" w:rsidP="001210E4">
            <w:pPr>
              <w:rPr>
                <w:rFonts w:ascii="Verdana" w:eastAsia="Calibri" w:hAnsi="Verdana" w:cs="Times New Roman"/>
                <w:bCs/>
                <w:color w:val="3B3838"/>
                <w:sz w:val="20"/>
                <w:szCs w:val="20"/>
              </w:rPr>
            </w:pPr>
            <w:r w:rsidRPr="000C4555">
              <w:rPr>
                <w:rFonts w:ascii="Verdana" w:eastAsia="Calibri" w:hAnsi="Verdana" w:cs="Times New Roman"/>
                <w:bCs/>
                <w:color w:val="3B3838"/>
                <w:sz w:val="20"/>
                <w:szCs w:val="20"/>
                <w:lang w:val="bg-BG"/>
              </w:rPr>
              <w:t>Докладвани мерки на тримесечни заседания на ОКБДП</w:t>
            </w:r>
          </w:p>
          <w:p w:rsidR="001210E4" w:rsidRDefault="001210E4" w:rsidP="001210E4">
            <w:pPr>
              <w:rPr>
                <w:rFonts w:ascii="Verdana" w:eastAsia="Calibri" w:hAnsi="Verdana" w:cs="Times New Roman"/>
                <w:bCs/>
                <w:color w:val="3B3838"/>
                <w:sz w:val="20"/>
                <w:szCs w:val="20"/>
                <w:lang w:val="bg-BG"/>
              </w:rPr>
            </w:pPr>
          </w:p>
          <w:p w:rsidR="001210E4" w:rsidRDefault="001210E4" w:rsidP="001210E4">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Общински и </w:t>
            </w:r>
            <w:r w:rsidRPr="000C4555">
              <w:rPr>
                <w:rFonts w:ascii="Verdana" w:eastAsia="Calibri" w:hAnsi="Verdana" w:cs="Times New Roman"/>
                <w:bCs/>
                <w:color w:val="3B3838"/>
                <w:sz w:val="20"/>
                <w:szCs w:val="20"/>
                <w:lang w:val="bg-BG"/>
              </w:rPr>
              <w:t>Областен годишен доклад по БДП</w:t>
            </w:r>
          </w:p>
          <w:p w:rsidR="00E73A5C" w:rsidRPr="000C4555" w:rsidRDefault="00E73A5C" w:rsidP="000C4555">
            <w:pPr>
              <w:rPr>
                <w:rFonts w:ascii="Verdana" w:eastAsia="Calibri" w:hAnsi="Verdana" w:cs="Times New Roman"/>
                <w:bCs/>
                <w:color w:val="3B3838"/>
                <w:sz w:val="20"/>
                <w:szCs w:val="20"/>
                <w:lang w:val="bg-BG"/>
              </w:rPr>
            </w:pPr>
          </w:p>
        </w:tc>
      </w:tr>
      <w:tr w:rsidR="000C4555" w:rsidRPr="000C4555" w:rsidTr="00920A7C">
        <w:tc>
          <w:tcPr>
            <w:tcW w:w="5812" w:type="dxa"/>
            <w:shd w:val="clear" w:color="auto" w:fill="FFFFFF" w:themeFill="background1"/>
          </w:tcPr>
          <w:p w:rsidR="000C4555" w:rsidRDefault="00CE4B1D" w:rsidP="00CC19DD">
            <w:pPr>
              <w:spacing w:after="80"/>
              <w:rPr>
                <w:rFonts w:ascii="Verdana" w:hAnsi="Verdana"/>
                <w:color w:val="404040" w:themeColor="text1" w:themeTint="BF"/>
                <w:sz w:val="20"/>
                <w:lang w:val="bg-BG"/>
              </w:rPr>
            </w:pPr>
            <w:r>
              <w:rPr>
                <w:rFonts w:ascii="Verdana" w:hAnsi="Verdana"/>
                <w:color w:val="404040" w:themeColor="text1" w:themeTint="BF"/>
                <w:sz w:val="20"/>
                <w:lang w:val="bg-BG"/>
              </w:rPr>
              <w:t>4.</w:t>
            </w:r>
            <w:r w:rsidR="00CC19DD">
              <w:rPr>
                <w:rFonts w:ascii="Verdana" w:hAnsi="Verdana"/>
                <w:color w:val="404040" w:themeColor="text1" w:themeTint="BF"/>
                <w:sz w:val="20"/>
                <w:lang w:val="bg-BG"/>
              </w:rPr>
              <w:t>29</w:t>
            </w:r>
            <w:r>
              <w:rPr>
                <w:rFonts w:ascii="Verdana" w:hAnsi="Verdana"/>
                <w:color w:val="404040" w:themeColor="text1" w:themeTint="BF"/>
                <w:sz w:val="20"/>
                <w:lang w:val="bg-BG"/>
              </w:rPr>
              <w:t xml:space="preserve"> </w:t>
            </w:r>
            <w:r w:rsidR="00CC19DD">
              <w:rPr>
                <w:rFonts w:ascii="Verdana" w:hAnsi="Verdana"/>
                <w:color w:val="404040" w:themeColor="text1" w:themeTint="BF"/>
                <w:sz w:val="20"/>
                <w:lang w:val="bg-BG"/>
              </w:rPr>
              <w:t>Обезпечаване и о</w:t>
            </w:r>
            <w:r w:rsidR="005411D0" w:rsidRPr="005411D0">
              <w:rPr>
                <w:rFonts w:ascii="Verdana" w:hAnsi="Verdana"/>
                <w:color w:val="404040" w:themeColor="text1" w:themeTint="BF"/>
                <w:sz w:val="20"/>
                <w:lang w:val="bg-BG"/>
              </w:rPr>
              <w:t xml:space="preserve">безопасяване на пешеходното и велосипедно движение; специално </w:t>
            </w:r>
            <w:r w:rsidR="00CC19DD">
              <w:rPr>
                <w:rFonts w:ascii="Verdana" w:hAnsi="Verdana"/>
                <w:color w:val="404040" w:themeColor="text1" w:themeTint="BF"/>
                <w:sz w:val="20"/>
                <w:lang w:val="bg-BG"/>
              </w:rPr>
              <w:t xml:space="preserve">обезпечаване и </w:t>
            </w:r>
            <w:r w:rsidR="005411D0" w:rsidRPr="005411D0">
              <w:rPr>
                <w:rFonts w:ascii="Verdana" w:hAnsi="Verdana"/>
                <w:color w:val="404040" w:themeColor="text1" w:themeTint="BF"/>
                <w:sz w:val="20"/>
                <w:lang w:val="bg-BG"/>
              </w:rPr>
              <w:t xml:space="preserve">обезопасяване на зоните на учебни и детски заведения </w:t>
            </w:r>
          </w:p>
          <w:p w:rsidR="001043FA" w:rsidRPr="000C4555" w:rsidRDefault="001043FA" w:rsidP="000C76A8">
            <w:pPr>
              <w:rPr>
                <w:rFonts w:ascii="Verdana" w:hAnsi="Verdana"/>
                <w:color w:val="404040" w:themeColor="text1" w:themeTint="BF"/>
                <w:sz w:val="20"/>
                <w:lang w:val="bg-BG"/>
              </w:rPr>
            </w:pPr>
          </w:p>
        </w:tc>
        <w:tc>
          <w:tcPr>
            <w:tcW w:w="1842" w:type="dxa"/>
            <w:shd w:val="clear" w:color="auto" w:fill="FFFFFF" w:themeFill="background1"/>
          </w:tcPr>
          <w:p w:rsidR="000C4555" w:rsidRPr="000C4555" w:rsidRDefault="000C4555" w:rsidP="000C4555">
            <w:pPr>
              <w:rPr>
                <w:rFonts w:ascii="Times New Roman" w:hAnsi="Times New Roman"/>
                <w:b/>
                <w:szCs w:val="24"/>
                <w:lang w:val="bg-BG"/>
              </w:rPr>
            </w:pPr>
            <w:r w:rsidRPr="000C4555">
              <w:rPr>
                <w:rFonts w:ascii="Verdana" w:eastAsia="Calibri" w:hAnsi="Verdana" w:cs="Times New Roman"/>
                <w:bCs/>
                <w:color w:val="3B3838"/>
                <w:sz w:val="20"/>
                <w:szCs w:val="20"/>
                <w:lang w:val="bg-BG"/>
              </w:rPr>
              <w:t>Постоянен</w:t>
            </w:r>
          </w:p>
        </w:tc>
        <w:tc>
          <w:tcPr>
            <w:tcW w:w="1844" w:type="dxa"/>
            <w:shd w:val="clear" w:color="auto" w:fill="FFFFFF" w:themeFill="background1"/>
          </w:tcPr>
          <w:p w:rsidR="000C4555" w:rsidRPr="000C4555" w:rsidRDefault="000C4555" w:rsidP="00CE4B1D">
            <w:pPr>
              <w:rPr>
                <w:rFonts w:ascii="Times New Roman" w:hAnsi="Times New Roman"/>
                <w:b/>
                <w:szCs w:val="24"/>
                <w:lang w:val="bg-BG"/>
              </w:rPr>
            </w:pPr>
            <w:r w:rsidRPr="000C4555">
              <w:rPr>
                <w:rFonts w:ascii="Verdana" w:eastAsia="Calibri" w:hAnsi="Verdana" w:cs="Times New Roman"/>
                <w:bCs/>
                <w:color w:val="3B3838"/>
                <w:sz w:val="20"/>
                <w:szCs w:val="20"/>
                <w:lang w:val="bg-BG"/>
              </w:rPr>
              <w:t>Бюджет на Общин</w:t>
            </w:r>
            <w:r w:rsidR="00CE4B1D">
              <w:rPr>
                <w:rFonts w:ascii="Verdana" w:eastAsia="Calibri" w:hAnsi="Verdana" w:cs="Times New Roman"/>
                <w:bCs/>
                <w:color w:val="3B3838"/>
                <w:sz w:val="20"/>
                <w:szCs w:val="20"/>
                <w:lang w:val="bg-BG"/>
              </w:rPr>
              <w:t xml:space="preserve">ата </w:t>
            </w:r>
          </w:p>
        </w:tc>
        <w:tc>
          <w:tcPr>
            <w:tcW w:w="2835" w:type="dxa"/>
            <w:shd w:val="clear" w:color="auto" w:fill="FFFFFF" w:themeFill="background1"/>
          </w:tcPr>
          <w:p w:rsidR="00825CB8" w:rsidRDefault="005411D0" w:rsidP="005411D0">
            <w:pPr>
              <w:spacing w:after="80"/>
              <w:rPr>
                <w:rFonts w:ascii="Verdana" w:hAnsi="Verdana"/>
                <w:color w:val="404040" w:themeColor="text1" w:themeTint="BF"/>
                <w:sz w:val="20"/>
                <w:lang w:val="bg-BG"/>
              </w:rPr>
            </w:pPr>
            <w:r w:rsidRPr="000C4555">
              <w:rPr>
                <w:rFonts w:ascii="Verdana" w:hAnsi="Verdana"/>
                <w:color w:val="404040" w:themeColor="text1" w:themeTint="BF"/>
                <w:sz w:val="20"/>
                <w:lang w:val="bg-BG"/>
              </w:rPr>
              <w:t>Защита на уязвимите участници в движението</w:t>
            </w:r>
          </w:p>
          <w:p w:rsidR="00825CB8" w:rsidRDefault="00825CB8" w:rsidP="005411D0">
            <w:pPr>
              <w:spacing w:after="80"/>
              <w:rPr>
                <w:rFonts w:ascii="Verdana" w:hAnsi="Verdana"/>
                <w:color w:val="404040" w:themeColor="text1" w:themeTint="BF"/>
                <w:sz w:val="20"/>
                <w:lang w:val="bg-BG"/>
              </w:rPr>
            </w:pPr>
          </w:p>
          <w:p w:rsidR="00825CB8" w:rsidRDefault="00825CB8" w:rsidP="005411D0">
            <w:pPr>
              <w:spacing w:after="80"/>
              <w:rPr>
                <w:rFonts w:ascii="Verdana" w:hAnsi="Verdana"/>
                <w:color w:val="404040" w:themeColor="text1" w:themeTint="BF"/>
                <w:sz w:val="20"/>
                <w:lang w:val="bg-BG"/>
              </w:rPr>
            </w:pPr>
            <w:r>
              <w:rPr>
                <w:rFonts w:ascii="Verdana" w:hAnsi="Verdana"/>
                <w:color w:val="404040" w:themeColor="text1" w:themeTint="BF"/>
                <w:sz w:val="20"/>
                <w:lang w:val="bg-BG"/>
              </w:rPr>
              <w:t>Р</w:t>
            </w:r>
            <w:r w:rsidR="00CC19DD">
              <w:rPr>
                <w:rFonts w:ascii="Verdana" w:hAnsi="Verdana"/>
                <w:color w:val="404040" w:themeColor="text1" w:themeTint="BF"/>
                <w:sz w:val="20"/>
                <w:lang w:val="bg-BG"/>
              </w:rPr>
              <w:t>азделяне на пешеходното и велосипедното движение от основния автомобилен поток</w:t>
            </w:r>
          </w:p>
          <w:p w:rsidR="000C4555" w:rsidRPr="000C4555" w:rsidRDefault="00825CB8" w:rsidP="00A96F18">
            <w:pPr>
              <w:spacing w:after="80"/>
              <w:rPr>
                <w:rFonts w:ascii="Times New Roman" w:hAnsi="Times New Roman"/>
                <w:b/>
                <w:szCs w:val="24"/>
                <w:lang w:val="bg-BG"/>
              </w:rPr>
            </w:pPr>
            <w:r>
              <w:rPr>
                <w:rFonts w:ascii="Verdana" w:hAnsi="Verdana"/>
                <w:color w:val="404040" w:themeColor="text1" w:themeTint="BF"/>
                <w:sz w:val="20"/>
                <w:lang w:val="bg-BG"/>
              </w:rPr>
              <w:t>И</w:t>
            </w:r>
            <w:r w:rsidR="00CC19DD">
              <w:rPr>
                <w:rFonts w:ascii="Verdana" w:hAnsi="Verdana"/>
                <w:color w:val="404040" w:themeColor="text1" w:themeTint="BF"/>
                <w:sz w:val="20"/>
                <w:lang w:val="bg-BG"/>
              </w:rPr>
              <w:t>зграждане на предпазни съоръжения</w:t>
            </w:r>
          </w:p>
        </w:tc>
        <w:tc>
          <w:tcPr>
            <w:tcW w:w="1842" w:type="dxa"/>
            <w:shd w:val="clear" w:color="auto" w:fill="FFFFFF" w:themeFill="background1"/>
          </w:tcPr>
          <w:p w:rsidR="000C4555" w:rsidRPr="000C4555" w:rsidRDefault="000C4555" w:rsidP="000C4555">
            <w:pPr>
              <w:rPr>
                <w:rFonts w:ascii="Verdana" w:eastAsia="Calibri" w:hAnsi="Verdana" w:cs="Times New Roman"/>
                <w:bCs/>
                <w:color w:val="3B3838"/>
                <w:sz w:val="20"/>
                <w:szCs w:val="20"/>
              </w:rPr>
            </w:pPr>
            <w:r w:rsidRPr="000C4555">
              <w:rPr>
                <w:rFonts w:ascii="Verdana" w:eastAsia="Calibri" w:hAnsi="Verdana" w:cs="Times New Roman"/>
                <w:bCs/>
                <w:color w:val="3B3838"/>
                <w:sz w:val="20"/>
                <w:szCs w:val="20"/>
                <w:lang w:val="bg-BG"/>
              </w:rPr>
              <w:t>Докладвани мерки на тримесечни заседания на ОКБДП</w:t>
            </w:r>
          </w:p>
          <w:p w:rsidR="00CE4B1D" w:rsidRDefault="00CE4B1D" w:rsidP="000C4555">
            <w:pPr>
              <w:rPr>
                <w:rFonts w:ascii="Verdana" w:eastAsia="Calibri" w:hAnsi="Verdana" w:cs="Times New Roman"/>
                <w:bCs/>
                <w:color w:val="3B3838"/>
                <w:sz w:val="20"/>
                <w:szCs w:val="20"/>
                <w:lang w:val="bg-BG"/>
              </w:rPr>
            </w:pPr>
          </w:p>
          <w:p w:rsidR="00745AA3" w:rsidRDefault="00745AA3" w:rsidP="00745AA3">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Общински и </w:t>
            </w:r>
            <w:r w:rsidRPr="000C4555">
              <w:rPr>
                <w:rFonts w:ascii="Verdana" w:eastAsia="Calibri" w:hAnsi="Verdana" w:cs="Times New Roman"/>
                <w:bCs/>
                <w:color w:val="3B3838"/>
                <w:sz w:val="20"/>
                <w:szCs w:val="20"/>
                <w:lang w:val="bg-BG"/>
              </w:rPr>
              <w:t>Областен годишен доклад по БДП</w:t>
            </w:r>
          </w:p>
          <w:p w:rsidR="00CE4B1D" w:rsidRPr="000C4555" w:rsidRDefault="00CE4B1D" w:rsidP="000C4555">
            <w:pPr>
              <w:rPr>
                <w:rFonts w:ascii="Times New Roman" w:hAnsi="Times New Roman"/>
                <w:b/>
                <w:szCs w:val="24"/>
                <w:lang w:val="bg-BG"/>
              </w:rPr>
            </w:pPr>
          </w:p>
        </w:tc>
      </w:tr>
      <w:tr w:rsidR="004024D4" w:rsidRPr="000C4555" w:rsidTr="00920A7C">
        <w:tc>
          <w:tcPr>
            <w:tcW w:w="5812" w:type="dxa"/>
            <w:shd w:val="clear" w:color="auto" w:fill="FFFFFF" w:themeFill="background1"/>
          </w:tcPr>
          <w:p w:rsidR="004024D4" w:rsidRDefault="001210E4" w:rsidP="00CC19DD">
            <w:pPr>
              <w:spacing w:after="80"/>
              <w:rPr>
                <w:rFonts w:ascii="Verdana" w:hAnsi="Verdana"/>
                <w:color w:val="404040" w:themeColor="text1" w:themeTint="BF"/>
                <w:sz w:val="20"/>
                <w:lang w:val="bg-BG"/>
              </w:rPr>
            </w:pPr>
            <w:r>
              <w:rPr>
                <w:rFonts w:ascii="Verdana" w:hAnsi="Verdana"/>
                <w:color w:val="404040" w:themeColor="text1" w:themeTint="BF"/>
                <w:sz w:val="20"/>
                <w:lang w:val="bg-BG"/>
              </w:rPr>
              <w:t>4.3</w:t>
            </w:r>
            <w:r w:rsidR="00CC19DD">
              <w:rPr>
                <w:rFonts w:ascii="Verdana" w:hAnsi="Verdana"/>
                <w:color w:val="404040" w:themeColor="text1" w:themeTint="BF"/>
                <w:sz w:val="20"/>
                <w:lang w:val="bg-BG"/>
              </w:rPr>
              <w:t>0</w:t>
            </w:r>
            <w:r>
              <w:rPr>
                <w:rFonts w:ascii="Verdana" w:hAnsi="Verdana"/>
                <w:color w:val="404040" w:themeColor="text1" w:themeTint="BF"/>
                <w:sz w:val="20"/>
                <w:lang w:val="bg-BG"/>
              </w:rPr>
              <w:t xml:space="preserve"> </w:t>
            </w:r>
            <w:r w:rsidR="004024D4" w:rsidRPr="004024D4">
              <w:rPr>
                <w:rFonts w:ascii="Verdana" w:hAnsi="Verdana"/>
                <w:color w:val="404040" w:themeColor="text1" w:themeTint="BF"/>
                <w:sz w:val="20"/>
                <w:lang w:val="bg-BG"/>
              </w:rPr>
              <w:t>Възстановяване на пътна</w:t>
            </w:r>
            <w:r w:rsidR="004C496B">
              <w:rPr>
                <w:rFonts w:ascii="Verdana" w:hAnsi="Verdana"/>
                <w:color w:val="404040" w:themeColor="text1" w:themeTint="BF"/>
                <w:sz w:val="20"/>
                <w:lang w:val="bg-BG"/>
              </w:rPr>
              <w:t>та</w:t>
            </w:r>
            <w:r w:rsidR="004024D4" w:rsidRPr="004024D4">
              <w:rPr>
                <w:rFonts w:ascii="Verdana" w:hAnsi="Verdana"/>
                <w:color w:val="404040" w:themeColor="text1" w:themeTint="BF"/>
                <w:sz w:val="20"/>
                <w:lang w:val="bg-BG"/>
              </w:rPr>
              <w:t xml:space="preserve"> инфраструктура след извършени инвестиционни мероприятия</w:t>
            </w:r>
          </w:p>
        </w:tc>
        <w:tc>
          <w:tcPr>
            <w:tcW w:w="1842" w:type="dxa"/>
            <w:shd w:val="clear" w:color="auto" w:fill="FFFFFF" w:themeFill="background1"/>
          </w:tcPr>
          <w:p w:rsidR="004024D4" w:rsidRPr="000C4555" w:rsidRDefault="004024D4" w:rsidP="000C4555">
            <w:pPr>
              <w:rPr>
                <w:rFonts w:ascii="Verdana" w:eastAsia="Calibri" w:hAnsi="Verdana" w:cs="Times New Roman"/>
                <w:bCs/>
                <w:color w:val="3B3838"/>
                <w:sz w:val="20"/>
                <w:szCs w:val="20"/>
                <w:lang w:val="bg-BG"/>
              </w:rPr>
            </w:pPr>
            <w:r w:rsidRPr="004024D4">
              <w:rPr>
                <w:rFonts w:ascii="Verdana" w:eastAsia="Calibri" w:hAnsi="Verdana" w:cs="Times New Roman"/>
                <w:bCs/>
                <w:color w:val="3B3838"/>
                <w:sz w:val="20"/>
                <w:szCs w:val="20"/>
                <w:lang w:val="bg-BG"/>
              </w:rPr>
              <w:t>Постоянен</w:t>
            </w:r>
          </w:p>
        </w:tc>
        <w:tc>
          <w:tcPr>
            <w:tcW w:w="1844" w:type="dxa"/>
            <w:shd w:val="clear" w:color="auto" w:fill="FFFFFF" w:themeFill="background1"/>
          </w:tcPr>
          <w:p w:rsidR="004024D4" w:rsidRPr="000C4555" w:rsidRDefault="004024D4" w:rsidP="00CE4B1D">
            <w:pPr>
              <w:rPr>
                <w:rFonts w:ascii="Verdana" w:eastAsia="Calibri" w:hAnsi="Verdana" w:cs="Times New Roman"/>
                <w:bCs/>
                <w:color w:val="3B3838"/>
                <w:sz w:val="20"/>
                <w:szCs w:val="20"/>
                <w:lang w:val="bg-BG"/>
              </w:rPr>
            </w:pPr>
            <w:r w:rsidRPr="004024D4">
              <w:rPr>
                <w:rFonts w:ascii="Verdana" w:eastAsia="Calibri" w:hAnsi="Verdana" w:cs="Times New Roman"/>
                <w:bCs/>
                <w:color w:val="3B3838"/>
                <w:sz w:val="20"/>
                <w:szCs w:val="20"/>
                <w:lang w:val="bg-BG"/>
              </w:rPr>
              <w:t>Бюджет на Общината</w:t>
            </w:r>
          </w:p>
        </w:tc>
        <w:tc>
          <w:tcPr>
            <w:tcW w:w="2835" w:type="dxa"/>
            <w:shd w:val="clear" w:color="auto" w:fill="FFFFFF" w:themeFill="background1"/>
          </w:tcPr>
          <w:p w:rsidR="004024D4" w:rsidRDefault="004024D4" w:rsidP="000C4555">
            <w:pPr>
              <w:rPr>
                <w:rFonts w:ascii="Verdana" w:eastAsia="Calibri" w:hAnsi="Verdana" w:cs="Times New Roman"/>
                <w:bCs/>
                <w:color w:val="3B3838"/>
                <w:sz w:val="20"/>
                <w:szCs w:val="20"/>
                <w:lang w:val="bg-BG"/>
              </w:rPr>
            </w:pPr>
            <w:r w:rsidRPr="004024D4">
              <w:rPr>
                <w:rFonts w:ascii="Verdana" w:eastAsia="Calibri" w:hAnsi="Verdana" w:cs="Times New Roman"/>
                <w:bCs/>
                <w:color w:val="3B3838"/>
                <w:sz w:val="20"/>
                <w:szCs w:val="20"/>
                <w:lang w:val="bg-BG"/>
              </w:rPr>
              <w:t>Повишаване на безопасността на настилките</w:t>
            </w:r>
          </w:p>
          <w:p w:rsidR="004024D4" w:rsidRDefault="004024D4" w:rsidP="000C4555">
            <w:pPr>
              <w:rPr>
                <w:rFonts w:ascii="Verdana" w:eastAsia="Calibri" w:hAnsi="Verdana" w:cs="Times New Roman"/>
                <w:bCs/>
                <w:color w:val="3B3838"/>
                <w:sz w:val="20"/>
                <w:szCs w:val="20"/>
                <w:lang w:val="bg-BG"/>
              </w:rPr>
            </w:pPr>
          </w:p>
          <w:p w:rsidR="004024D4" w:rsidRDefault="004024D4" w:rsidP="000C4555">
            <w:pPr>
              <w:rPr>
                <w:rFonts w:ascii="Verdana" w:eastAsia="Calibri" w:hAnsi="Verdana" w:cs="Times New Roman"/>
                <w:bCs/>
                <w:color w:val="3B3838"/>
                <w:sz w:val="20"/>
                <w:szCs w:val="20"/>
                <w:lang w:val="bg-BG"/>
              </w:rPr>
            </w:pPr>
            <w:r w:rsidRPr="004024D4">
              <w:rPr>
                <w:rFonts w:ascii="Verdana" w:eastAsia="Calibri" w:hAnsi="Verdana" w:cs="Times New Roman"/>
                <w:bCs/>
                <w:color w:val="3B3838"/>
                <w:sz w:val="20"/>
                <w:szCs w:val="20"/>
                <w:lang w:val="bg-BG"/>
              </w:rPr>
              <w:t>Изпълнени мерки по възстановяване на пътна инфраструктура след извършени инвестиционни мероприятия от страна на експлоатационни дружества</w:t>
            </w:r>
          </w:p>
          <w:p w:rsidR="004024D4" w:rsidRPr="00E73A5C" w:rsidRDefault="004024D4" w:rsidP="000C4555">
            <w:pPr>
              <w:rPr>
                <w:rFonts w:ascii="Verdana" w:eastAsia="Calibri" w:hAnsi="Verdana" w:cs="Times New Roman"/>
                <w:bCs/>
                <w:color w:val="3B3838"/>
                <w:sz w:val="20"/>
                <w:szCs w:val="20"/>
                <w:lang w:val="bg-BG"/>
              </w:rPr>
            </w:pPr>
          </w:p>
        </w:tc>
        <w:tc>
          <w:tcPr>
            <w:tcW w:w="1842" w:type="dxa"/>
            <w:shd w:val="clear" w:color="auto" w:fill="FFFFFF" w:themeFill="background1"/>
          </w:tcPr>
          <w:p w:rsidR="001210E4" w:rsidRPr="001210E4" w:rsidRDefault="001210E4" w:rsidP="001210E4">
            <w:pPr>
              <w:rPr>
                <w:rFonts w:ascii="Verdana" w:eastAsia="Calibri" w:hAnsi="Verdana" w:cs="Times New Roman"/>
                <w:bCs/>
                <w:color w:val="3B3838"/>
                <w:sz w:val="20"/>
                <w:szCs w:val="20"/>
                <w:lang w:val="bg-BG"/>
              </w:rPr>
            </w:pPr>
            <w:r w:rsidRPr="001210E4">
              <w:rPr>
                <w:rFonts w:ascii="Verdana" w:eastAsia="Calibri" w:hAnsi="Verdana" w:cs="Times New Roman"/>
                <w:bCs/>
                <w:color w:val="3B3838"/>
                <w:sz w:val="20"/>
                <w:szCs w:val="20"/>
                <w:lang w:val="bg-BG"/>
              </w:rPr>
              <w:lastRenderedPageBreak/>
              <w:t xml:space="preserve">Докладвани мерки на тримесечни </w:t>
            </w:r>
            <w:r w:rsidRPr="001210E4">
              <w:rPr>
                <w:rFonts w:ascii="Verdana" w:eastAsia="Calibri" w:hAnsi="Verdana" w:cs="Times New Roman"/>
                <w:bCs/>
                <w:color w:val="3B3838"/>
                <w:sz w:val="20"/>
                <w:szCs w:val="20"/>
                <w:lang w:val="bg-BG"/>
              </w:rPr>
              <w:lastRenderedPageBreak/>
              <w:t>заседания на ОКБДП</w:t>
            </w:r>
          </w:p>
          <w:p w:rsidR="001210E4" w:rsidRPr="001210E4" w:rsidRDefault="001210E4" w:rsidP="001210E4">
            <w:pPr>
              <w:rPr>
                <w:rFonts w:ascii="Verdana" w:eastAsia="Calibri" w:hAnsi="Verdana" w:cs="Times New Roman"/>
                <w:bCs/>
                <w:color w:val="3B3838"/>
                <w:sz w:val="20"/>
                <w:szCs w:val="20"/>
                <w:lang w:val="bg-BG"/>
              </w:rPr>
            </w:pPr>
          </w:p>
          <w:p w:rsidR="004024D4" w:rsidRPr="000C4555" w:rsidRDefault="001210E4" w:rsidP="001210E4">
            <w:pPr>
              <w:rPr>
                <w:rFonts w:ascii="Verdana" w:eastAsia="Calibri" w:hAnsi="Verdana" w:cs="Times New Roman"/>
                <w:bCs/>
                <w:color w:val="3B3838"/>
                <w:sz w:val="20"/>
                <w:szCs w:val="20"/>
                <w:lang w:val="bg-BG"/>
              </w:rPr>
            </w:pPr>
            <w:r w:rsidRPr="001210E4">
              <w:rPr>
                <w:rFonts w:ascii="Verdana" w:eastAsia="Calibri" w:hAnsi="Verdana" w:cs="Times New Roman"/>
                <w:bCs/>
                <w:color w:val="3B3838"/>
                <w:sz w:val="20"/>
                <w:szCs w:val="20"/>
                <w:lang w:val="bg-BG"/>
              </w:rPr>
              <w:t>Общински и Областен годишен доклад по БДП</w:t>
            </w:r>
          </w:p>
        </w:tc>
      </w:tr>
      <w:tr w:rsidR="004024D4" w:rsidRPr="000C4555" w:rsidTr="00920A7C">
        <w:tc>
          <w:tcPr>
            <w:tcW w:w="5812" w:type="dxa"/>
            <w:shd w:val="clear" w:color="auto" w:fill="FFFFFF" w:themeFill="background1"/>
          </w:tcPr>
          <w:p w:rsidR="004024D4" w:rsidRPr="004024D4" w:rsidRDefault="001210E4" w:rsidP="00CC19DD">
            <w:pPr>
              <w:tabs>
                <w:tab w:val="left" w:pos="34"/>
              </w:tabs>
              <w:spacing w:after="80"/>
              <w:rPr>
                <w:rFonts w:ascii="Verdana" w:hAnsi="Verdana"/>
                <w:color w:val="404040" w:themeColor="text1" w:themeTint="BF"/>
                <w:sz w:val="20"/>
                <w:lang w:val="bg-BG"/>
              </w:rPr>
            </w:pPr>
            <w:r>
              <w:rPr>
                <w:rFonts w:ascii="Verdana" w:hAnsi="Verdana"/>
                <w:color w:val="404040" w:themeColor="text1" w:themeTint="BF"/>
                <w:sz w:val="20"/>
                <w:lang w:val="bg-BG"/>
              </w:rPr>
              <w:lastRenderedPageBreak/>
              <w:t>4.3</w:t>
            </w:r>
            <w:r w:rsidR="00CC19DD">
              <w:rPr>
                <w:rFonts w:ascii="Verdana" w:hAnsi="Verdana"/>
                <w:color w:val="404040" w:themeColor="text1" w:themeTint="BF"/>
                <w:sz w:val="20"/>
                <w:lang w:val="bg-BG"/>
              </w:rPr>
              <w:t>1</w:t>
            </w:r>
            <w:r>
              <w:rPr>
                <w:rFonts w:ascii="Verdana" w:hAnsi="Verdana"/>
                <w:color w:val="404040" w:themeColor="text1" w:themeTint="BF"/>
                <w:sz w:val="20"/>
                <w:lang w:val="bg-BG"/>
              </w:rPr>
              <w:t xml:space="preserve"> </w:t>
            </w:r>
            <w:r w:rsidR="004024D4" w:rsidRPr="004024D4">
              <w:rPr>
                <w:rFonts w:ascii="Verdana" w:hAnsi="Verdana"/>
                <w:color w:val="404040" w:themeColor="text1" w:themeTint="BF"/>
                <w:sz w:val="20"/>
                <w:lang w:val="bg-BG"/>
              </w:rPr>
              <w:t>Освобождаване на пътното платно от спрели и паркирани автомобили по улиците в населените места</w:t>
            </w:r>
          </w:p>
        </w:tc>
        <w:tc>
          <w:tcPr>
            <w:tcW w:w="1842" w:type="dxa"/>
            <w:shd w:val="clear" w:color="auto" w:fill="FFFFFF" w:themeFill="background1"/>
          </w:tcPr>
          <w:p w:rsidR="004024D4" w:rsidRPr="004024D4" w:rsidRDefault="004024D4" w:rsidP="000C4555">
            <w:pPr>
              <w:rPr>
                <w:rFonts w:ascii="Verdana" w:eastAsia="Calibri" w:hAnsi="Verdana" w:cs="Times New Roman"/>
                <w:bCs/>
                <w:color w:val="3B3838"/>
                <w:sz w:val="20"/>
                <w:szCs w:val="20"/>
                <w:lang w:val="bg-BG"/>
              </w:rPr>
            </w:pPr>
            <w:r w:rsidRPr="004024D4">
              <w:rPr>
                <w:rFonts w:ascii="Verdana" w:eastAsia="Calibri" w:hAnsi="Verdana" w:cs="Times New Roman"/>
                <w:bCs/>
                <w:color w:val="3B3838"/>
                <w:sz w:val="20"/>
                <w:szCs w:val="20"/>
                <w:lang w:val="bg-BG"/>
              </w:rPr>
              <w:t>Постоянен</w:t>
            </w:r>
          </w:p>
        </w:tc>
        <w:tc>
          <w:tcPr>
            <w:tcW w:w="1844" w:type="dxa"/>
            <w:shd w:val="clear" w:color="auto" w:fill="FFFFFF" w:themeFill="background1"/>
          </w:tcPr>
          <w:p w:rsidR="004024D4" w:rsidRPr="004024D4" w:rsidRDefault="004024D4" w:rsidP="00CE4B1D">
            <w:pPr>
              <w:rPr>
                <w:rFonts w:ascii="Verdana" w:eastAsia="Calibri" w:hAnsi="Verdana" w:cs="Times New Roman"/>
                <w:bCs/>
                <w:color w:val="3B3838"/>
                <w:sz w:val="20"/>
                <w:szCs w:val="20"/>
                <w:lang w:val="bg-BG"/>
              </w:rPr>
            </w:pPr>
            <w:r w:rsidRPr="004024D4">
              <w:rPr>
                <w:rFonts w:ascii="Verdana" w:eastAsia="Calibri" w:hAnsi="Verdana" w:cs="Times New Roman"/>
                <w:bCs/>
                <w:color w:val="3B3838"/>
                <w:sz w:val="20"/>
                <w:szCs w:val="20"/>
                <w:lang w:val="bg-BG"/>
              </w:rPr>
              <w:t>Бюджет на Общината</w:t>
            </w:r>
          </w:p>
        </w:tc>
        <w:tc>
          <w:tcPr>
            <w:tcW w:w="2835" w:type="dxa"/>
            <w:shd w:val="clear" w:color="auto" w:fill="FFFFFF" w:themeFill="background1"/>
          </w:tcPr>
          <w:p w:rsidR="004024D4" w:rsidRDefault="004024D4" w:rsidP="000C4555">
            <w:pPr>
              <w:rPr>
                <w:rFonts w:ascii="Verdana" w:eastAsia="Calibri" w:hAnsi="Verdana" w:cs="Times New Roman"/>
                <w:bCs/>
                <w:color w:val="3B3838"/>
                <w:sz w:val="20"/>
                <w:szCs w:val="20"/>
                <w:lang w:val="bg-BG"/>
              </w:rPr>
            </w:pPr>
            <w:r w:rsidRPr="004024D4">
              <w:rPr>
                <w:rFonts w:ascii="Verdana" w:eastAsia="Calibri" w:hAnsi="Verdana" w:cs="Times New Roman"/>
                <w:bCs/>
                <w:color w:val="3B3838"/>
                <w:sz w:val="20"/>
                <w:szCs w:val="20"/>
                <w:lang w:val="bg-BG"/>
              </w:rPr>
              <w:t>Намаляване на задръстванията и ускоряване придвижването на МПС</w:t>
            </w:r>
          </w:p>
          <w:p w:rsidR="004024D4" w:rsidRDefault="004024D4" w:rsidP="000C4555">
            <w:pPr>
              <w:rPr>
                <w:rFonts w:ascii="Verdana" w:eastAsia="Calibri" w:hAnsi="Verdana" w:cs="Times New Roman"/>
                <w:bCs/>
                <w:color w:val="3B3838"/>
                <w:sz w:val="20"/>
                <w:szCs w:val="20"/>
                <w:lang w:val="bg-BG"/>
              </w:rPr>
            </w:pPr>
          </w:p>
          <w:p w:rsidR="004024D4" w:rsidRDefault="004024D4" w:rsidP="000C4555">
            <w:pPr>
              <w:rPr>
                <w:rFonts w:ascii="Verdana" w:eastAsia="Calibri" w:hAnsi="Verdana" w:cs="Times New Roman"/>
                <w:bCs/>
                <w:color w:val="3B3838"/>
                <w:sz w:val="20"/>
                <w:szCs w:val="20"/>
                <w:lang w:val="bg-BG"/>
              </w:rPr>
            </w:pPr>
            <w:r w:rsidRPr="004024D4">
              <w:rPr>
                <w:rFonts w:ascii="Verdana" w:eastAsia="Calibri" w:hAnsi="Verdana" w:cs="Times New Roman"/>
                <w:bCs/>
                <w:color w:val="3B3838"/>
                <w:sz w:val="20"/>
                <w:szCs w:val="20"/>
                <w:lang w:val="bg-BG"/>
              </w:rPr>
              <w:t>Изпълнени мерки по освобождаване на пътното платно от спрели и паркирани автомобили</w:t>
            </w:r>
          </w:p>
          <w:p w:rsidR="004024D4" w:rsidRPr="004024D4" w:rsidRDefault="004024D4" w:rsidP="000C4555">
            <w:pPr>
              <w:rPr>
                <w:rFonts w:ascii="Verdana" w:eastAsia="Calibri" w:hAnsi="Verdana" w:cs="Times New Roman"/>
                <w:bCs/>
                <w:color w:val="3B3838"/>
                <w:sz w:val="20"/>
                <w:szCs w:val="20"/>
                <w:lang w:val="bg-BG"/>
              </w:rPr>
            </w:pPr>
          </w:p>
        </w:tc>
        <w:tc>
          <w:tcPr>
            <w:tcW w:w="1842" w:type="dxa"/>
            <w:shd w:val="clear" w:color="auto" w:fill="FFFFFF" w:themeFill="background1"/>
          </w:tcPr>
          <w:p w:rsidR="001210E4" w:rsidRPr="001210E4" w:rsidRDefault="001210E4" w:rsidP="001210E4">
            <w:pPr>
              <w:rPr>
                <w:rFonts w:ascii="Verdana" w:eastAsia="Calibri" w:hAnsi="Verdana" w:cs="Times New Roman"/>
                <w:bCs/>
                <w:color w:val="3B3838"/>
                <w:sz w:val="20"/>
                <w:szCs w:val="20"/>
                <w:lang w:val="bg-BG"/>
              </w:rPr>
            </w:pPr>
            <w:r w:rsidRPr="001210E4">
              <w:rPr>
                <w:rFonts w:ascii="Verdana" w:eastAsia="Calibri" w:hAnsi="Verdana" w:cs="Times New Roman"/>
                <w:bCs/>
                <w:color w:val="3B3838"/>
                <w:sz w:val="20"/>
                <w:szCs w:val="20"/>
                <w:lang w:val="bg-BG"/>
              </w:rPr>
              <w:t>Докладвани мерки на тримесечни заседания на ОКБДП</w:t>
            </w:r>
          </w:p>
          <w:p w:rsidR="004024D4" w:rsidRPr="004024D4" w:rsidRDefault="001210E4" w:rsidP="001210E4">
            <w:pPr>
              <w:rPr>
                <w:rFonts w:ascii="Verdana" w:eastAsia="Calibri" w:hAnsi="Verdana" w:cs="Times New Roman"/>
                <w:bCs/>
                <w:color w:val="3B3838"/>
                <w:sz w:val="20"/>
                <w:szCs w:val="20"/>
                <w:lang w:val="bg-BG"/>
              </w:rPr>
            </w:pPr>
            <w:r w:rsidRPr="001210E4">
              <w:rPr>
                <w:rFonts w:ascii="Verdana" w:eastAsia="Calibri" w:hAnsi="Verdana" w:cs="Times New Roman"/>
                <w:bCs/>
                <w:color w:val="3B3838"/>
                <w:sz w:val="20"/>
                <w:szCs w:val="20"/>
                <w:lang w:val="bg-BG"/>
              </w:rPr>
              <w:t>Общински и Областен годишен доклад по БДП</w:t>
            </w:r>
          </w:p>
        </w:tc>
      </w:tr>
      <w:tr w:rsidR="004024D4" w:rsidRPr="000C4555" w:rsidTr="00920A7C">
        <w:tc>
          <w:tcPr>
            <w:tcW w:w="5812" w:type="dxa"/>
            <w:shd w:val="clear" w:color="auto" w:fill="FFFFFF" w:themeFill="background1"/>
          </w:tcPr>
          <w:p w:rsidR="004024D4" w:rsidRDefault="001210E4" w:rsidP="001043FA">
            <w:pPr>
              <w:tabs>
                <w:tab w:val="left" w:pos="34"/>
              </w:tabs>
              <w:spacing w:after="80"/>
              <w:rPr>
                <w:rFonts w:ascii="Verdana" w:hAnsi="Verdana"/>
                <w:color w:val="404040" w:themeColor="text1" w:themeTint="BF"/>
                <w:sz w:val="20"/>
                <w:lang w:val="bg-BG"/>
              </w:rPr>
            </w:pPr>
            <w:r>
              <w:rPr>
                <w:rFonts w:ascii="Verdana" w:hAnsi="Verdana"/>
                <w:color w:val="404040" w:themeColor="text1" w:themeTint="BF"/>
                <w:sz w:val="20"/>
                <w:lang w:val="bg-BG"/>
              </w:rPr>
              <w:t>4.3</w:t>
            </w:r>
            <w:r w:rsidR="001043FA">
              <w:rPr>
                <w:rFonts w:ascii="Verdana" w:hAnsi="Verdana"/>
                <w:color w:val="404040" w:themeColor="text1" w:themeTint="BF"/>
                <w:sz w:val="20"/>
                <w:lang w:val="bg-BG"/>
              </w:rPr>
              <w:t>2</w:t>
            </w:r>
            <w:r>
              <w:rPr>
                <w:rFonts w:ascii="Verdana" w:hAnsi="Verdana"/>
                <w:color w:val="404040" w:themeColor="text1" w:themeTint="BF"/>
                <w:sz w:val="20"/>
                <w:lang w:val="bg-BG"/>
              </w:rPr>
              <w:t xml:space="preserve"> </w:t>
            </w:r>
            <w:r w:rsidR="004024D4" w:rsidRPr="004024D4">
              <w:rPr>
                <w:rFonts w:ascii="Verdana" w:hAnsi="Verdana"/>
                <w:color w:val="404040" w:themeColor="text1" w:themeTint="BF"/>
                <w:sz w:val="20"/>
                <w:lang w:val="bg-BG"/>
              </w:rPr>
              <w:t>Въвеждане на системи за дистанционно регулиране на трафика с оглед достъп на екипите на ЦСМП до мястото на настъпил инцидент</w:t>
            </w:r>
          </w:p>
          <w:p w:rsidR="00EE6F49" w:rsidRPr="00EE6F49" w:rsidRDefault="00EE6F49" w:rsidP="00464286">
            <w:pPr>
              <w:tabs>
                <w:tab w:val="left" w:pos="34"/>
              </w:tabs>
              <w:spacing w:after="80"/>
              <w:ind w:firstLine="465"/>
              <w:jc w:val="both"/>
              <w:rPr>
                <w:rFonts w:ascii="Verdana" w:hAnsi="Verdana"/>
                <w:b/>
                <w:color w:val="404040" w:themeColor="text1" w:themeTint="BF"/>
                <w:sz w:val="20"/>
                <w:lang w:val="bg-BG"/>
              </w:rPr>
            </w:pPr>
            <w:r w:rsidRPr="00464286">
              <w:rPr>
                <w:rFonts w:ascii="Verdana" w:hAnsi="Verdana"/>
                <w:b/>
                <w:color w:val="404040" w:themeColor="text1" w:themeTint="BF"/>
                <w:sz w:val="20"/>
                <w:highlight w:val="yellow"/>
                <w:lang w:val="bg-BG"/>
              </w:rPr>
              <w:t xml:space="preserve">Мярката е неприложима за територията на община Иваново поради липсата на </w:t>
            </w:r>
            <w:proofErr w:type="spellStart"/>
            <w:r w:rsidRPr="00464286">
              <w:rPr>
                <w:rFonts w:ascii="Verdana" w:hAnsi="Verdana"/>
                <w:b/>
                <w:color w:val="404040" w:themeColor="text1" w:themeTint="BF"/>
                <w:sz w:val="20"/>
                <w:highlight w:val="yellow"/>
              </w:rPr>
              <w:t>светофарни</w:t>
            </w:r>
            <w:proofErr w:type="spellEnd"/>
            <w:r w:rsidRPr="00464286">
              <w:rPr>
                <w:rFonts w:ascii="Verdana" w:hAnsi="Verdana"/>
                <w:b/>
                <w:color w:val="404040" w:themeColor="text1" w:themeTint="BF"/>
                <w:sz w:val="20"/>
                <w:highlight w:val="yellow"/>
              </w:rPr>
              <w:t xml:space="preserve"> </w:t>
            </w:r>
            <w:proofErr w:type="spellStart"/>
            <w:r w:rsidRPr="00464286">
              <w:rPr>
                <w:rFonts w:ascii="Verdana" w:hAnsi="Verdana"/>
                <w:b/>
                <w:color w:val="404040" w:themeColor="text1" w:themeTint="BF"/>
                <w:sz w:val="20"/>
                <w:highlight w:val="yellow"/>
              </w:rPr>
              <w:t>уредб</w:t>
            </w:r>
            <w:proofErr w:type="spellEnd"/>
            <w:r w:rsidRPr="00464286">
              <w:rPr>
                <w:rFonts w:ascii="Verdana" w:hAnsi="Verdana"/>
                <w:b/>
                <w:color w:val="404040" w:themeColor="text1" w:themeTint="BF"/>
                <w:sz w:val="20"/>
                <w:highlight w:val="yellow"/>
                <w:lang w:val="bg-BG"/>
              </w:rPr>
              <w:t>и  в населените места от територията на общината.</w:t>
            </w:r>
          </w:p>
        </w:tc>
        <w:tc>
          <w:tcPr>
            <w:tcW w:w="1842" w:type="dxa"/>
            <w:shd w:val="clear" w:color="auto" w:fill="FFFFFF" w:themeFill="background1"/>
          </w:tcPr>
          <w:p w:rsidR="004024D4" w:rsidRPr="004024D4" w:rsidRDefault="004024D4" w:rsidP="000C4555">
            <w:pPr>
              <w:rPr>
                <w:rFonts w:ascii="Verdana" w:eastAsia="Calibri" w:hAnsi="Verdana" w:cs="Times New Roman"/>
                <w:bCs/>
                <w:color w:val="3B3838"/>
                <w:sz w:val="20"/>
                <w:szCs w:val="20"/>
                <w:lang w:val="bg-BG"/>
              </w:rPr>
            </w:pPr>
            <w:r w:rsidRPr="004024D4">
              <w:rPr>
                <w:rFonts w:ascii="Verdana" w:eastAsia="Calibri" w:hAnsi="Verdana" w:cs="Times New Roman"/>
                <w:bCs/>
                <w:color w:val="3B3838"/>
                <w:sz w:val="20"/>
                <w:szCs w:val="20"/>
                <w:lang w:val="bg-BG"/>
              </w:rPr>
              <w:t>Постоянен</w:t>
            </w:r>
          </w:p>
        </w:tc>
        <w:tc>
          <w:tcPr>
            <w:tcW w:w="1844" w:type="dxa"/>
            <w:shd w:val="clear" w:color="auto" w:fill="FFFFFF" w:themeFill="background1"/>
          </w:tcPr>
          <w:p w:rsidR="004024D4" w:rsidRPr="004024D4" w:rsidRDefault="004024D4" w:rsidP="00CE4B1D">
            <w:pPr>
              <w:rPr>
                <w:rFonts w:ascii="Verdana" w:eastAsia="Calibri" w:hAnsi="Verdana" w:cs="Times New Roman"/>
                <w:bCs/>
                <w:color w:val="3B3838"/>
                <w:sz w:val="20"/>
                <w:szCs w:val="20"/>
                <w:lang w:val="bg-BG"/>
              </w:rPr>
            </w:pPr>
            <w:r w:rsidRPr="004024D4">
              <w:rPr>
                <w:rFonts w:ascii="Verdana" w:eastAsia="Calibri" w:hAnsi="Verdana" w:cs="Times New Roman"/>
                <w:bCs/>
                <w:color w:val="3B3838"/>
                <w:sz w:val="20"/>
                <w:szCs w:val="20"/>
                <w:lang w:val="bg-BG"/>
              </w:rPr>
              <w:t>Бюджет на Общината</w:t>
            </w:r>
          </w:p>
        </w:tc>
        <w:tc>
          <w:tcPr>
            <w:tcW w:w="2835" w:type="dxa"/>
            <w:shd w:val="clear" w:color="auto" w:fill="FFFFFF" w:themeFill="background1"/>
          </w:tcPr>
          <w:p w:rsidR="004024D4" w:rsidRDefault="004024D4" w:rsidP="000C4555">
            <w:pPr>
              <w:rPr>
                <w:rFonts w:ascii="Verdana" w:eastAsia="Calibri" w:hAnsi="Verdana" w:cs="Times New Roman"/>
                <w:bCs/>
                <w:color w:val="3B3838"/>
                <w:sz w:val="20"/>
                <w:szCs w:val="20"/>
                <w:lang w:val="bg-BG"/>
              </w:rPr>
            </w:pPr>
            <w:r w:rsidRPr="004024D4">
              <w:rPr>
                <w:rFonts w:ascii="Verdana" w:eastAsia="Calibri" w:hAnsi="Verdana" w:cs="Times New Roman"/>
                <w:bCs/>
                <w:color w:val="3B3838"/>
                <w:sz w:val="20"/>
                <w:szCs w:val="20"/>
                <w:lang w:val="bg-BG"/>
              </w:rPr>
              <w:t>Бърз и безопасен достъп на екипите на ЦСМП до мястото на настъпил инцидент</w:t>
            </w:r>
          </w:p>
          <w:p w:rsidR="004024D4" w:rsidRDefault="004024D4" w:rsidP="000C4555">
            <w:pPr>
              <w:rPr>
                <w:rFonts w:ascii="Verdana" w:eastAsia="Calibri" w:hAnsi="Verdana" w:cs="Times New Roman"/>
                <w:bCs/>
                <w:color w:val="3B3838"/>
                <w:sz w:val="20"/>
                <w:szCs w:val="20"/>
                <w:lang w:val="bg-BG"/>
              </w:rPr>
            </w:pPr>
          </w:p>
          <w:p w:rsidR="004024D4" w:rsidRDefault="004024D4" w:rsidP="000C4555">
            <w:pPr>
              <w:rPr>
                <w:rFonts w:ascii="Verdana" w:eastAsia="Calibri" w:hAnsi="Verdana" w:cs="Times New Roman"/>
                <w:bCs/>
                <w:color w:val="3B3838"/>
                <w:sz w:val="20"/>
                <w:szCs w:val="20"/>
                <w:lang w:val="bg-BG"/>
              </w:rPr>
            </w:pPr>
            <w:r w:rsidRPr="004024D4">
              <w:rPr>
                <w:rFonts w:ascii="Verdana" w:eastAsia="Calibri" w:hAnsi="Verdana" w:cs="Times New Roman"/>
                <w:bCs/>
                <w:color w:val="3B3838"/>
                <w:sz w:val="20"/>
                <w:szCs w:val="20"/>
                <w:lang w:val="bg-BG"/>
              </w:rPr>
              <w:t>Изпълнени мерки по дистанционно регулиране на трафика</w:t>
            </w:r>
          </w:p>
          <w:p w:rsidR="004024D4" w:rsidRPr="004024D4" w:rsidRDefault="004024D4" w:rsidP="000C4555">
            <w:pPr>
              <w:rPr>
                <w:rFonts w:ascii="Verdana" w:eastAsia="Calibri" w:hAnsi="Verdana" w:cs="Times New Roman"/>
                <w:bCs/>
                <w:color w:val="3B3838"/>
                <w:sz w:val="20"/>
                <w:szCs w:val="20"/>
                <w:lang w:val="bg-BG"/>
              </w:rPr>
            </w:pPr>
          </w:p>
        </w:tc>
        <w:tc>
          <w:tcPr>
            <w:tcW w:w="1842" w:type="dxa"/>
            <w:shd w:val="clear" w:color="auto" w:fill="FFFFFF" w:themeFill="background1"/>
          </w:tcPr>
          <w:p w:rsidR="001210E4" w:rsidRPr="001210E4" w:rsidRDefault="001210E4" w:rsidP="001210E4">
            <w:pPr>
              <w:rPr>
                <w:rFonts w:ascii="Verdana" w:eastAsia="Calibri" w:hAnsi="Verdana" w:cs="Times New Roman"/>
                <w:bCs/>
                <w:color w:val="3B3838"/>
                <w:sz w:val="20"/>
                <w:szCs w:val="20"/>
                <w:lang w:val="bg-BG"/>
              </w:rPr>
            </w:pPr>
            <w:r w:rsidRPr="001210E4">
              <w:rPr>
                <w:rFonts w:ascii="Verdana" w:eastAsia="Calibri" w:hAnsi="Verdana" w:cs="Times New Roman"/>
                <w:bCs/>
                <w:color w:val="3B3838"/>
                <w:sz w:val="20"/>
                <w:szCs w:val="20"/>
                <w:lang w:val="bg-BG"/>
              </w:rPr>
              <w:t>Докладвани мерки на тримесечни заседания на ОКБДП</w:t>
            </w:r>
          </w:p>
          <w:p w:rsidR="001210E4" w:rsidRPr="001210E4" w:rsidRDefault="001210E4" w:rsidP="001210E4">
            <w:pPr>
              <w:rPr>
                <w:rFonts w:ascii="Verdana" w:eastAsia="Calibri" w:hAnsi="Verdana" w:cs="Times New Roman"/>
                <w:bCs/>
                <w:color w:val="3B3838"/>
                <w:sz w:val="20"/>
                <w:szCs w:val="20"/>
                <w:lang w:val="bg-BG"/>
              </w:rPr>
            </w:pPr>
          </w:p>
          <w:p w:rsidR="00A96F18" w:rsidRDefault="001210E4" w:rsidP="001210E4">
            <w:pPr>
              <w:rPr>
                <w:rFonts w:ascii="Verdana" w:eastAsia="Calibri" w:hAnsi="Verdana" w:cs="Times New Roman"/>
                <w:bCs/>
                <w:color w:val="3B3838"/>
                <w:sz w:val="20"/>
                <w:szCs w:val="20"/>
                <w:lang w:val="bg-BG"/>
              </w:rPr>
            </w:pPr>
            <w:r w:rsidRPr="001210E4">
              <w:rPr>
                <w:rFonts w:ascii="Verdana" w:eastAsia="Calibri" w:hAnsi="Verdana" w:cs="Times New Roman"/>
                <w:bCs/>
                <w:color w:val="3B3838"/>
                <w:sz w:val="20"/>
                <w:szCs w:val="20"/>
                <w:lang w:val="bg-BG"/>
              </w:rPr>
              <w:t>Общински и Областен годишен доклад по БДП</w:t>
            </w:r>
          </w:p>
          <w:p w:rsidR="001210E4" w:rsidRPr="00051510" w:rsidRDefault="001210E4" w:rsidP="001210E4">
            <w:pPr>
              <w:rPr>
                <w:rFonts w:ascii="Verdana" w:eastAsia="Calibri" w:hAnsi="Verdana" w:cs="Times New Roman"/>
                <w:bCs/>
                <w:color w:val="3B3838"/>
                <w:sz w:val="20"/>
                <w:szCs w:val="20"/>
              </w:rPr>
            </w:pPr>
          </w:p>
        </w:tc>
      </w:tr>
      <w:tr w:rsidR="000C4555" w:rsidRPr="000C4555" w:rsidTr="00920A7C">
        <w:tc>
          <w:tcPr>
            <w:tcW w:w="14175" w:type="dxa"/>
            <w:gridSpan w:val="5"/>
            <w:shd w:val="clear" w:color="auto" w:fill="BFBFBF" w:themeFill="background1" w:themeFillShade="BF"/>
          </w:tcPr>
          <w:p w:rsidR="000C4555" w:rsidRDefault="000C4555" w:rsidP="000C4555">
            <w:pPr>
              <w:rPr>
                <w:rFonts w:ascii="Verdana" w:eastAsia="Calibri" w:hAnsi="Verdana" w:cs="Times New Roman"/>
                <w:b/>
                <w:bCs/>
                <w:color w:val="3B3838"/>
                <w:sz w:val="20"/>
                <w:szCs w:val="20"/>
              </w:rPr>
            </w:pPr>
            <w:r w:rsidRPr="000C4555">
              <w:rPr>
                <w:rFonts w:ascii="Verdana" w:eastAsia="Calibri" w:hAnsi="Verdana" w:cs="Times New Roman"/>
                <w:b/>
                <w:bCs/>
                <w:color w:val="3B3838"/>
                <w:sz w:val="20"/>
                <w:szCs w:val="20"/>
              </w:rPr>
              <w:t>ТЕМАТИЧНО НАПРАВЛЕНИЕ 5: ПРЕВОЗН</w:t>
            </w:r>
            <w:r w:rsidR="00D62928">
              <w:rPr>
                <w:rFonts w:ascii="Verdana" w:eastAsia="Calibri" w:hAnsi="Verdana" w:cs="Times New Roman"/>
                <w:b/>
                <w:bCs/>
                <w:color w:val="3B3838"/>
                <w:sz w:val="20"/>
                <w:szCs w:val="20"/>
                <w:lang w:val="bg-BG"/>
              </w:rPr>
              <w:t xml:space="preserve">И </w:t>
            </w:r>
            <w:r w:rsidRPr="000C4555">
              <w:rPr>
                <w:rFonts w:ascii="Verdana" w:eastAsia="Calibri" w:hAnsi="Verdana" w:cs="Times New Roman"/>
                <w:b/>
                <w:bCs/>
                <w:color w:val="3B3838"/>
                <w:sz w:val="20"/>
                <w:szCs w:val="20"/>
              </w:rPr>
              <w:t>СРЕДСТВ</w:t>
            </w:r>
            <w:r w:rsidR="00D62928">
              <w:rPr>
                <w:rFonts w:ascii="Verdana" w:eastAsia="Calibri" w:hAnsi="Verdana" w:cs="Times New Roman"/>
                <w:b/>
                <w:bCs/>
                <w:color w:val="3B3838"/>
                <w:sz w:val="20"/>
                <w:szCs w:val="20"/>
                <w:lang w:val="bg-BG"/>
              </w:rPr>
              <w:t>А</w:t>
            </w:r>
            <w:r w:rsidRPr="000C4555">
              <w:rPr>
                <w:rFonts w:ascii="Verdana" w:eastAsia="Calibri" w:hAnsi="Verdana" w:cs="Times New Roman"/>
                <w:b/>
                <w:bCs/>
                <w:color w:val="3B3838"/>
                <w:sz w:val="20"/>
                <w:szCs w:val="20"/>
              </w:rPr>
              <w:t xml:space="preserve"> В ЗАЩИТА НА ЧОВЕКА</w:t>
            </w:r>
          </w:p>
          <w:p w:rsidR="001210E4" w:rsidRPr="000C4555" w:rsidRDefault="001210E4" w:rsidP="000C4555">
            <w:pPr>
              <w:rPr>
                <w:rFonts w:ascii="Verdana" w:eastAsia="Calibri" w:hAnsi="Verdana" w:cs="Times New Roman"/>
                <w:bCs/>
                <w:color w:val="3B3838"/>
                <w:sz w:val="20"/>
                <w:szCs w:val="20"/>
                <w:lang w:val="bg-BG"/>
              </w:rPr>
            </w:pPr>
          </w:p>
        </w:tc>
      </w:tr>
      <w:tr w:rsidR="00311F55" w:rsidRPr="000C4555" w:rsidTr="00920A7C">
        <w:tc>
          <w:tcPr>
            <w:tcW w:w="5812" w:type="dxa"/>
            <w:shd w:val="clear" w:color="auto" w:fill="FFFFFF" w:themeFill="background1"/>
          </w:tcPr>
          <w:p w:rsidR="00311F55" w:rsidRDefault="00311F55" w:rsidP="00311F55">
            <w:pPr>
              <w:spacing w:after="80"/>
              <w:rPr>
                <w:rFonts w:ascii="Verdana" w:hAnsi="Verdana"/>
                <w:color w:val="404040" w:themeColor="text1" w:themeTint="BF"/>
                <w:sz w:val="20"/>
                <w:lang w:val="bg-BG"/>
              </w:rPr>
            </w:pPr>
            <w:r>
              <w:rPr>
                <w:rFonts w:ascii="Verdana" w:hAnsi="Verdana"/>
                <w:color w:val="404040" w:themeColor="text1" w:themeTint="BF"/>
                <w:sz w:val="20"/>
                <w:lang w:val="bg-BG"/>
              </w:rPr>
              <w:t xml:space="preserve">5.1 </w:t>
            </w:r>
            <w:r w:rsidRPr="0013109B">
              <w:rPr>
                <w:rFonts w:ascii="Verdana" w:hAnsi="Verdana"/>
                <w:color w:val="404040" w:themeColor="text1" w:themeTint="BF"/>
                <w:sz w:val="20"/>
                <w:lang w:val="bg-BG"/>
              </w:rPr>
              <w:t>Стимулиране употребата на безопасни и екологични автомобили за ползване от физически и юридически лица</w:t>
            </w:r>
          </w:p>
        </w:tc>
        <w:tc>
          <w:tcPr>
            <w:tcW w:w="1842" w:type="dxa"/>
            <w:shd w:val="clear" w:color="auto" w:fill="FFFFFF" w:themeFill="background1"/>
          </w:tcPr>
          <w:p w:rsidR="00311F55" w:rsidRDefault="00311F55" w:rsidP="00311F55">
            <w:pPr>
              <w:spacing w:after="80"/>
              <w:rPr>
                <w:rFonts w:ascii="Verdana" w:hAnsi="Verdana"/>
                <w:color w:val="404040" w:themeColor="text1" w:themeTint="BF"/>
                <w:sz w:val="20"/>
                <w:lang w:val="bg-BG"/>
              </w:rPr>
            </w:pPr>
            <w:r>
              <w:rPr>
                <w:rFonts w:ascii="Verdana" w:hAnsi="Verdana"/>
                <w:color w:val="404040" w:themeColor="text1" w:themeTint="BF"/>
                <w:sz w:val="20"/>
                <w:lang w:val="bg-BG"/>
              </w:rPr>
              <w:t>Постоянен</w:t>
            </w:r>
          </w:p>
        </w:tc>
        <w:tc>
          <w:tcPr>
            <w:tcW w:w="1844" w:type="dxa"/>
            <w:shd w:val="clear" w:color="auto" w:fill="FFFFFF" w:themeFill="background1"/>
          </w:tcPr>
          <w:p w:rsidR="00311F55" w:rsidRPr="000C4555" w:rsidRDefault="00311F55" w:rsidP="00311F55">
            <w:pPr>
              <w:spacing w:after="80"/>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Бюджет на Общин</w:t>
            </w:r>
            <w:r>
              <w:rPr>
                <w:rFonts w:ascii="Verdana" w:eastAsia="Calibri" w:hAnsi="Verdana" w:cs="Times New Roman"/>
                <w:bCs/>
                <w:color w:val="3B3838"/>
                <w:sz w:val="20"/>
                <w:szCs w:val="20"/>
                <w:lang w:val="bg-BG"/>
              </w:rPr>
              <w:t>ата</w:t>
            </w:r>
          </w:p>
        </w:tc>
        <w:tc>
          <w:tcPr>
            <w:tcW w:w="2835" w:type="dxa"/>
            <w:shd w:val="clear" w:color="auto" w:fill="FFFFFF" w:themeFill="background1"/>
          </w:tcPr>
          <w:p w:rsidR="00311F55" w:rsidRDefault="00311F55" w:rsidP="00311F55">
            <w:pPr>
              <w:spacing w:after="80"/>
              <w:rPr>
                <w:rFonts w:ascii="Verdana" w:hAnsi="Verdana"/>
                <w:color w:val="404040" w:themeColor="text1" w:themeTint="BF"/>
                <w:sz w:val="20"/>
                <w:lang w:val="bg-BG"/>
              </w:rPr>
            </w:pPr>
            <w:r>
              <w:rPr>
                <w:rFonts w:ascii="Verdana" w:hAnsi="Verdana"/>
                <w:color w:val="404040" w:themeColor="text1" w:themeTint="BF"/>
                <w:sz w:val="20"/>
                <w:lang w:val="bg-BG"/>
              </w:rPr>
              <w:t>Повишена безопасност на автомобилния парк</w:t>
            </w:r>
          </w:p>
          <w:p w:rsidR="00311F55" w:rsidRDefault="00311F55" w:rsidP="00311F55">
            <w:pPr>
              <w:spacing w:after="80"/>
              <w:rPr>
                <w:rFonts w:ascii="Verdana" w:hAnsi="Verdana"/>
                <w:color w:val="404040" w:themeColor="text1" w:themeTint="BF"/>
                <w:sz w:val="20"/>
                <w:lang w:val="bg-BG"/>
              </w:rPr>
            </w:pPr>
            <w:r w:rsidRPr="0013109B">
              <w:rPr>
                <w:rFonts w:ascii="Verdana" w:hAnsi="Verdana"/>
                <w:color w:val="404040" w:themeColor="text1" w:themeTint="BF"/>
                <w:sz w:val="20"/>
                <w:lang w:val="bg-BG"/>
              </w:rPr>
              <w:t xml:space="preserve">Въведени финансови,   административни и </w:t>
            </w:r>
            <w:r w:rsidRPr="0013109B">
              <w:rPr>
                <w:rFonts w:ascii="Verdana" w:hAnsi="Verdana"/>
                <w:color w:val="404040" w:themeColor="text1" w:themeTint="BF"/>
                <w:sz w:val="20"/>
                <w:lang w:val="bg-BG"/>
              </w:rPr>
              <w:lastRenderedPageBreak/>
              <w:t xml:space="preserve">други стимули за закупуване на безопасни и екологични автомобили (например безплатно паркиране в синя/зелена зона, безплатни зарядни станции, данъчни облекчения, субсидиране, рестрикции за замърсяващи автомобили, вътрешно производство на </w:t>
            </w:r>
            <w:proofErr w:type="spellStart"/>
            <w:r w:rsidRPr="0013109B">
              <w:rPr>
                <w:rFonts w:ascii="Verdana" w:hAnsi="Verdana"/>
                <w:color w:val="404040" w:themeColor="text1" w:themeTint="BF"/>
                <w:sz w:val="20"/>
                <w:lang w:val="bg-BG"/>
              </w:rPr>
              <w:t>електромобили</w:t>
            </w:r>
            <w:proofErr w:type="spellEnd"/>
            <w:r w:rsidRPr="0013109B">
              <w:rPr>
                <w:rFonts w:ascii="Verdana" w:hAnsi="Verdana"/>
                <w:color w:val="404040" w:themeColor="text1" w:themeTint="BF"/>
                <w:sz w:val="20"/>
                <w:lang w:val="bg-BG"/>
              </w:rPr>
              <w:t xml:space="preserve"> и др.)  </w:t>
            </w:r>
          </w:p>
          <w:p w:rsidR="00311F55" w:rsidRPr="006D5C9B" w:rsidRDefault="00311F55" w:rsidP="00311F55">
            <w:pPr>
              <w:spacing w:after="80"/>
              <w:rPr>
                <w:rFonts w:ascii="Verdana" w:hAnsi="Verdana"/>
                <w:color w:val="404040" w:themeColor="text1" w:themeTint="BF"/>
                <w:sz w:val="20"/>
                <w:lang w:val="bg-BG"/>
              </w:rPr>
            </w:pPr>
          </w:p>
        </w:tc>
        <w:tc>
          <w:tcPr>
            <w:tcW w:w="1842" w:type="dxa"/>
            <w:shd w:val="clear" w:color="auto" w:fill="FFFFFF" w:themeFill="background1"/>
          </w:tcPr>
          <w:p w:rsidR="00311F55" w:rsidRPr="000C4555" w:rsidRDefault="00311F55" w:rsidP="00311F55">
            <w:pPr>
              <w:rPr>
                <w:rFonts w:ascii="Verdana" w:eastAsia="Calibri" w:hAnsi="Verdana" w:cs="Times New Roman"/>
                <w:bCs/>
                <w:color w:val="3B3838"/>
                <w:sz w:val="20"/>
                <w:szCs w:val="20"/>
              </w:rPr>
            </w:pPr>
            <w:r w:rsidRPr="000C4555">
              <w:rPr>
                <w:rFonts w:ascii="Verdana" w:eastAsia="Calibri" w:hAnsi="Verdana" w:cs="Times New Roman"/>
                <w:bCs/>
                <w:color w:val="3B3838"/>
                <w:sz w:val="20"/>
                <w:szCs w:val="20"/>
                <w:lang w:val="bg-BG"/>
              </w:rPr>
              <w:lastRenderedPageBreak/>
              <w:t>Докладвани мерки на тримесечни заседания на ОКБДП</w:t>
            </w:r>
          </w:p>
          <w:p w:rsidR="00311F55" w:rsidRDefault="00311F55" w:rsidP="00311F55">
            <w:pPr>
              <w:rPr>
                <w:rFonts w:ascii="Verdana" w:eastAsia="Calibri" w:hAnsi="Verdana" w:cs="Times New Roman"/>
                <w:bCs/>
                <w:color w:val="3B3838"/>
                <w:sz w:val="20"/>
                <w:szCs w:val="20"/>
                <w:lang w:val="bg-BG"/>
              </w:rPr>
            </w:pPr>
          </w:p>
          <w:p w:rsidR="00311F55" w:rsidRDefault="00311F55" w:rsidP="00311F55">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Общински и </w:t>
            </w:r>
            <w:r w:rsidRPr="000C4555">
              <w:rPr>
                <w:rFonts w:ascii="Verdana" w:eastAsia="Calibri" w:hAnsi="Verdana" w:cs="Times New Roman"/>
                <w:bCs/>
                <w:color w:val="3B3838"/>
                <w:sz w:val="20"/>
                <w:szCs w:val="20"/>
                <w:lang w:val="bg-BG"/>
              </w:rPr>
              <w:t>Областен годишен доклад по БДП</w:t>
            </w:r>
          </w:p>
          <w:p w:rsidR="00311F55" w:rsidRPr="000C4555" w:rsidRDefault="00311F55" w:rsidP="00311F55">
            <w:pPr>
              <w:rPr>
                <w:rFonts w:ascii="Verdana" w:eastAsia="Calibri" w:hAnsi="Verdana" w:cs="Times New Roman"/>
                <w:bCs/>
                <w:color w:val="3B3838"/>
                <w:sz w:val="20"/>
                <w:szCs w:val="20"/>
                <w:lang w:val="bg-BG"/>
              </w:rPr>
            </w:pPr>
          </w:p>
        </w:tc>
      </w:tr>
      <w:tr w:rsidR="00311F55" w:rsidRPr="000C4555" w:rsidTr="00920A7C">
        <w:tc>
          <w:tcPr>
            <w:tcW w:w="5812" w:type="dxa"/>
            <w:shd w:val="clear" w:color="auto" w:fill="FFFFFF" w:themeFill="background1"/>
          </w:tcPr>
          <w:p w:rsidR="00311F55" w:rsidRPr="006D5C9B" w:rsidRDefault="00311F55" w:rsidP="007B0B77">
            <w:pPr>
              <w:spacing w:after="80"/>
              <w:rPr>
                <w:rFonts w:ascii="Verdana" w:hAnsi="Verdana"/>
                <w:color w:val="404040" w:themeColor="text1" w:themeTint="BF"/>
                <w:sz w:val="20"/>
                <w:lang w:val="bg-BG"/>
              </w:rPr>
            </w:pPr>
            <w:r>
              <w:rPr>
                <w:rFonts w:ascii="Verdana" w:hAnsi="Verdana"/>
                <w:color w:val="404040" w:themeColor="text1" w:themeTint="BF"/>
                <w:sz w:val="20"/>
                <w:lang w:val="bg-BG"/>
              </w:rPr>
              <w:lastRenderedPageBreak/>
              <w:t xml:space="preserve">5.2 </w:t>
            </w:r>
            <w:r w:rsidRPr="006D5C9B">
              <w:rPr>
                <w:rFonts w:ascii="Verdana" w:hAnsi="Verdana"/>
                <w:color w:val="404040" w:themeColor="text1" w:themeTint="BF"/>
                <w:sz w:val="20"/>
                <w:lang w:val="bg-BG"/>
              </w:rPr>
              <w:t xml:space="preserve">Стимулиране употребата на безопасни, екологични и енергийно ефективни автомобили за обществен транспорт и обслужване на нуждите на </w:t>
            </w:r>
            <w:r w:rsidR="007B0B77">
              <w:rPr>
                <w:rFonts w:ascii="Verdana" w:hAnsi="Verdana"/>
                <w:color w:val="404040" w:themeColor="text1" w:themeTint="BF"/>
                <w:sz w:val="20"/>
                <w:lang w:val="bg-BG"/>
              </w:rPr>
              <w:t>О</w:t>
            </w:r>
            <w:r>
              <w:rPr>
                <w:rFonts w:ascii="Verdana" w:hAnsi="Verdana"/>
                <w:color w:val="404040" w:themeColor="text1" w:themeTint="BF"/>
                <w:sz w:val="20"/>
                <w:lang w:val="bg-BG"/>
              </w:rPr>
              <w:t>бщините</w:t>
            </w:r>
            <w:r w:rsidR="00E937E7">
              <w:rPr>
                <w:rFonts w:ascii="Verdana" w:hAnsi="Verdana"/>
                <w:color w:val="404040" w:themeColor="text1" w:themeTint="BF"/>
                <w:sz w:val="20"/>
                <w:lang w:val="bg-BG"/>
              </w:rPr>
              <w:t xml:space="preserve"> </w:t>
            </w:r>
          </w:p>
        </w:tc>
        <w:tc>
          <w:tcPr>
            <w:tcW w:w="1842" w:type="dxa"/>
            <w:shd w:val="clear" w:color="auto" w:fill="FFFFFF" w:themeFill="background1"/>
          </w:tcPr>
          <w:p w:rsidR="00311F55" w:rsidRDefault="00311F55" w:rsidP="00311F55">
            <w:pPr>
              <w:spacing w:after="80"/>
              <w:rPr>
                <w:rFonts w:ascii="Verdana" w:hAnsi="Verdana"/>
                <w:color w:val="404040" w:themeColor="text1" w:themeTint="BF"/>
                <w:sz w:val="20"/>
                <w:lang w:val="bg-BG"/>
              </w:rPr>
            </w:pPr>
            <w:r>
              <w:rPr>
                <w:rFonts w:ascii="Verdana" w:hAnsi="Verdana"/>
                <w:color w:val="404040" w:themeColor="text1" w:themeTint="BF"/>
                <w:sz w:val="20"/>
                <w:lang w:val="bg-BG"/>
              </w:rPr>
              <w:t>Постоянен</w:t>
            </w:r>
          </w:p>
        </w:tc>
        <w:tc>
          <w:tcPr>
            <w:tcW w:w="1844" w:type="dxa"/>
            <w:shd w:val="clear" w:color="auto" w:fill="FFFFFF" w:themeFill="background1"/>
          </w:tcPr>
          <w:p w:rsidR="00311F55" w:rsidRPr="000C4555" w:rsidRDefault="00311F55" w:rsidP="00311F55">
            <w:pPr>
              <w:spacing w:after="80"/>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Бюджет на Общин</w:t>
            </w:r>
            <w:r>
              <w:rPr>
                <w:rFonts w:ascii="Verdana" w:eastAsia="Calibri" w:hAnsi="Verdana" w:cs="Times New Roman"/>
                <w:bCs/>
                <w:color w:val="3B3838"/>
                <w:sz w:val="20"/>
                <w:szCs w:val="20"/>
                <w:lang w:val="bg-BG"/>
              </w:rPr>
              <w:t>ата</w:t>
            </w:r>
          </w:p>
        </w:tc>
        <w:tc>
          <w:tcPr>
            <w:tcW w:w="2835" w:type="dxa"/>
            <w:shd w:val="clear" w:color="auto" w:fill="FFFFFF" w:themeFill="background1"/>
          </w:tcPr>
          <w:p w:rsidR="00311F55" w:rsidRDefault="00311F55" w:rsidP="00311F55">
            <w:pPr>
              <w:spacing w:after="80"/>
              <w:rPr>
                <w:rFonts w:ascii="Verdana" w:hAnsi="Verdana"/>
                <w:color w:val="404040" w:themeColor="text1" w:themeTint="BF"/>
                <w:sz w:val="20"/>
                <w:lang w:val="bg-BG"/>
              </w:rPr>
            </w:pPr>
            <w:r>
              <w:rPr>
                <w:rFonts w:ascii="Verdana" w:hAnsi="Verdana"/>
                <w:color w:val="404040" w:themeColor="text1" w:themeTint="BF"/>
                <w:sz w:val="20"/>
                <w:lang w:val="bg-BG"/>
              </w:rPr>
              <w:t>Повишена безопасност на автомобилния парк</w:t>
            </w:r>
          </w:p>
          <w:p w:rsidR="00311F55" w:rsidRPr="006D5C9B" w:rsidRDefault="00311F55" w:rsidP="00311F55">
            <w:pPr>
              <w:spacing w:after="80"/>
              <w:rPr>
                <w:rFonts w:ascii="Verdana" w:hAnsi="Verdana"/>
                <w:color w:val="404040" w:themeColor="text1" w:themeTint="BF"/>
                <w:sz w:val="20"/>
                <w:lang w:val="bg-BG"/>
              </w:rPr>
            </w:pPr>
            <w:r w:rsidRPr="006D5C9B">
              <w:rPr>
                <w:rFonts w:ascii="Verdana" w:hAnsi="Verdana"/>
                <w:color w:val="404040" w:themeColor="text1" w:themeTint="BF"/>
                <w:sz w:val="20"/>
                <w:lang w:val="bg-BG"/>
              </w:rPr>
              <w:t xml:space="preserve">Изпълнени мерки за стимулиране закупуването на безопасни и екологични автомобили за обществен транспорт и обслужване на нуждите на </w:t>
            </w:r>
            <w:r>
              <w:rPr>
                <w:rFonts w:ascii="Verdana" w:hAnsi="Verdana"/>
                <w:color w:val="404040" w:themeColor="text1" w:themeTint="BF"/>
                <w:sz w:val="20"/>
                <w:lang w:val="bg-BG"/>
              </w:rPr>
              <w:t>общините</w:t>
            </w:r>
          </w:p>
        </w:tc>
        <w:tc>
          <w:tcPr>
            <w:tcW w:w="1842" w:type="dxa"/>
            <w:shd w:val="clear" w:color="auto" w:fill="FFFFFF" w:themeFill="background1"/>
          </w:tcPr>
          <w:p w:rsidR="00311F55" w:rsidRPr="000C4555" w:rsidRDefault="00311F55" w:rsidP="00311F55">
            <w:pPr>
              <w:rPr>
                <w:rFonts w:ascii="Verdana" w:eastAsia="Calibri" w:hAnsi="Verdana" w:cs="Times New Roman"/>
                <w:bCs/>
                <w:color w:val="3B3838"/>
                <w:sz w:val="20"/>
                <w:szCs w:val="20"/>
              </w:rPr>
            </w:pPr>
            <w:r w:rsidRPr="000C4555">
              <w:rPr>
                <w:rFonts w:ascii="Verdana" w:eastAsia="Calibri" w:hAnsi="Verdana" w:cs="Times New Roman"/>
                <w:bCs/>
                <w:color w:val="3B3838"/>
                <w:sz w:val="20"/>
                <w:szCs w:val="20"/>
                <w:lang w:val="bg-BG"/>
              </w:rPr>
              <w:t>Докладвани мерки на тримесечни заседания на ОКБДП</w:t>
            </w:r>
          </w:p>
          <w:p w:rsidR="00311F55" w:rsidRDefault="00311F55" w:rsidP="00311F55">
            <w:pPr>
              <w:rPr>
                <w:rFonts w:ascii="Verdana" w:eastAsia="Calibri" w:hAnsi="Verdana" w:cs="Times New Roman"/>
                <w:bCs/>
                <w:color w:val="3B3838"/>
                <w:sz w:val="20"/>
                <w:szCs w:val="20"/>
                <w:lang w:val="bg-BG"/>
              </w:rPr>
            </w:pPr>
          </w:p>
          <w:p w:rsidR="00311F55" w:rsidRDefault="00311F55" w:rsidP="00311F55">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Общински и </w:t>
            </w:r>
            <w:r w:rsidRPr="000C4555">
              <w:rPr>
                <w:rFonts w:ascii="Verdana" w:eastAsia="Calibri" w:hAnsi="Verdana" w:cs="Times New Roman"/>
                <w:bCs/>
                <w:color w:val="3B3838"/>
                <w:sz w:val="20"/>
                <w:szCs w:val="20"/>
                <w:lang w:val="bg-BG"/>
              </w:rPr>
              <w:t>Областен годишен доклад по БДП</w:t>
            </w:r>
          </w:p>
          <w:p w:rsidR="00311F55" w:rsidRPr="000C4555" w:rsidRDefault="00311F55" w:rsidP="00311F55">
            <w:pPr>
              <w:rPr>
                <w:rFonts w:ascii="Verdana" w:eastAsia="Calibri" w:hAnsi="Verdana" w:cs="Times New Roman"/>
                <w:bCs/>
                <w:color w:val="3B3838"/>
                <w:sz w:val="20"/>
                <w:szCs w:val="20"/>
                <w:lang w:val="bg-BG"/>
              </w:rPr>
            </w:pPr>
          </w:p>
        </w:tc>
      </w:tr>
      <w:tr w:rsidR="00311F55" w:rsidRPr="000C4555" w:rsidTr="00920A7C">
        <w:tc>
          <w:tcPr>
            <w:tcW w:w="5812" w:type="dxa"/>
            <w:shd w:val="clear" w:color="auto" w:fill="FFFFFF" w:themeFill="background1"/>
          </w:tcPr>
          <w:p w:rsidR="00311F55" w:rsidRDefault="00311F55" w:rsidP="00D36A4B">
            <w:pPr>
              <w:spacing w:after="80"/>
              <w:rPr>
                <w:rFonts w:ascii="Verdana" w:hAnsi="Verdana"/>
                <w:color w:val="404040" w:themeColor="text1" w:themeTint="BF"/>
                <w:sz w:val="20"/>
                <w:lang w:val="bg-BG"/>
              </w:rPr>
            </w:pPr>
            <w:r>
              <w:rPr>
                <w:rFonts w:ascii="Verdana" w:hAnsi="Verdana"/>
                <w:color w:val="404040" w:themeColor="text1" w:themeTint="BF"/>
                <w:sz w:val="20"/>
                <w:lang w:val="bg-BG"/>
              </w:rPr>
              <w:t>5.</w:t>
            </w:r>
            <w:r w:rsidR="00D36A4B">
              <w:rPr>
                <w:rFonts w:ascii="Verdana" w:hAnsi="Verdana"/>
                <w:color w:val="404040" w:themeColor="text1" w:themeTint="BF"/>
                <w:sz w:val="20"/>
                <w:lang w:val="bg-BG"/>
              </w:rPr>
              <w:t>3</w:t>
            </w:r>
            <w:r>
              <w:rPr>
                <w:rFonts w:ascii="Verdana" w:hAnsi="Verdana"/>
                <w:color w:val="404040" w:themeColor="text1" w:themeTint="BF"/>
                <w:sz w:val="20"/>
                <w:lang w:val="bg-BG"/>
              </w:rPr>
              <w:t xml:space="preserve"> </w:t>
            </w:r>
            <w:r w:rsidRPr="000C4555">
              <w:rPr>
                <w:rFonts w:ascii="Verdana" w:hAnsi="Verdana"/>
                <w:color w:val="404040" w:themeColor="text1" w:themeTint="BF"/>
                <w:sz w:val="20"/>
                <w:lang w:val="bg-BG"/>
              </w:rPr>
              <w:t xml:space="preserve">Създаване на условия за развитие на </w:t>
            </w:r>
            <w:proofErr w:type="spellStart"/>
            <w:r w:rsidRPr="000C4555">
              <w:rPr>
                <w:rFonts w:ascii="Verdana" w:hAnsi="Verdana"/>
                <w:color w:val="404040" w:themeColor="text1" w:themeTint="BF"/>
                <w:sz w:val="20"/>
                <w:lang w:val="bg-BG"/>
              </w:rPr>
              <w:t>зарядна</w:t>
            </w:r>
            <w:proofErr w:type="spellEnd"/>
            <w:r w:rsidRPr="000C4555">
              <w:rPr>
                <w:rFonts w:ascii="Verdana" w:hAnsi="Verdana"/>
                <w:color w:val="404040" w:themeColor="text1" w:themeTint="BF"/>
                <w:sz w:val="20"/>
                <w:lang w:val="bg-BG"/>
              </w:rPr>
              <w:t xml:space="preserve"> инфраструктура - поетапно изграждане на система от зарядни станции за </w:t>
            </w:r>
            <w:proofErr w:type="spellStart"/>
            <w:r w:rsidRPr="000C4555">
              <w:rPr>
                <w:rFonts w:ascii="Verdana" w:hAnsi="Verdana"/>
                <w:color w:val="404040" w:themeColor="text1" w:themeTint="BF"/>
                <w:sz w:val="20"/>
                <w:lang w:val="bg-BG"/>
              </w:rPr>
              <w:t>електромобилите</w:t>
            </w:r>
            <w:proofErr w:type="spellEnd"/>
            <w:r w:rsidRPr="000C4555">
              <w:rPr>
                <w:rFonts w:ascii="Verdana" w:hAnsi="Verdana"/>
                <w:color w:val="404040" w:themeColor="text1" w:themeTint="BF"/>
                <w:sz w:val="20"/>
                <w:lang w:val="bg-BG"/>
              </w:rPr>
              <w:t xml:space="preserve"> </w:t>
            </w:r>
            <w:r>
              <w:rPr>
                <w:rFonts w:ascii="Verdana" w:hAnsi="Verdana"/>
                <w:color w:val="404040" w:themeColor="text1" w:themeTint="BF"/>
                <w:sz w:val="20"/>
                <w:lang w:val="bg-BG"/>
              </w:rPr>
              <w:t>и</w:t>
            </w:r>
            <w:r w:rsidRPr="000C4555">
              <w:rPr>
                <w:rFonts w:ascii="Verdana" w:hAnsi="Verdana"/>
                <w:color w:val="404040" w:themeColor="text1" w:themeTint="BF"/>
                <w:sz w:val="20"/>
                <w:lang w:val="bg-BG"/>
              </w:rPr>
              <w:t xml:space="preserve"> хибрид</w:t>
            </w:r>
            <w:r>
              <w:rPr>
                <w:rFonts w:ascii="Verdana" w:hAnsi="Verdana"/>
                <w:color w:val="404040" w:themeColor="text1" w:themeTint="BF"/>
                <w:sz w:val="20"/>
                <w:lang w:val="bg-BG"/>
              </w:rPr>
              <w:t xml:space="preserve">ните автомобили </w:t>
            </w:r>
            <w:r w:rsidRPr="000C4555">
              <w:rPr>
                <w:rFonts w:ascii="Verdana" w:hAnsi="Verdana"/>
                <w:color w:val="404040" w:themeColor="text1" w:themeTint="BF"/>
                <w:sz w:val="20"/>
                <w:lang w:val="bg-BG"/>
              </w:rPr>
              <w:t xml:space="preserve">в населените места и извън населените места  </w:t>
            </w:r>
          </w:p>
          <w:p w:rsidR="00464286" w:rsidRPr="00464286" w:rsidRDefault="00464286" w:rsidP="00161E7F">
            <w:pPr>
              <w:spacing w:after="80"/>
              <w:ind w:firstLine="607"/>
              <w:jc w:val="both"/>
              <w:rPr>
                <w:rFonts w:ascii="Verdana" w:hAnsi="Verdana"/>
                <w:b/>
                <w:color w:val="404040" w:themeColor="text1" w:themeTint="BF"/>
                <w:sz w:val="20"/>
                <w:lang w:val="bg-BG"/>
              </w:rPr>
            </w:pPr>
            <w:r w:rsidRPr="00464286">
              <w:rPr>
                <w:rFonts w:ascii="Verdana" w:hAnsi="Verdana"/>
                <w:b/>
                <w:color w:val="404040" w:themeColor="text1" w:themeTint="BF"/>
                <w:sz w:val="20"/>
                <w:highlight w:val="yellow"/>
                <w:lang w:val="bg-BG"/>
              </w:rPr>
              <w:t xml:space="preserve">Община Иваново е в процес на проучване за подходящи места и необходим финансов ресурс за изграждане и развитие на </w:t>
            </w:r>
            <w:proofErr w:type="spellStart"/>
            <w:r w:rsidRPr="00464286">
              <w:rPr>
                <w:rFonts w:ascii="Verdana" w:hAnsi="Verdana"/>
                <w:b/>
                <w:color w:val="404040" w:themeColor="text1" w:themeTint="BF"/>
                <w:sz w:val="20"/>
                <w:highlight w:val="yellow"/>
                <w:lang w:val="bg-BG"/>
              </w:rPr>
              <w:t>зарядна</w:t>
            </w:r>
            <w:proofErr w:type="spellEnd"/>
            <w:r w:rsidRPr="00464286">
              <w:rPr>
                <w:rFonts w:ascii="Verdana" w:hAnsi="Verdana"/>
                <w:b/>
                <w:color w:val="404040" w:themeColor="text1" w:themeTint="BF"/>
                <w:sz w:val="20"/>
                <w:highlight w:val="yellow"/>
                <w:lang w:val="bg-BG"/>
              </w:rPr>
              <w:t xml:space="preserve"> инфраструктура</w:t>
            </w:r>
          </w:p>
        </w:tc>
        <w:tc>
          <w:tcPr>
            <w:tcW w:w="1842" w:type="dxa"/>
            <w:shd w:val="clear" w:color="auto" w:fill="FFFFFF" w:themeFill="background1"/>
          </w:tcPr>
          <w:p w:rsidR="00311F55" w:rsidRPr="000C4555" w:rsidRDefault="00311F55" w:rsidP="00311F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Постоянен</w:t>
            </w:r>
          </w:p>
        </w:tc>
        <w:tc>
          <w:tcPr>
            <w:tcW w:w="1844" w:type="dxa"/>
            <w:shd w:val="clear" w:color="auto" w:fill="FFFFFF" w:themeFill="background1"/>
          </w:tcPr>
          <w:p w:rsidR="00311F55" w:rsidRPr="000C4555" w:rsidRDefault="00311F55" w:rsidP="00D36A4B">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Бюджет на Общин</w:t>
            </w:r>
            <w:r w:rsidR="00D36A4B">
              <w:rPr>
                <w:rFonts w:ascii="Verdana" w:eastAsia="Calibri" w:hAnsi="Verdana" w:cs="Times New Roman"/>
                <w:bCs/>
                <w:color w:val="3B3838"/>
                <w:sz w:val="20"/>
                <w:szCs w:val="20"/>
                <w:lang w:val="bg-BG"/>
              </w:rPr>
              <w:t>ата</w:t>
            </w:r>
          </w:p>
        </w:tc>
        <w:tc>
          <w:tcPr>
            <w:tcW w:w="2835" w:type="dxa"/>
            <w:shd w:val="clear" w:color="auto" w:fill="FFFFFF" w:themeFill="background1"/>
          </w:tcPr>
          <w:p w:rsidR="00311F55" w:rsidRDefault="00311F55" w:rsidP="00311F55">
            <w:pPr>
              <w:rPr>
                <w:rFonts w:ascii="Verdana" w:hAnsi="Verdana"/>
                <w:color w:val="404040" w:themeColor="text1" w:themeTint="BF"/>
                <w:sz w:val="20"/>
                <w:lang w:val="bg-BG"/>
              </w:rPr>
            </w:pPr>
            <w:r w:rsidRPr="000C4555">
              <w:rPr>
                <w:rFonts w:ascii="Verdana" w:hAnsi="Verdana"/>
                <w:color w:val="404040" w:themeColor="text1" w:themeTint="BF"/>
                <w:sz w:val="20"/>
                <w:lang w:val="bg-BG"/>
              </w:rPr>
              <w:t xml:space="preserve">Обезпечаване ползването на </w:t>
            </w:r>
            <w:proofErr w:type="spellStart"/>
            <w:r w:rsidRPr="000C4555">
              <w:rPr>
                <w:rFonts w:ascii="Verdana" w:hAnsi="Verdana"/>
                <w:color w:val="404040" w:themeColor="text1" w:themeTint="BF"/>
                <w:sz w:val="20"/>
                <w:lang w:val="bg-BG"/>
              </w:rPr>
              <w:t>електромобили</w:t>
            </w:r>
            <w:proofErr w:type="spellEnd"/>
            <w:r w:rsidRPr="000C4555">
              <w:rPr>
                <w:rFonts w:ascii="Verdana" w:hAnsi="Verdana"/>
                <w:color w:val="404040" w:themeColor="text1" w:themeTint="BF"/>
                <w:sz w:val="20"/>
                <w:lang w:val="bg-BG"/>
              </w:rPr>
              <w:t xml:space="preserve"> и хибрид</w:t>
            </w:r>
            <w:r>
              <w:rPr>
                <w:rFonts w:ascii="Verdana" w:hAnsi="Verdana"/>
                <w:color w:val="404040" w:themeColor="text1" w:themeTint="BF"/>
                <w:sz w:val="20"/>
                <w:lang w:val="bg-BG"/>
              </w:rPr>
              <w:t>н</w:t>
            </w:r>
            <w:r w:rsidRPr="000C4555">
              <w:rPr>
                <w:rFonts w:ascii="Verdana" w:hAnsi="Verdana"/>
                <w:color w:val="404040" w:themeColor="text1" w:themeTint="BF"/>
                <w:sz w:val="20"/>
                <w:lang w:val="bg-BG"/>
              </w:rPr>
              <w:t>и</w:t>
            </w:r>
            <w:r>
              <w:rPr>
                <w:rFonts w:ascii="Verdana" w:hAnsi="Verdana"/>
                <w:color w:val="404040" w:themeColor="text1" w:themeTint="BF"/>
                <w:sz w:val="20"/>
                <w:lang w:val="bg-BG"/>
              </w:rPr>
              <w:t>те автомобили</w:t>
            </w:r>
          </w:p>
          <w:p w:rsidR="00311F55" w:rsidRDefault="00311F55" w:rsidP="00311F55">
            <w:pPr>
              <w:rPr>
                <w:rFonts w:ascii="Verdana" w:hAnsi="Verdana"/>
                <w:color w:val="404040" w:themeColor="text1" w:themeTint="BF"/>
                <w:sz w:val="20"/>
                <w:lang w:val="bg-BG"/>
              </w:rPr>
            </w:pPr>
          </w:p>
          <w:p w:rsidR="00311F55" w:rsidRPr="000C4555" w:rsidRDefault="00311F55" w:rsidP="00311F55">
            <w:pPr>
              <w:rPr>
                <w:rFonts w:ascii="Verdana" w:eastAsia="Calibri" w:hAnsi="Verdana" w:cs="Times New Roman"/>
                <w:bCs/>
                <w:color w:val="3B3838"/>
                <w:sz w:val="20"/>
                <w:szCs w:val="20"/>
                <w:lang w:val="bg-BG"/>
              </w:rPr>
            </w:pPr>
            <w:r>
              <w:rPr>
                <w:rFonts w:ascii="Verdana" w:hAnsi="Verdana"/>
                <w:color w:val="404040" w:themeColor="text1" w:themeTint="BF"/>
                <w:sz w:val="20"/>
                <w:lang w:val="bg-BG"/>
              </w:rPr>
              <w:t>Изградени системи от зарядни станции</w:t>
            </w:r>
          </w:p>
        </w:tc>
        <w:tc>
          <w:tcPr>
            <w:tcW w:w="1842" w:type="dxa"/>
            <w:shd w:val="clear" w:color="auto" w:fill="FFFFFF" w:themeFill="background1"/>
          </w:tcPr>
          <w:p w:rsidR="00311F55" w:rsidRPr="000C4555" w:rsidRDefault="00311F55" w:rsidP="00311F55">
            <w:pPr>
              <w:rPr>
                <w:rFonts w:ascii="Verdana" w:eastAsia="Calibri" w:hAnsi="Verdana" w:cs="Times New Roman"/>
                <w:bCs/>
                <w:color w:val="3B3838"/>
                <w:sz w:val="20"/>
                <w:szCs w:val="20"/>
              </w:rPr>
            </w:pPr>
            <w:r w:rsidRPr="000C4555">
              <w:rPr>
                <w:rFonts w:ascii="Verdana" w:eastAsia="Calibri" w:hAnsi="Verdana" w:cs="Times New Roman"/>
                <w:bCs/>
                <w:color w:val="3B3838"/>
                <w:sz w:val="20"/>
                <w:szCs w:val="20"/>
                <w:lang w:val="bg-BG"/>
              </w:rPr>
              <w:t>Докладвани мерки на тримесечни заседания на ОКБДП</w:t>
            </w:r>
          </w:p>
          <w:p w:rsidR="00311F55" w:rsidRDefault="00311F55" w:rsidP="00311F55">
            <w:pPr>
              <w:rPr>
                <w:rFonts w:ascii="Verdana" w:eastAsia="Calibri" w:hAnsi="Verdana" w:cs="Times New Roman"/>
                <w:bCs/>
                <w:color w:val="3B3838"/>
                <w:sz w:val="20"/>
                <w:szCs w:val="20"/>
                <w:lang w:val="bg-BG"/>
              </w:rPr>
            </w:pPr>
          </w:p>
          <w:p w:rsidR="00311F55" w:rsidRDefault="00311F55" w:rsidP="00311F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Областен годишен доклад по БДП</w:t>
            </w:r>
          </w:p>
          <w:p w:rsidR="00311F55" w:rsidRPr="000C4555" w:rsidRDefault="00311F55" w:rsidP="00311F55">
            <w:pPr>
              <w:rPr>
                <w:rFonts w:ascii="Verdana" w:eastAsia="Calibri" w:hAnsi="Verdana" w:cs="Times New Roman"/>
                <w:bCs/>
                <w:color w:val="3B3838"/>
                <w:sz w:val="20"/>
                <w:szCs w:val="20"/>
                <w:lang w:val="bg-BG"/>
              </w:rPr>
            </w:pPr>
          </w:p>
        </w:tc>
      </w:tr>
      <w:tr w:rsidR="00311F55" w:rsidRPr="000C4555" w:rsidTr="00920A7C">
        <w:tc>
          <w:tcPr>
            <w:tcW w:w="5812" w:type="dxa"/>
            <w:shd w:val="clear" w:color="auto" w:fill="FFFFFF" w:themeFill="background1"/>
          </w:tcPr>
          <w:p w:rsidR="00311F55" w:rsidRDefault="00311F55" w:rsidP="00D36A4B">
            <w:pPr>
              <w:spacing w:after="80"/>
              <w:rPr>
                <w:rFonts w:ascii="Verdana" w:hAnsi="Verdana"/>
                <w:color w:val="404040" w:themeColor="text1" w:themeTint="BF"/>
                <w:sz w:val="20"/>
                <w:lang w:val="bg-BG"/>
              </w:rPr>
            </w:pPr>
            <w:r>
              <w:rPr>
                <w:rFonts w:ascii="Verdana" w:hAnsi="Verdana"/>
                <w:color w:val="404040" w:themeColor="text1" w:themeTint="BF"/>
                <w:sz w:val="20"/>
                <w:lang w:val="bg-BG"/>
              </w:rPr>
              <w:lastRenderedPageBreak/>
              <w:t>5.</w:t>
            </w:r>
            <w:r w:rsidR="00D36A4B">
              <w:rPr>
                <w:rFonts w:ascii="Verdana" w:hAnsi="Verdana"/>
                <w:color w:val="404040" w:themeColor="text1" w:themeTint="BF"/>
                <w:sz w:val="20"/>
                <w:lang w:val="bg-BG"/>
              </w:rPr>
              <w:t>4</w:t>
            </w:r>
            <w:r>
              <w:rPr>
                <w:rFonts w:ascii="Verdana" w:hAnsi="Verdana"/>
                <w:color w:val="404040" w:themeColor="text1" w:themeTint="BF"/>
                <w:sz w:val="20"/>
                <w:lang w:val="bg-BG"/>
              </w:rPr>
              <w:t xml:space="preserve"> </w:t>
            </w:r>
            <w:r w:rsidRPr="000C4555">
              <w:rPr>
                <w:rFonts w:ascii="Verdana" w:hAnsi="Verdana"/>
                <w:color w:val="404040" w:themeColor="text1" w:themeTint="BF"/>
                <w:sz w:val="20"/>
                <w:lang w:val="bg-BG"/>
              </w:rPr>
              <w:t xml:space="preserve">Създаване на условия за изграждане на услугата споделена мобилност в големите населени места </w:t>
            </w:r>
          </w:p>
          <w:p w:rsidR="00464286" w:rsidRPr="00DF03AA" w:rsidRDefault="00464286" w:rsidP="00DF03AA">
            <w:pPr>
              <w:spacing w:after="80"/>
              <w:ind w:firstLine="607"/>
              <w:jc w:val="both"/>
              <w:rPr>
                <w:rFonts w:ascii="Verdana" w:hAnsi="Verdana"/>
                <w:b/>
                <w:color w:val="404040" w:themeColor="text1" w:themeTint="BF"/>
                <w:sz w:val="20"/>
              </w:rPr>
            </w:pPr>
            <w:r w:rsidRPr="00464286">
              <w:rPr>
                <w:rFonts w:ascii="Verdana" w:hAnsi="Verdana"/>
                <w:b/>
                <w:color w:val="404040" w:themeColor="text1" w:themeTint="BF"/>
                <w:sz w:val="20"/>
                <w:highlight w:val="yellow"/>
                <w:lang w:val="bg-BG"/>
              </w:rPr>
              <w:t>Мярката е неприложима за населените места на територията на община Иваново, поради недостатъчен брой живущи, които биха се възползвали от услугата – 13 населени места, отдалечени едно от друго</w:t>
            </w:r>
            <w:r w:rsidR="00DF03AA">
              <w:rPr>
                <w:rFonts w:ascii="Verdana" w:hAnsi="Verdana"/>
                <w:b/>
                <w:color w:val="404040" w:themeColor="text1" w:themeTint="BF"/>
                <w:sz w:val="20"/>
              </w:rPr>
              <w:t>.</w:t>
            </w:r>
          </w:p>
        </w:tc>
        <w:tc>
          <w:tcPr>
            <w:tcW w:w="1842" w:type="dxa"/>
            <w:shd w:val="clear" w:color="auto" w:fill="FFFFFF" w:themeFill="background1"/>
          </w:tcPr>
          <w:p w:rsidR="00311F55" w:rsidRPr="000C4555" w:rsidRDefault="00311F55" w:rsidP="00311F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Общин</w:t>
            </w:r>
            <w:r w:rsidR="00D36A4B">
              <w:rPr>
                <w:rFonts w:ascii="Verdana" w:eastAsia="Calibri" w:hAnsi="Verdana" w:cs="Times New Roman"/>
                <w:bCs/>
                <w:color w:val="3B3838"/>
                <w:sz w:val="20"/>
                <w:szCs w:val="20"/>
                <w:lang w:val="bg-BG"/>
              </w:rPr>
              <w:t>а</w:t>
            </w:r>
          </w:p>
          <w:p w:rsidR="00311F55" w:rsidRPr="000C4555" w:rsidRDefault="00311F55" w:rsidP="00311F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Постоянен</w:t>
            </w:r>
          </w:p>
        </w:tc>
        <w:tc>
          <w:tcPr>
            <w:tcW w:w="1844" w:type="dxa"/>
            <w:shd w:val="clear" w:color="auto" w:fill="FFFFFF" w:themeFill="background1"/>
          </w:tcPr>
          <w:p w:rsidR="00311F55" w:rsidRPr="000C4555" w:rsidRDefault="00311F55" w:rsidP="00D36A4B">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Бюджет на Общин</w:t>
            </w:r>
            <w:r w:rsidR="00D36A4B">
              <w:rPr>
                <w:rFonts w:ascii="Verdana" w:eastAsia="Calibri" w:hAnsi="Verdana" w:cs="Times New Roman"/>
                <w:bCs/>
                <w:color w:val="3B3838"/>
                <w:sz w:val="20"/>
                <w:szCs w:val="20"/>
                <w:lang w:val="bg-BG"/>
              </w:rPr>
              <w:t>ата</w:t>
            </w:r>
          </w:p>
        </w:tc>
        <w:tc>
          <w:tcPr>
            <w:tcW w:w="2835" w:type="dxa"/>
            <w:shd w:val="clear" w:color="auto" w:fill="FFFFFF" w:themeFill="background1"/>
          </w:tcPr>
          <w:p w:rsidR="00311F55" w:rsidRDefault="00311F55" w:rsidP="00311F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Развитие на споделената мобилност</w:t>
            </w:r>
          </w:p>
          <w:p w:rsidR="00311F55" w:rsidRDefault="00311F55" w:rsidP="00311F55">
            <w:pPr>
              <w:rPr>
                <w:rFonts w:ascii="Verdana" w:eastAsia="Calibri" w:hAnsi="Verdana" w:cs="Times New Roman"/>
                <w:bCs/>
                <w:color w:val="3B3838"/>
                <w:sz w:val="20"/>
                <w:szCs w:val="20"/>
                <w:lang w:val="bg-BG"/>
              </w:rPr>
            </w:pPr>
          </w:p>
          <w:p w:rsidR="00311F55" w:rsidRPr="000C4555" w:rsidRDefault="00311F55" w:rsidP="00311F55">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Изпълнени мерки по изграждане на услугата</w:t>
            </w:r>
          </w:p>
        </w:tc>
        <w:tc>
          <w:tcPr>
            <w:tcW w:w="1842" w:type="dxa"/>
            <w:shd w:val="clear" w:color="auto" w:fill="FFFFFF" w:themeFill="background1"/>
          </w:tcPr>
          <w:p w:rsidR="00311F55" w:rsidRPr="000C4555" w:rsidRDefault="00311F55" w:rsidP="00311F55">
            <w:pPr>
              <w:rPr>
                <w:rFonts w:ascii="Verdana" w:eastAsia="Calibri" w:hAnsi="Verdana" w:cs="Times New Roman"/>
                <w:bCs/>
                <w:color w:val="3B3838"/>
                <w:sz w:val="20"/>
                <w:szCs w:val="20"/>
              </w:rPr>
            </w:pPr>
            <w:r w:rsidRPr="000C4555">
              <w:rPr>
                <w:rFonts w:ascii="Verdana" w:eastAsia="Calibri" w:hAnsi="Verdana" w:cs="Times New Roman"/>
                <w:bCs/>
                <w:color w:val="3B3838"/>
                <w:sz w:val="20"/>
                <w:szCs w:val="20"/>
                <w:lang w:val="bg-BG"/>
              </w:rPr>
              <w:t>Докладвани мерки на тримесечни заседания на ОКБДП</w:t>
            </w:r>
          </w:p>
          <w:p w:rsidR="00311F55" w:rsidRDefault="00311F55" w:rsidP="00311F55">
            <w:pPr>
              <w:rPr>
                <w:rFonts w:ascii="Verdana" w:eastAsia="Calibri" w:hAnsi="Verdana" w:cs="Times New Roman"/>
                <w:bCs/>
                <w:color w:val="3B3838"/>
                <w:sz w:val="20"/>
                <w:szCs w:val="20"/>
                <w:lang w:val="bg-BG"/>
              </w:rPr>
            </w:pPr>
          </w:p>
          <w:p w:rsidR="00311F55" w:rsidRDefault="00311F55" w:rsidP="00311F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Областен годишен доклад по БДП</w:t>
            </w:r>
          </w:p>
          <w:p w:rsidR="00A96F18" w:rsidRPr="000C4555" w:rsidRDefault="00A96F18" w:rsidP="00311F55">
            <w:pPr>
              <w:rPr>
                <w:rFonts w:ascii="Verdana" w:eastAsia="Calibri" w:hAnsi="Verdana" w:cs="Times New Roman"/>
                <w:bCs/>
                <w:color w:val="3B3838"/>
                <w:sz w:val="20"/>
                <w:szCs w:val="20"/>
              </w:rPr>
            </w:pPr>
          </w:p>
        </w:tc>
      </w:tr>
      <w:tr w:rsidR="000C4555" w:rsidRPr="000C4555" w:rsidTr="00920A7C">
        <w:tc>
          <w:tcPr>
            <w:tcW w:w="14175" w:type="dxa"/>
            <w:gridSpan w:val="5"/>
            <w:shd w:val="clear" w:color="auto" w:fill="BFBFBF" w:themeFill="background1" w:themeFillShade="BF"/>
          </w:tcPr>
          <w:p w:rsidR="000C4555" w:rsidRDefault="000C4555" w:rsidP="000C4555">
            <w:pPr>
              <w:rPr>
                <w:rFonts w:ascii="Verdana" w:eastAsia="Calibri" w:hAnsi="Verdana" w:cs="Times New Roman"/>
                <w:b/>
                <w:bCs/>
                <w:color w:val="3B3838"/>
                <w:sz w:val="20"/>
                <w:szCs w:val="20"/>
              </w:rPr>
            </w:pPr>
            <w:r w:rsidRPr="000C4555">
              <w:rPr>
                <w:rFonts w:ascii="Verdana" w:eastAsia="Calibri" w:hAnsi="Verdana" w:cs="Times New Roman"/>
                <w:b/>
                <w:bCs/>
                <w:color w:val="3B3838"/>
                <w:sz w:val="20"/>
                <w:szCs w:val="20"/>
              </w:rPr>
              <w:t>ТЕМАТИЧНО НАПРАВЛЕНИЕ 6: СПАСИТЕЛНА ВЕРИГА ЗА ОПАЗВАНЕ НА ЖИВОТА</w:t>
            </w:r>
          </w:p>
          <w:p w:rsidR="001210E4" w:rsidRPr="000C4555" w:rsidRDefault="001210E4" w:rsidP="000C4555">
            <w:pPr>
              <w:rPr>
                <w:rFonts w:ascii="Verdana" w:eastAsia="Calibri" w:hAnsi="Verdana" w:cs="Times New Roman"/>
                <w:bCs/>
                <w:color w:val="3B3838"/>
                <w:sz w:val="20"/>
                <w:szCs w:val="20"/>
                <w:lang w:val="bg-BG"/>
              </w:rPr>
            </w:pPr>
          </w:p>
        </w:tc>
      </w:tr>
      <w:tr w:rsidR="000C4555" w:rsidRPr="000C4555" w:rsidTr="00920A7C">
        <w:tc>
          <w:tcPr>
            <w:tcW w:w="5812" w:type="dxa"/>
            <w:shd w:val="clear" w:color="auto" w:fill="FFFFFF" w:themeFill="background1"/>
          </w:tcPr>
          <w:p w:rsidR="000C4555" w:rsidRPr="000C4555" w:rsidRDefault="00CE4B1D" w:rsidP="000C4555">
            <w:pPr>
              <w:spacing w:after="80"/>
              <w:rPr>
                <w:rFonts w:ascii="Verdana" w:eastAsia="Calibri" w:hAnsi="Verdana" w:cs="Calibri"/>
                <w:color w:val="404040" w:themeColor="text1" w:themeTint="BF"/>
                <w:sz w:val="20"/>
                <w:szCs w:val="20"/>
                <w:lang w:val="ru-RU"/>
              </w:rPr>
            </w:pPr>
            <w:r>
              <w:rPr>
                <w:rFonts w:ascii="Verdana" w:eastAsia="Calibri" w:hAnsi="Verdana" w:cs="Calibri"/>
                <w:color w:val="404040"/>
                <w:sz w:val="20"/>
                <w:szCs w:val="20"/>
                <w:lang w:val="ru-RU"/>
              </w:rPr>
              <w:t xml:space="preserve">6.1 </w:t>
            </w:r>
            <w:proofErr w:type="spellStart"/>
            <w:r w:rsidR="000C4555" w:rsidRPr="000C4555">
              <w:rPr>
                <w:rFonts w:ascii="Verdana" w:eastAsia="Calibri" w:hAnsi="Verdana" w:cs="Calibri"/>
                <w:color w:val="404040"/>
                <w:sz w:val="20"/>
                <w:szCs w:val="20"/>
                <w:lang w:val="ru-RU"/>
              </w:rPr>
              <w:t>Провеждане</w:t>
            </w:r>
            <w:proofErr w:type="spellEnd"/>
            <w:r w:rsidR="000C4555" w:rsidRPr="000C4555">
              <w:rPr>
                <w:rFonts w:ascii="Verdana" w:eastAsia="Calibri" w:hAnsi="Verdana" w:cs="Calibri"/>
                <w:color w:val="404040"/>
                <w:sz w:val="20"/>
                <w:szCs w:val="20"/>
                <w:lang w:val="ru-RU"/>
              </w:rPr>
              <w:t xml:space="preserve"> на </w:t>
            </w:r>
            <w:proofErr w:type="spellStart"/>
            <w:r w:rsidR="000C4555" w:rsidRPr="000C4555">
              <w:rPr>
                <w:rFonts w:ascii="Verdana" w:eastAsia="Calibri" w:hAnsi="Verdana" w:cs="Calibri"/>
                <w:color w:val="404040" w:themeColor="text1" w:themeTint="BF"/>
                <w:sz w:val="20"/>
                <w:szCs w:val="20"/>
                <w:lang w:val="ru-RU"/>
              </w:rPr>
              <w:t>съвместни</w:t>
            </w:r>
            <w:proofErr w:type="spellEnd"/>
            <w:r w:rsidR="000C4555" w:rsidRPr="000C4555">
              <w:rPr>
                <w:rFonts w:ascii="Verdana" w:eastAsia="Calibri" w:hAnsi="Verdana" w:cs="Calibri"/>
                <w:color w:val="404040" w:themeColor="text1" w:themeTint="BF"/>
                <w:sz w:val="20"/>
                <w:szCs w:val="20"/>
                <w:lang w:val="ru-RU"/>
              </w:rPr>
              <w:t xml:space="preserve"> </w:t>
            </w:r>
            <w:proofErr w:type="spellStart"/>
            <w:r w:rsidR="000C4555" w:rsidRPr="000C4555">
              <w:rPr>
                <w:rFonts w:ascii="Verdana" w:eastAsia="Calibri" w:hAnsi="Verdana" w:cs="Calibri"/>
                <w:color w:val="404040" w:themeColor="text1" w:themeTint="BF"/>
                <w:sz w:val="20"/>
                <w:szCs w:val="20"/>
                <w:lang w:val="ru-RU"/>
              </w:rPr>
              <w:t>облас</w:t>
            </w:r>
            <w:r w:rsidR="00502EE5">
              <w:rPr>
                <w:rFonts w:ascii="Verdana" w:eastAsia="Calibri" w:hAnsi="Verdana" w:cs="Calibri"/>
                <w:color w:val="404040" w:themeColor="text1" w:themeTint="BF"/>
                <w:sz w:val="20"/>
                <w:szCs w:val="20"/>
                <w:lang w:val="ru-RU"/>
              </w:rPr>
              <w:t>т</w:t>
            </w:r>
            <w:r w:rsidR="000C4555" w:rsidRPr="000C4555">
              <w:rPr>
                <w:rFonts w:ascii="Verdana" w:eastAsia="Calibri" w:hAnsi="Verdana" w:cs="Calibri"/>
                <w:color w:val="404040" w:themeColor="text1" w:themeTint="BF"/>
                <w:sz w:val="20"/>
                <w:szCs w:val="20"/>
                <w:lang w:val="ru-RU"/>
              </w:rPr>
              <w:t>ни</w:t>
            </w:r>
            <w:proofErr w:type="spellEnd"/>
            <w:r w:rsidR="000C4555" w:rsidRPr="000C4555">
              <w:rPr>
                <w:rFonts w:ascii="Verdana" w:eastAsia="Calibri" w:hAnsi="Verdana" w:cs="Calibri"/>
                <w:color w:val="404040" w:themeColor="text1" w:themeTint="BF"/>
                <w:sz w:val="20"/>
                <w:szCs w:val="20"/>
                <w:lang w:val="ru-RU"/>
              </w:rPr>
              <w:t xml:space="preserve"> учения за реакция при </w:t>
            </w:r>
            <w:proofErr w:type="spellStart"/>
            <w:r w:rsidR="000C4555" w:rsidRPr="000C4555">
              <w:rPr>
                <w:rFonts w:ascii="Verdana" w:eastAsia="Calibri" w:hAnsi="Verdana" w:cs="Calibri"/>
                <w:color w:val="404040" w:themeColor="text1" w:themeTint="BF"/>
                <w:sz w:val="20"/>
                <w:szCs w:val="20"/>
                <w:lang w:val="ru-RU"/>
              </w:rPr>
              <w:t>настъпило</w:t>
            </w:r>
            <w:proofErr w:type="spellEnd"/>
            <w:r w:rsidR="000C4555" w:rsidRPr="000C4555">
              <w:rPr>
                <w:rFonts w:ascii="Verdana" w:eastAsia="Calibri" w:hAnsi="Verdana" w:cs="Calibri"/>
                <w:color w:val="404040" w:themeColor="text1" w:themeTint="BF"/>
                <w:sz w:val="20"/>
                <w:szCs w:val="20"/>
                <w:lang w:val="ru-RU"/>
              </w:rPr>
              <w:t xml:space="preserve"> ПТП </w:t>
            </w:r>
            <w:r w:rsidR="00703C36" w:rsidRPr="00703C36">
              <w:rPr>
                <w:rFonts w:ascii="Verdana" w:eastAsia="Calibri" w:hAnsi="Verdana" w:cs="Calibri"/>
                <w:color w:val="404040" w:themeColor="text1" w:themeTint="BF"/>
                <w:sz w:val="20"/>
                <w:szCs w:val="20"/>
                <w:lang w:val="ru-RU"/>
              </w:rPr>
              <w:t xml:space="preserve">(ОДМВР, ПБЗН, ОПУ, ЦСМП, РЗИ, </w:t>
            </w:r>
            <w:proofErr w:type="spellStart"/>
            <w:r w:rsidR="00703C36" w:rsidRPr="00703C36">
              <w:rPr>
                <w:rFonts w:ascii="Verdana" w:eastAsia="Calibri" w:hAnsi="Verdana" w:cs="Calibri"/>
                <w:color w:val="404040" w:themeColor="text1" w:themeTint="BF"/>
                <w:sz w:val="20"/>
                <w:szCs w:val="20"/>
                <w:lang w:val="ru-RU"/>
              </w:rPr>
              <w:t>Областна</w:t>
            </w:r>
            <w:proofErr w:type="spellEnd"/>
            <w:r w:rsidR="00703C36" w:rsidRPr="00703C36">
              <w:rPr>
                <w:rFonts w:ascii="Verdana" w:eastAsia="Calibri" w:hAnsi="Verdana" w:cs="Calibri"/>
                <w:color w:val="404040" w:themeColor="text1" w:themeTint="BF"/>
                <w:sz w:val="20"/>
                <w:szCs w:val="20"/>
                <w:lang w:val="ru-RU"/>
              </w:rPr>
              <w:t xml:space="preserve"> администрация, </w:t>
            </w:r>
            <w:proofErr w:type="spellStart"/>
            <w:r w:rsidR="00703C36" w:rsidRPr="00703C36">
              <w:rPr>
                <w:rFonts w:ascii="Verdana" w:eastAsia="Calibri" w:hAnsi="Verdana" w:cs="Calibri"/>
                <w:color w:val="404040" w:themeColor="text1" w:themeTint="BF"/>
                <w:sz w:val="20"/>
                <w:szCs w:val="20"/>
                <w:lang w:val="ru-RU"/>
              </w:rPr>
              <w:t>Общини</w:t>
            </w:r>
            <w:proofErr w:type="spellEnd"/>
            <w:r w:rsidR="00703C36" w:rsidRPr="00703C36">
              <w:rPr>
                <w:rFonts w:ascii="Verdana" w:eastAsia="Calibri" w:hAnsi="Verdana" w:cs="Calibri"/>
                <w:color w:val="404040" w:themeColor="text1" w:themeTint="BF"/>
                <w:sz w:val="20"/>
                <w:szCs w:val="20"/>
                <w:lang w:val="ru-RU"/>
              </w:rPr>
              <w:t xml:space="preserve">, БЧК, ООАА и </w:t>
            </w:r>
            <w:proofErr w:type="spellStart"/>
            <w:r w:rsidR="00703C36" w:rsidRPr="00703C36">
              <w:rPr>
                <w:rFonts w:ascii="Verdana" w:eastAsia="Calibri" w:hAnsi="Verdana" w:cs="Calibri"/>
                <w:color w:val="404040" w:themeColor="text1" w:themeTint="BF"/>
                <w:sz w:val="20"/>
                <w:szCs w:val="20"/>
                <w:lang w:val="ru-RU"/>
              </w:rPr>
              <w:t>доброволни</w:t>
            </w:r>
            <w:proofErr w:type="spellEnd"/>
            <w:r w:rsidR="00703C36" w:rsidRPr="00703C36">
              <w:rPr>
                <w:rFonts w:ascii="Verdana" w:eastAsia="Calibri" w:hAnsi="Verdana" w:cs="Calibri"/>
                <w:color w:val="404040" w:themeColor="text1" w:themeTint="BF"/>
                <w:sz w:val="20"/>
                <w:szCs w:val="20"/>
                <w:lang w:val="ru-RU"/>
              </w:rPr>
              <w:t xml:space="preserve"> формирования)</w:t>
            </w:r>
          </w:p>
          <w:p w:rsidR="000C4555" w:rsidRPr="000C4555" w:rsidRDefault="000C4555" w:rsidP="000C4555">
            <w:pPr>
              <w:spacing w:after="80"/>
              <w:rPr>
                <w:rFonts w:ascii="Verdana" w:hAnsi="Verdana"/>
                <w:color w:val="404040" w:themeColor="text1" w:themeTint="BF"/>
                <w:sz w:val="20"/>
                <w:lang w:val="bg-BG"/>
              </w:rPr>
            </w:pPr>
          </w:p>
        </w:tc>
        <w:tc>
          <w:tcPr>
            <w:tcW w:w="1842" w:type="dxa"/>
            <w:shd w:val="clear" w:color="auto" w:fill="FFFFFF" w:themeFill="background1"/>
          </w:tcPr>
          <w:p w:rsidR="00745D7E" w:rsidRDefault="00745D7E" w:rsidP="000C4555">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Областна администрация</w:t>
            </w:r>
          </w:p>
          <w:p w:rsidR="00745D7E" w:rsidRDefault="00745D7E" w:rsidP="000C4555">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Общини</w:t>
            </w:r>
          </w:p>
          <w:p w:rsidR="000C4555" w:rsidRPr="000C4555" w:rsidRDefault="000C4555" w:rsidP="000C45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ОДМВР</w:t>
            </w:r>
          </w:p>
          <w:p w:rsidR="000C4555" w:rsidRPr="000C4555" w:rsidRDefault="000C4555" w:rsidP="000C45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ОПУ</w:t>
            </w:r>
          </w:p>
          <w:p w:rsidR="000C4555" w:rsidRPr="000C4555" w:rsidRDefault="000C4555" w:rsidP="000C45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ПБЗН</w:t>
            </w:r>
          </w:p>
          <w:p w:rsidR="000C4555" w:rsidRDefault="000C4555" w:rsidP="000C45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ЦСМП</w:t>
            </w:r>
          </w:p>
          <w:p w:rsidR="00745D7E" w:rsidRPr="000C4555" w:rsidRDefault="00745D7E" w:rsidP="000C4555">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Доброволни формирования</w:t>
            </w:r>
          </w:p>
          <w:p w:rsidR="001210E4" w:rsidRDefault="001210E4" w:rsidP="000C4555">
            <w:pPr>
              <w:rPr>
                <w:rFonts w:ascii="Verdana" w:eastAsia="Calibri" w:hAnsi="Verdana" w:cs="Times New Roman"/>
                <w:bCs/>
                <w:color w:val="3B3838"/>
                <w:sz w:val="20"/>
                <w:szCs w:val="20"/>
                <w:lang w:val="bg-BG"/>
              </w:rPr>
            </w:pPr>
          </w:p>
          <w:p w:rsidR="000C4555" w:rsidRDefault="000C4555" w:rsidP="000C45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Постоянен</w:t>
            </w:r>
          </w:p>
          <w:p w:rsidR="007B0B77" w:rsidRPr="000C4555" w:rsidRDefault="007B0B77" w:rsidP="000C4555">
            <w:pPr>
              <w:rPr>
                <w:rFonts w:ascii="Verdana" w:eastAsia="Calibri" w:hAnsi="Verdana" w:cs="Times New Roman"/>
                <w:bCs/>
                <w:color w:val="3B3838"/>
                <w:sz w:val="20"/>
                <w:szCs w:val="20"/>
                <w:lang w:val="bg-BG"/>
              </w:rPr>
            </w:pPr>
          </w:p>
        </w:tc>
        <w:tc>
          <w:tcPr>
            <w:tcW w:w="1844" w:type="dxa"/>
            <w:shd w:val="clear" w:color="auto" w:fill="FFFFFF" w:themeFill="background1"/>
          </w:tcPr>
          <w:p w:rsidR="000C4555" w:rsidRPr="000C4555" w:rsidRDefault="000C4555" w:rsidP="000C4555">
            <w:pPr>
              <w:rPr>
                <w:rFonts w:ascii="Verdana" w:eastAsia="Calibri" w:hAnsi="Verdana" w:cs="Times New Roman"/>
                <w:bCs/>
                <w:color w:val="3B3838"/>
                <w:sz w:val="20"/>
                <w:szCs w:val="20"/>
                <w:lang w:val="bg-BG"/>
              </w:rPr>
            </w:pPr>
            <w:r w:rsidRPr="000C4555">
              <w:rPr>
                <w:rFonts w:ascii="Verdana" w:eastAsia="Calibri" w:hAnsi="Verdana" w:cs="Times New Roman"/>
                <w:bCs/>
                <w:color w:val="3B3838"/>
                <w:sz w:val="20"/>
                <w:szCs w:val="20"/>
                <w:lang w:val="bg-BG"/>
              </w:rPr>
              <w:t xml:space="preserve">Бюджет на институциите </w:t>
            </w:r>
          </w:p>
        </w:tc>
        <w:tc>
          <w:tcPr>
            <w:tcW w:w="2835" w:type="dxa"/>
            <w:shd w:val="clear" w:color="auto" w:fill="FFFFFF" w:themeFill="background1"/>
          </w:tcPr>
          <w:p w:rsidR="00E20DEC" w:rsidRDefault="00E20DEC" w:rsidP="000C4555">
            <w:pPr>
              <w:rPr>
                <w:rFonts w:ascii="Verdana" w:eastAsia="Calibri" w:hAnsi="Verdana" w:cs="Calibri"/>
                <w:color w:val="404040"/>
                <w:sz w:val="20"/>
                <w:szCs w:val="20"/>
                <w:lang w:val="bg-BG"/>
              </w:rPr>
            </w:pPr>
            <w:r w:rsidRPr="000C4555">
              <w:rPr>
                <w:rFonts w:ascii="Verdana" w:eastAsia="Calibri" w:hAnsi="Verdana" w:cs="Calibri"/>
                <w:color w:val="404040"/>
                <w:sz w:val="20"/>
                <w:szCs w:val="20"/>
                <w:lang w:val="bg-BG"/>
              </w:rPr>
              <w:t>Подобрено екипно взаимодействие между отделните спасителни служби при спешни ситуации</w:t>
            </w:r>
          </w:p>
          <w:p w:rsidR="00E20DEC" w:rsidRDefault="00E20DEC" w:rsidP="000C4555">
            <w:pPr>
              <w:rPr>
                <w:rFonts w:ascii="Verdana" w:eastAsia="Calibri" w:hAnsi="Verdana" w:cs="Calibri"/>
                <w:color w:val="404040"/>
                <w:sz w:val="20"/>
                <w:szCs w:val="20"/>
                <w:lang w:val="bg-BG"/>
              </w:rPr>
            </w:pPr>
          </w:p>
          <w:p w:rsidR="000C4555" w:rsidRPr="000C4555" w:rsidRDefault="00E20DEC" w:rsidP="000C4555">
            <w:pPr>
              <w:rPr>
                <w:rFonts w:ascii="Verdana" w:eastAsia="Calibri" w:hAnsi="Verdana" w:cs="Times New Roman"/>
                <w:bCs/>
                <w:color w:val="3B3838"/>
                <w:sz w:val="20"/>
                <w:szCs w:val="20"/>
                <w:lang w:val="bg-BG"/>
              </w:rPr>
            </w:pPr>
            <w:r>
              <w:rPr>
                <w:rFonts w:ascii="Verdana" w:eastAsia="Calibri" w:hAnsi="Verdana" w:cs="Calibri"/>
                <w:color w:val="404040"/>
                <w:sz w:val="20"/>
                <w:szCs w:val="20"/>
                <w:lang w:val="bg-BG"/>
              </w:rPr>
              <w:t>П</w:t>
            </w:r>
            <w:r w:rsidRPr="000C4555">
              <w:rPr>
                <w:rFonts w:ascii="Verdana" w:eastAsia="Calibri" w:hAnsi="Verdana" w:cs="Calibri"/>
                <w:color w:val="404040"/>
                <w:sz w:val="20"/>
                <w:szCs w:val="20"/>
                <w:lang w:val="bg-BG"/>
              </w:rPr>
              <w:t>роведени съвместни учения</w:t>
            </w:r>
          </w:p>
        </w:tc>
        <w:tc>
          <w:tcPr>
            <w:tcW w:w="1842" w:type="dxa"/>
            <w:shd w:val="clear" w:color="auto" w:fill="FFFFFF" w:themeFill="background1"/>
          </w:tcPr>
          <w:p w:rsidR="000C4555" w:rsidRPr="000C4555" w:rsidRDefault="000C4555" w:rsidP="000C4555">
            <w:pPr>
              <w:rPr>
                <w:rFonts w:ascii="Verdana" w:eastAsia="Calibri" w:hAnsi="Verdana" w:cs="Times New Roman"/>
                <w:bCs/>
                <w:color w:val="3B3838"/>
                <w:sz w:val="20"/>
                <w:szCs w:val="20"/>
              </w:rPr>
            </w:pPr>
            <w:r w:rsidRPr="000C4555">
              <w:rPr>
                <w:rFonts w:ascii="Verdana" w:eastAsia="Calibri" w:hAnsi="Verdana" w:cs="Times New Roman"/>
                <w:bCs/>
                <w:color w:val="3B3838"/>
                <w:sz w:val="20"/>
                <w:szCs w:val="20"/>
                <w:lang w:val="bg-BG"/>
              </w:rPr>
              <w:t>Докладвани мерки на тримесечни заседания на ОКБДП</w:t>
            </w:r>
          </w:p>
          <w:p w:rsidR="00CE4B1D" w:rsidRDefault="00CE4B1D" w:rsidP="000C4555">
            <w:pPr>
              <w:rPr>
                <w:rFonts w:ascii="Verdana" w:eastAsia="Calibri" w:hAnsi="Verdana" w:cs="Times New Roman"/>
                <w:bCs/>
                <w:color w:val="3B3838"/>
                <w:sz w:val="20"/>
                <w:szCs w:val="20"/>
                <w:lang w:val="bg-BG"/>
              </w:rPr>
            </w:pPr>
          </w:p>
          <w:p w:rsidR="00745AA3" w:rsidRDefault="00745AA3" w:rsidP="00745AA3">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 xml:space="preserve">Общински и </w:t>
            </w:r>
            <w:r w:rsidRPr="000C4555">
              <w:rPr>
                <w:rFonts w:ascii="Verdana" w:eastAsia="Calibri" w:hAnsi="Verdana" w:cs="Times New Roman"/>
                <w:bCs/>
                <w:color w:val="3B3838"/>
                <w:sz w:val="20"/>
                <w:szCs w:val="20"/>
                <w:lang w:val="bg-BG"/>
              </w:rPr>
              <w:t>Областен годишен доклад по БДП</w:t>
            </w:r>
          </w:p>
          <w:p w:rsidR="00CE4B1D" w:rsidRPr="000C4555" w:rsidRDefault="00CE4B1D" w:rsidP="00CE4B1D">
            <w:pPr>
              <w:rPr>
                <w:rFonts w:ascii="Verdana" w:eastAsia="Calibri" w:hAnsi="Verdana" w:cs="Times New Roman"/>
                <w:bCs/>
                <w:color w:val="3B3838"/>
                <w:sz w:val="20"/>
                <w:szCs w:val="20"/>
                <w:lang w:val="bg-BG"/>
              </w:rPr>
            </w:pPr>
          </w:p>
        </w:tc>
      </w:tr>
    </w:tbl>
    <w:p w:rsidR="000C4555" w:rsidRPr="000C4555" w:rsidRDefault="000C4555" w:rsidP="000C4555">
      <w:pPr>
        <w:spacing w:after="0" w:line="240" w:lineRule="auto"/>
        <w:ind w:firstLine="567"/>
        <w:jc w:val="both"/>
        <w:rPr>
          <w:rFonts w:ascii="Verdana" w:hAnsi="Verdana"/>
          <w:color w:val="3B3838" w:themeColor="background2" w:themeShade="40"/>
          <w:sz w:val="20"/>
          <w:lang w:val="bg-BG"/>
        </w:rPr>
      </w:pPr>
    </w:p>
    <w:p w:rsidR="000C4555" w:rsidRDefault="000C4555" w:rsidP="00B6205E">
      <w:pPr>
        <w:spacing w:after="0" w:line="240" w:lineRule="auto"/>
        <w:jc w:val="both"/>
        <w:rPr>
          <w:rFonts w:ascii="Verdana" w:hAnsi="Verdana"/>
          <w:b/>
          <w:color w:val="404040" w:themeColor="text1" w:themeTint="BF"/>
          <w:sz w:val="20"/>
          <w:szCs w:val="20"/>
          <w:lang w:val="bg-BG"/>
        </w:rPr>
      </w:pPr>
    </w:p>
    <w:p w:rsidR="00B6205E" w:rsidRDefault="00B6205E" w:rsidP="00B6205E">
      <w:pPr>
        <w:spacing w:after="0" w:line="240" w:lineRule="auto"/>
        <w:jc w:val="both"/>
        <w:rPr>
          <w:rFonts w:ascii="Verdana" w:hAnsi="Verdana"/>
          <w:b/>
          <w:color w:val="404040" w:themeColor="text1" w:themeTint="BF"/>
          <w:sz w:val="20"/>
          <w:szCs w:val="20"/>
          <w:lang w:val="bg-BG"/>
        </w:rPr>
      </w:pPr>
    </w:p>
    <w:p w:rsidR="00B6205E" w:rsidRPr="000C4555" w:rsidRDefault="00B6205E" w:rsidP="00B6205E">
      <w:pPr>
        <w:spacing w:after="0" w:line="240" w:lineRule="auto"/>
        <w:jc w:val="both"/>
        <w:rPr>
          <w:rFonts w:ascii="Verdana" w:hAnsi="Verdana"/>
          <w:b/>
          <w:color w:val="404040" w:themeColor="text1" w:themeTint="BF"/>
          <w:sz w:val="20"/>
          <w:szCs w:val="20"/>
          <w:lang w:val="bg-BG"/>
        </w:rPr>
      </w:pPr>
    </w:p>
    <w:p w:rsidR="000C4555" w:rsidRDefault="00441EDE" w:rsidP="00745AA3">
      <w:pPr>
        <w:spacing w:before="80" w:after="80" w:line="240" w:lineRule="auto"/>
        <w:ind w:right="192"/>
        <w:rPr>
          <w:rFonts w:ascii="Verdana" w:hAnsi="Verdana"/>
          <w:color w:val="404040" w:themeColor="text1" w:themeTint="BF"/>
          <w:sz w:val="20"/>
          <w:szCs w:val="20"/>
          <w:lang w:val="bg-BG"/>
        </w:rPr>
      </w:pPr>
      <w:r>
        <w:rPr>
          <w:rFonts w:ascii="Verdana" w:hAnsi="Verdana"/>
          <w:color w:val="404040" w:themeColor="text1" w:themeTint="BF"/>
          <w:sz w:val="20"/>
          <w:szCs w:val="20"/>
          <w:lang w:val="bg-BG"/>
        </w:rPr>
        <w:t>СЪГЛАСУВАЛ:</w:t>
      </w:r>
    </w:p>
    <w:p w:rsidR="00441EDE" w:rsidRDefault="00441EDE" w:rsidP="00745AA3">
      <w:pPr>
        <w:spacing w:before="80" w:after="80" w:line="240" w:lineRule="auto"/>
        <w:ind w:right="192"/>
        <w:rPr>
          <w:rFonts w:ascii="Verdana" w:hAnsi="Verdana"/>
          <w:color w:val="404040" w:themeColor="text1" w:themeTint="BF"/>
          <w:sz w:val="20"/>
          <w:szCs w:val="20"/>
          <w:lang w:val="bg-BG"/>
        </w:rPr>
      </w:pPr>
      <w:r>
        <w:rPr>
          <w:rFonts w:ascii="Verdana" w:hAnsi="Verdana"/>
          <w:color w:val="404040" w:themeColor="text1" w:themeTint="BF"/>
          <w:sz w:val="20"/>
          <w:szCs w:val="20"/>
          <w:lang w:val="bg-BG"/>
        </w:rPr>
        <w:t>Пламен Дончев</w:t>
      </w:r>
    </w:p>
    <w:p w:rsidR="00441EDE" w:rsidRDefault="00441EDE" w:rsidP="00745AA3">
      <w:pPr>
        <w:spacing w:before="80" w:after="80" w:line="240" w:lineRule="auto"/>
        <w:ind w:right="192"/>
        <w:rPr>
          <w:rFonts w:ascii="Verdana" w:hAnsi="Verdana"/>
          <w:color w:val="404040" w:themeColor="text1" w:themeTint="BF"/>
          <w:sz w:val="20"/>
          <w:szCs w:val="20"/>
          <w:lang w:val="bg-BG"/>
        </w:rPr>
      </w:pPr>
      <w:r>
        <w:rPr>
          <w:rFonts w:ascii="Verdana" w:hAnsi="Verdana"/>
          <w:color w:val="404040" w:themeColor="text1" w:themeTint="BF"/>
          <w:sz w:val="20"/>
          <w:szCs w:val="20"/>
          <w:lang w:val="bg-BG"/>
        </w:rPr>
        <w:t>Зам.-кмет на Община Иваново</w:t>
      </w:r>
    </w:p>
    <w:p w:rsidR="00441EDE" w:rsidRDefault="00441EDE" w:rsidP="00745AA3">
      <w:pPr>
        <w:spacing w:before="80" w:after="80" w:line="240" w:lineRule="auto"/>
        <w:ind w:right="192"/>
        <w:rPr>
          <w:rFonts w:ascii="Verdana" w:hAnsi="Verdana"/>
          <w:color w:val="404040" w:themeColor="text1" w:themeTint="BF"/>
          <w:sz w:val="20"/>
          <w:szCs w:val="20"/>
          <w:lang w:val="bg-BG"/>
        </w:rPr>
      </w:pPr>
    </w:p>
    <w:p w:rsidR="00441EDE" w:rsidRDefault="00441EDE" w:rsidP="00745AA3">
      <w:pPr>
        <w:spacing w:before="80" w:after="80" w:line="240" w:lineRule="auto"/>
        <w:ind w:right="192"/>
        <w:rPr>
          <w:rFonts w:ascii="Verdana" w:hAnsi="Verdana"/>
          <w:color w:val="404040" w:themeColor="text1" w:themeTint="BF"/>
          <w:sz w:val="20"/>
          <w:szCs w:val="20"/>
          <w:lang w:val="bg-BG"/>
        </w:rPr>
      </w:pPr>
      <w:r>
        <w:rPr>
          <w:rFonts w:ascii="Verdana" w:hAnsi="Verdana"/>
          <w:color w:val="404040" w:themeColor="text1" w:themeTint="BF"/>
          <w:sz w:val="20"/>
          <w:szCs w:val="20"/>
          <w:lang w:val="bg-BG"/>
        </w:rPr>
        <w:t>ИЗГОТВИЛ:</w:t>
      </w:r>
    </w:p>
    <w:p w:rsidR="00441EDE" w:rsidRDefault="00441EDE" w:rsidP="00745AA3">
      <w:pPr>
        <w:spacing w:before="80" w:after="80" w:line="240" w:lineRule="auto"/>
        <w:ind w:right="192"/>
        <w:rPr>
          <w:rFonts w:ascii="Verdana" w:hAnsi="Verdana"/>
          <w:color w:val="404040" w:themeColor="text1" w:themeTint="BF"/>
          <w:sz w:val="20"/>
          <w:szCs w:val="20"/>
          <w:lang w:val="bg-BG"/>
        </w:rPr>
      </w:pPr>
      <w:r>
        <w:rPr>
          <w:rFonts w:ascii="Verdana" w:hAnsi="Verdana"/>
          <w:color w:val="404040" w:themeColor="text1" w:themeTint="BF"/>
          <w:sz w:val="20"/>
          <w:szCs w:val="20"/>
          <w:lang w:val="bg-BG"/>
        </w:rPr>
        <w:t>Ивелин Тодоров</w:t>
      </w:r>
    </w:p>
    <w:p w:rsidR="00441EDE" w:rsidRDefault="00441EDE" w:rsidP="00745AA3">
      <w:pPr>
        <w:spacing w:before="80" w:after="80" w:line="240" w:lineRule="auto"/>
        <w:ind w:right="192"/>
        <w:rPr>
          <w:rFonts w:ascii="Verdana" w:hAnsi="Verdana"/>
          <w:color w:val="404040" w:themeColor="text1" w:themeTint="BF"/>
          <w:sz w:val="20"/>
          <w:szCs w:val="20"/>
          <w:lang w:val="bg-BG"/>
        </w:rPr>
      </w:pPr>
      <w:r>
        <w:rPr>
          <w:rFonts w:ascii="Verdana" w:hAnsi="Verdana"/>
          <w:color w:val="404040" w:themeColor="text1" w:themeTint="BF"/>
          <w:sz w:val="20"/>
          <w:szCs w:val="20"/>
          <w:lang w:val="bg-BG"/>
        </w:rPr>
        <w:t>Мл. експерт в Дирекция „СА“</w:t>
      </w:r>
    </w:p>
    <w:p w:rsidR="00441EDE" w:rsidRPr="00441EDE" w:rsidRDefault="00441EDE" w:rsidP="00745AA3">
      <w:pPr>
        <w:spacing w:before="80" w:after="80" w:line="240" w:lineRule="auto"/>
        <w:ind w:right="192"/>
        <w:rPr>
          <w:rFonts w:ascii="Verdana" w:hAnsi="Verdana"/>
          <w:color w:val="404040" w:themeColor="text1" w:themeTint="BF"/>
          <w:sz w:val="20"/>
          <w:szCs w:val="20"/>
          <w:lang w:val="bg-BG"/>
        </w:rPr>
      </w:pPr>
    </w:p>
    <w:sectPr w:rsidR="00441EDE" w:rsidRPr="00441EDE" w:rsidSect="000C4555">
      <w:footerReference w:type="default" r:id="rId9"/>
      <w:pgSz w:w="15840" w:h="12240" w:orient="landscape"/>
      <w:pgMar w:top="1417" w:right="1417" w:bottom="993"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A93" w:rsidRDefault="00BC3A93" w:rsidP="0098554F">
      <w:pPr>
        <w:spacing w:after="0" w:line="240" w:lineRule="auto"/>
      </w:pPr>
      <w:r>
        <w:separator/>
      </w:r>
    </w:p>
  </w:endnote>
  <w:endnote w:type="continuationSeparator" w:id="0">
    <w:p w:rsidR="00BC3A93" w:rsidRDefault="00BC3A93" w:rsidP="00985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025920"/>
      <w:docPartObj>
        <w:docPartGallery w:val="Page Numbers (Bottom of Page)"/>
        <w:docPartUnique/>
      </w:docPartObj>
    </w:sdtPr>
    <w:sdtEndPr>
      <w:rPr>
        <w:noProof/>
      </w:rPr>
    </w:sdtEndPr>
    <w:sdtContent>
      <w:p w:rsidR="008A7826" w:rsidRDefault="008A7826">
        <w:pPr>
          <w:pStyle w:val="a9"/>
          <w:jc w:val="right"/>
        </w:pPr>
        <w:r>
          <w:fldChar w:fldCharType="begin"/>
        </w:r>
        <w:r>
          <w:instrText xml:space="preserve"> PAGE   \* MERGEFORMAT </w:instrText>
        </w:r>
        <w:r>
          <w:fldChar w:fldCharType="separate"/>
        </w:r>
        <w:r w:rsidR="00BC0D40">
          <w:rPr>
            <w:noProof/>
          </w:rPr>
          <w:t>26</w:t>
        </w:r>
        <w:r>
          <w:rPr>
            <w:noProof/>
          </w:rPr>
          <w:fldChar w:fldCharType="end"/>
        </w:r>
      </w:p>
    </w:sdtContent>
  </w:sdt>
  <w:p w:rsidR="008A7826" w:rsidRDefault="008A782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A93" w:rsidRDefault="00BC3A93" w:rsidP="0098554F">
      <w:pPr>
        <w:spacing w:after="0" w:line="240" w:lineRule="auto"/>
      </w:pPr>
      <w:r>
        <w:separator/>
      </w:r>
    </w:p>
  </w:footnote>
  <w:footnote w:type="continuationSeparator" w:id="0">
    <w:p w:rsidR="00BC3A93" w:rsidRDefault="00BC3A93" w:rsidP="00985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04DC2"/>
    <w:multiLevelType w:val="multilevel"/>
    <w:tmpl w:val="C1AA2EB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nsid w:val="0A2A1440"/>
    <w:multiLevelType w:val="hybridMultilevel"/>
    <w:tmpl w:val="67C69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A1050"/>
    <w:multiLevelType w:val="hybridMultilevel"/>
    <w:tmpl w:val="1266403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150B0530"/>
    <w:multiLevelType w:val="hybridMultilevel"/>
    <w:tmpl w:val="7D6613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7731342"/>
    <w:multiLevelType w:val="multilevel"/>
    <w:tmpl w:val="ED2E9D1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28F74237"/>
    <w:multiLevelType w:val="hybridMultilevel"/>
    <w:tmpl w:val="C064438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2926569F"/>
    <w:multiLevelType w:val="multilevel"/>
    <w:tmpl w:val="F318A530"/>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nsid w:val="2A757CC1"/>
    <w:multiLevelType w:val="hybridMultilevel"/>
    <w:tmpl w:val="93B063F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34067552"/>
    <w:multiLevelType w:val="hybridMultilevel"/>
    <w:tmpl w:val="1D02518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nsid w:val="353B622D"/>
    <w:multiLevelType w:val="hybridMultilevel"/>
    <w:tmpl w:val="A0FA4060"/>
    <w:lvl w:ilvl="0" w:tplc="03E82596">
      <w:start w:val="1"/>
      <w:numFmt w:val="bullet"/>
      <w:lvlText w:val=""/>
      <w:lvlJc w:val="left"/>
      <w:pPr>
        <w:ind w:left="720" w:hanging="360"/>
      </w:pPr>
      <w:rPr>
        <w:rFonts w:ascii="Symbol" w:hAnsi="Symbol" w:hint="default"/>
        <w:color w:val="5B9BD5" w:themeColor="accent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3EAD2AE6"/>
    <w:multiLevelType w:val="multilevel"/>
    <w:tmpl w:val="26F628B4"/>
    <w:lvl w:ilvl="0">
      <w:start w:val="1"/>
      <w:numFmt w:val="decimal"/>
      <w:lvlText w:val="%1."/>
      <w:lvlJc w:val="left"/>
      <w:pPr>
        <w:ind w:left="4755" w:hanging="360"/>
      </w:pPr>
      <w:rPr>
        <w:rFonts w:hint="default"/>
        <w:color w:val="2E74B5" w:themeColor="accent1" w:themeShade="BF"/>
      </w:rPr>
    </w:lvl>
    <w:lvl w:ilvl="1">
      <w:start w:val="2"/>
      <w:numFmt w:val="decimal"/>
      <w:isLgl/>
      <w:lvlText w:val="%1.%2"/>
      <w:lvlJc w:val="left"/>
      <w:pPr>
        <w:ind w:left="5319" w:hanging="924"/>
      </w:pPr>
      <w:rPr>
        <w:rFonts w:hint="default"/>
      </w:rPr>
    </w:lvl>
    <w:lvl w:ilvl="2">
      <w:start w:val="1"/>
      <w:numFmt w:val="decimal"/>
      <w:isLgl/>
      <w:lvlText w:val="%1.%2.%3"/>
      <w:lvlJc w:val="left"/>
      <w:pPr>
        <w:ind w:left="5319" w:hanging="924"/>
      </w:pPr>
      <w:rPr>
        <w:rFonts w:hint="default"/>
      </w:rPr>
    </w:lvl>
    <w:lvl w:ilvl="3">
      <w:start w:val="1"/>
      <w:numFmt w:val="decimal"/>
      <w:isLgl/>
      <w:lvlText w:val="%1.%2.%3.%4"/>
      <w:lvlJc w:val="left"/>
      <w:pPr>
        <w:ind w:left="5475" w:hanging="1080"/>
      </w:pPr>
      <w:rPr>
        <w:rFonts w:hint="default"/>
      </w:rPr>
    </w:lvl>
    <w:lvl w:ilvl="4">
      <w:start w:val="1"/>
      <w:numFmt w:val="decimal"/>
      <w:isLgl/>
      <w:lvlText w:val="%1.%2.%3.%4.%5"/>
      <w:lvlJc w:val="left"/>
      <w:pPr>
        <w:ind w:left="5835" w:hanging="1440"/>
      </w:pPr>
      <w:rPr>
        <w:rFonts w:hint="default"/>
      </w:rPr>
    </w:lvl>
    <w:lvl w:ilvl="5">
      <w:start w:val="1"/>
      <w:numFmt w:val="decimal"/>
      <w:isLgl/>
      <w:lvlText w:val="%1.%2.%3.%4.%5.%6"/>
      <w:lvlJc w:val="left"/>
      <w:pPr>
        <w:ind w:left="5835" w:hanging="1440"/>
      </w:pPr>
      <w:rPr>
        <w:rFonts w:hint="default"/>
      </w:rPr>
    </w:lvl>
    <w:lvl w:ilvl="6">
      <w:start w:val="1"/>
      <w:numFmt w:val="decimal"/>
      <w:isLgl/>
      <w:lvlText w:val="%1.%2.%3.%4.%5.%6.%7"/>
      <w:lvlJc w:val="left"/>
      <w:pPr>
        <w:ind w:left="6195" w:hanging="1800"/>
      </w:pPr>
      <w:rPr>
        <w:rFonts w:hint="default"/>
      </w:rPr>
    </w:lvl>
    <w:lvl w:ilvl="7">
      <w:start w:val="1"/>
      <w:numFmt w:val="decimal"/>
      <w:isLgl/>
      <w:lvlText w:val="%1.%2.%3.%4.%5.%6.%7.%8"/>
      <w:lvlJc w:val="left"/>
      <w:pPr>
        <w:ind w:left="6555" w:hanging="2160"/>
      </w:pPr>
      <w:rPr>
        <w:rFonts w:hint="default"/>
      </w:rPr>
    </w:lvl>
    <w:lvl w:ilvl="8">
      <w:start w:val="1"/>
      <w:numFmt w:val="decimal"/>
      <w:isLgl/>
      <w:lvlText w:val="%1.%2.%3.%4.%5.%6.%7.%8.%9"/>
      <w:lvlJc w:val="left"/>
      <w:pPr>
        <w:ind w:left="6555" w:hanging="2160"/>
      </w:pPr>
      <w:rPr>
        <w:rFonts w:hint="default"/>
      </w:rPr>
    </w:lvl>
  </w:abstractNum>
  <w:abstractNum w:abstractNumId="11">
    <w:nsid w:val="3F224F7B"/>
    <w:multiLevelType w:val="multilevel"/>
    <w:tmpl w:val="8E96A06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43D515CF"/>
    <w:multiLevelType w:val="multilevel"/>
    <w:tmpl w:val="1B726A24"/>
    <w:lvl w:ilvl="0">
      <w:start w:val="4"/>
      <w:numFmt w:val="decimal"/>
      <w:lvlText w:val="%1"/>
      <w:lvlJc w:val="left"/>
      <w:pPr>
        <w:ind w:left="360" w:hanging="360"/>
      </w:pPr>
      <w:rPr>
        <w:rFonts w:hint="default"/>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13">
    <w:nsid w:val="4C47734A"/>
    <w:multiLevelType w:val="multilevel"/>
    <w:tmpl w:val="9BE42B4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4D950623"/>
    <w:multiLevelType w:val="hybridMultilevel"/>
    <w:tmpl w:val="20744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A863EC"/>
    <w:multiLevelType w:val="hybridMultilevel"/>
    <w:tmpl w:val="B4E417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52956C99"/>
    <w:multiLevelType w:val="multilevel"/>
    <w:tmpl w:val="35E4E2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69B33E95"/>
    <w:multiLevelType w:val="hybridMultilevel"/>
    <w:tmpl w:val="2A22C50E"/>
    <w:lvl w:ilvl="0" w:tplc="DD12A5C0">
      <w:start w:val="31"/>
      <w:numFmt w:val="bullet"/>
      <w:lvlText w:val="-"/>
      <w:lvlJc w:val="left"/>
      <w:pPr>
        <w:ind w:left="720" w:hanging="360"/>
      </w:pPr>
      <w:rPr>
        <w:rFonts w:ascii="Verdana" w:eastAsia="Calibri"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521654"/>
    <w:multiLevelType w:val="hybridMultilevel"/>
    <w:tmpl w:val="7388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2"/>
  </w:num>
  <w:num w:numId="5">
    <w:abstractNumId w:val="7"/>
  </w:num>
  <w:num w:numId="6">
    <w:abstractNumId w:val="11"/>
  </w:num>
  <w:num w:numId="7">
    <w:abstractNumId w:val="6"/>
  </w:num>
  <w:num w:numId="8">
    <w:abstractNumId w:val="13"/>
  </w:num>
  <w:num w:numId="9">
    <w:abstractNumId w:val="12"/>
  </w:num>
  <w:num w:numId="10">
    <w:abstractNumId w:val="4"/>
  </w:num>
  <w:num w:numId="11">
    <w:abstractNumId w:val="18"/>
  </w:num>
  <w:num w:numId="12">
    <w:abstractNumId w:val="16"/>
  </w:num>
  <w:num w:numId="13">
    <w:abstractNumId w:val="0"/>
  </w:num>
  <w:num w:numId="14">
    <w:abstractNumId w:val="17"/>
  </w:num>
  <w:num w:numId="15">
    <w:abstractNumId w:val="14"/>
  </w:num>
  <w:num w:numId="16">
    <w:abstractNumId w:val="1"/>
  </w:num>
  <w:num w:numId="17">
    <w:abstractNumId w:val="15"/>
  </w:num>
  <w:num w:numId="18">
    <w:abstractNumId w:val="3"/>
  </w:num>
  <w:num w:numId="1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93"/>
    <w:rsid w:val="00007556"/>
    <w:rsid w:val="00012394"/>
    <w:rsid w:val="00013817"/>
    <w:rsid w:val="00013E8C"/>
    <w:rsid w:val="000170FA"/>
    <w:rsid w:val="00022DF6"/>
    <w:rsid w:val="00026B47"/>
    <w:rsid w:val="000424BE"/>
    <w:rsid w:val="00051510"/>
    <w:rsid w:val="000627BF"/>
    <w:rsid w:val="00072649"/>
    <w:rsid w:val="00081F90"/>
    <w:rsid w:val="000953BF"/>
    <w:rsid w:val="000A0F78"/>
    <w:rsid w:val="000A1847"/>
    <w:rsid w:val="000B0EE5"/>
    <w:rsid w:val="000B2082"/>
    <w:rsid w:val="000B31E7"/>
    <w:rsid w:val="000B37AF"/>
    <w:rsid w:val="000B66E2"/>
    <w:rsid w:val="000C4555"/>
    <w:rsid w:val="000C6D58"/>
    <w:rsid w:val="000C76A8"/>
    <w:rsid w:val="000E7346"/>
    <w:rsid w:val="000F57DA"/>
    <w:rsid w:val="0010271C"/>
    <w:rsid w:val="001043FA"/>
    <w:rsid w:val="00117EEE"/>
    <w:rsid w:val="001210E4"/>
    <w:rsid w:val="00123748"/>
    <w:rsid w:val="0013109B"/>
    <w:rsid w:val="00133AB6"/>
    <w:rsid w:val="00144A21"/>
    <w:rsid w:val="00161E7F"/>
    <w:rsid w:val="00196093"/>
    <w:rsid w:val="001A0010"/>
    <w:rsid w:val="001A5377"/>
    <w:rsid w:val="001A57AB"/>
    <w:rsid w:val="001B0255"/>
    <w:rsid w:val="001B1301"/>
    <w:rsid w:val="001D7BCC"/>
    <w:rsid w:val="001F20CE"/>
    <w:rsid w:val="001F7DC1"/>
    <w:rsid w:val="002530B7"/>
    <w:rsid w:val="00254EF9"/>
    <w:rsid w:val="0026091C"/>
    <w:rsid w:val="002831D9"/>
    <w:rsid w:val="002B4B64"/>
    <w:rsid w:val="002B66DA"/>
    <w:rsid w:val="002B7323"/>
    <w:rsid w:val="002C4F03"/>
    <w:rsid w:val="002C5093"/>
    <w:rsid w:val="002D7D2E"/>
    <w:rsid w:val="002E1E00"/>
    <w:rsid w:val="002E4378"/>
    <w:rsid w:val="002E6AC4"/>
    <w:rsid w:val="002F57B6"/>
    <w:rsid w:val="003038E2"/>
    <w:rsid w:val="00311F55"/>
    <w:rsid w:val="00315DB8"/>
    <w:rsid w:val="00320701"/>
    <w:rsid w:val="003252F4"/>
    <w:rsid w:val="00331731"/>
    <w:rsid w:val="00333186"/>
    <w:rsid w:val="003435F3"/>
    <w:rsid w:val="0035016C"/>
    <w:rsid w:val="003915BF"/>
    <w:rsid w:val="003A539A"/>
    <w:rsid w:val="003B6FB4"/>
    <w:rsid w:val="003C7C79"/>
    <w:rsid w:val="003D445B"/>
    <w:rsid w:val="003D791E"/>
    <w:rsid w:val="003E164E"/>
    <w:rsid w:val="003F4A3A"/>
    <w:rsid w:val="003F7EA1"/>
    <w:rsid w:val="00400E57"/>
    <w:rsid w:val="004024D4"/>
    <w:rsid w:val="00410300"/>
    <w:rsid w:val="00420E89"/>
    <w:rsid w:val="004400F0"/>
    <w:rsid w:val="00441EDE"/>
    <w:rsid w:val="004443F9"/>
    <w:rsid w:val="0044742E"/>
    <w:rsid w:val="0046312B"/>
    <w:rsid w:val="00464286"/>
    <w:rsid w:val="004739D2"/>
    <w:rsid w:val="004779B9"/>
    <w:rsid w:val="004B4C13"/>
    <w:rsid w:val="004C496B"/>
    <w:rsid w:val="004F3D08"/>
    <w:rsid w:val="00502EE5"/>
    <w:rsid w:val="005232BD"/>
    <w:rsid w:val="00526CDD"/>
    <w:rsid w:val="00526D39"/>
    <w:rsid w:val="005334B3"/>
    <w:rsid w:val="00540D03"/>
    <w:rsid w:val="005411D0"/>
    <w:rsid w:val="00561115"/>
    <w:rsid w:val="00564B86"/>
    <w:rsid w:val="00572C68"/>
    <w:rsid w:val="005736B0"/>
    <w:rsid w:val="00574B12"/>
    <w:rsid w:val="005948DF"/>
    <w:rsid w:val="005B018C"/>
    <w:rsid w:val="005B7945"/>
    <w:rsid w:val="005B79FA"/>
    <w:rsid w:val="005C544C"/>
    <w:rsid w:val="005E2339"/>
    <w:rsid w:val="005F0C6E"/>
    <w:rsid w:val="00622F8A"/>
    <w:rsid w:val="006278C3"/>
    <w:rsid w:val="00630321"/>
    <w:rsid w:val="00640446"/>
    <w:rsid w:val="00641686"/>
    <w:rsid w:val="006447AB"/>
    <w:rsid w:val="00645B68"/>
    <w:rsid w:val="006521D3"/>
    <w:rsid w:val="00660705"/>
    <w:rsid w:val="006646B0"/>
    <w:rsid w:val="006805A6"/>
    <w:rsid w:val="00682E7C"/>
    <w:rsid w:val="006D5218"/>
    <w:rsid w:val="006D5C9B"/>
    <w:rsid w:val="006F4F3B"/>
    <w:rsid w:val="006F6484"/>
    <w:rsid w:val="006F6F03"/>
    <w:rsid w:val="00701B00"/>
    <w:rsid w:val="00703C36"/>
    <w:rsid w:val="00733105"/>
    <w:rsid w:val="00741180"/>
    <w:rsid w:val="00745AA3"/>
    <w:rsid w:val="00745D7E"/>
    <w:rsid w:val="00794BDE"/>
    <w:rsid w:val="007A42E6"/>
    <w:rsid w:val="007B0B77"/>
    <w:rsid w:val="007B0E72"/>
    <w:rsid w:val="007B7355"/>
    <w:rsid w:val="007B7B89"/>
    <w:rsid w:val="007C50F0"/>
    <w:rsid w:val="007D3FB2"/>
    <w:rsid w:val="007E5984"/>
    <w:rsid w:val="007F3450"/>
    <w:rsid w:val="007F6431"/>
    <w:rsid w:val="00801343"/>
    <w:rsid w:val="0080787E"/>
    <w:rsid w:val="008145C9"/>
    <w:rsid w:val="00825CB8"/>
    <w:rsid w:val="008462D5"/>
    <w:rsid w:val="00864B5E"/>
    <w:rsid w:val="00874FFA"/>
    <w:rsid w:val="008846C9"/>
    <w:rsid w:val="00895A5A"/>
    <w:rsid w:val="00897707"/>
    <w:rsid w:val="00897F8E"/>
    <w:rsid w:val="008A0C7E"/>
    <w:rsid w:val="008A41F9"/>
    <w:rsid w:val="008A4C0F"/>
    <w:rsid w:val="008A59C3"/>
    <w:rsid w:val="008A7826"/>
    <w:rsid w:val="008B3046"/>
    <w:rsid w:val="008E525A"/>
    <w:rsid w:val="008F439F"/>
    <w:rsid w:val="008F61E0"/>
    <w:rsid w:val="00920A7C"/>
    <w:rsid w:val="00943EC5"/>
    <w:rsid w:val="0098554F"/>
    <w:rsid w:val="009862E1"/>
    <w:rsid w:val="009A3468"/>
    <w:rsid w:val="009E11A9"/>
    <w:rsid w:val="009F349A"/>
    <w:rsid w:val="00A10361"/>
    <w:rsid w:val="00A12C99"/>
    <w:rsid w:val="00A146FC"/>
    <w:rsid w:val="00A165F3"/>
    <w:rsid w:val="00A55C65"/>
    <w:rsid w:val="00A65441"/>
    <w:rsid w:val="00A70B85"/>
    <w:rsid w:val="00A96F18"/>
    <w:rsid w:val="00AB73ED"/>
    <w:rsid w:val="00AB75E1"/>
    <w:rsid w:val="00AC1BA3"/>
    <w:rsid w:val="00AD22F6"/>
    <w:rsid w:val="00AD36B7"/>
    <w:rsid w:val="00AD642F"/>
    <w:rsid w:val="00AE52DD"/>
    <w:rsid w:val="00AF4D30"/>
    <w:rsid w:val="00B018B0"/>
    <w:rsid w:val="00B16C37"/>
    <w:rsid w:val="00B30D64"/>
    <w:rsid w:val="00B54B02"/>
    <w:rsid w:val="00B6205E"/>
    <w:rsid w:val="00B66F75"/>
    <w:rsid w:val="00B724A5"/>
    <w:rsid w:val="00B741DD"/>
    <w:rsid w:val="00B76324"/>
    <w:rsid w:val="00BA47AD"/>
    <w:rsid w:val="00BB05B3"/>
    <w:rsid w:val="00BB5968"/>
    <w:rsid w:val="00BC0D40"/>
    <w:rsid w:val="00BC1293"/>
    <w:rsid w:val="00BC3A93"/>
    <w:rsid w:val="00BD235E"/>
    <w:rsid w:val="00C0709B"/>
    <w:rsid w:val="00C139A3"/>
    <w:rsid w:val="00C31027"/>
    <w:rsid w:val="00C32BE4"/>
    <w:rsid w:val="00C41EBD"/>
    <w:rsid w:val="00C447A5"/>
    <w:rsid w:val="00C53324"/>
    <w:rsid w:val="00C57D25"/>
    <w:rsid w:val="00C85EEA"/>
    <w:rsid w:val="00C9607C"/>
    <w:rsid w:val="00CA3121"/>
    <w:rsid w:val="00CC19DD"/>
    <w:rsid w:val="00CC5851"/>
    <w:rsid w:val="00CE4B1D"/>
    <w:rsid w:val="00D01F5D"/>
    <w:rsid w:val="00D07921"/>
    <w:rsid w:val="00D2615E"/>
    <w:rsid w:val="00D361B4"/>
    <w:rsid w:val="00D36A4B"/>
    <w:rsid w:val="00D37CDC"/>
    <w:rsid w:val="00D57D16"/>
    <w:rsid w:val="00D62928"/>
    <w:rsid w:val="00D71530"/>
    <w:rsid w:val="00D7435D"/>
    <w:rsid w:val="00D80C66"/>
    <w:rsid w:val="00D96377"/>
    <w:rsid w:val="00DB5AA3"/>
    <w:rsid w:val="00DB76FE"/>
    <w:rsid w:val="00DC2976"/>
    <w:rsid w:val="00DF03AA"/>
    <w:rsid w:val="00E0020D"/>
    <w:rsid w:val="00E0748E"/>
    <w:rsid w:val="00E136A6"/>
    <w:rsid w:val="00E20DEC"/>
    <w:rsid w:val="00E24E27"/>
    <w:rsid w:val="00E35571"/>
    <w:rsid w:val="00E37296"/>
    <w:rsid w:val="00E42691"/>
    <w:rsid w:val="00E42800"/>
    <w:rsid w:val="00E44667"/>
    <w:rsid w:val="00E66B7E"/>
    <w:rsid w:val="00E73A5C"/>
    <w:rsid w:val="00E937E7"/>
    <w:rsid w:val="00E9711D"/>
    <w:rsid w:val="00EB4CBC"/>
    <w:rsid w:val="00EB6C20"/>
    <w:rsid w:val="00EE1BE4"/>
    <w:rsid w:val="00EE6F49"/>
    <w:rsid w:val="00F0299B"/>
    <w:rsid w:val="00F442AF"/>
    <w:rsid w:val="00F4652C"/>
    <w:rsid w:val="00F57116"/>
    <w:rsid w:val="00F713CE"/>
    <w:rsid w:val="00F95A98"/>
    <w:rsid w:val="00FA031C"/>
    <w:rsid w:val="00FA72E2"/>
    <w:rsid w:val="00FB2599"/>
    <w:rsid w:val="00FF2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1DA47-2AD3-4142-A098-59C5773A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F78"/>
  </w:style>
  <w:style w:type="paragraph" w:styleId="2">
    <w:name w:val="heading 2"/>
    <w:basedOn w:val="a"/>
    <w:next w:val="a"/>
    <w:link w:val="20"/>
    <w:uiPriority w:val="9"/>
    <w:semiHidden/>
    <w:unhideWhenUsed/>
    <w:qFormat/>
    <w:rsid w:val="000C4555"/>
    <w:pPr>
      <w:keepNext/>
      <w:keepLines/>
      <w:spacing w:before="40" w:after="0" w:line="240" w:lineRule="auto"/>
      <w:ind w:firstLine="567"/>
      <w:jc w:val="both"/>
      <w:outlineLvl w:val="1"/>
    </w:pPr>
    <w:rPr>
      <w:rFonts w:asciiTheme="majorHAnsi" w:eastAsiaTheme="majorEastAsia" w:hAnsiTheme="majorHAnsi" w:cstheme="majorBidi"/>
      <w:color w:val="2E74B5" w:themeColor="accent1" w:themeShade="BF"/>
      <w:sz w:val="26"/>
      <w:szCs w:val="26"/>
      <w:lang w:val="bg-BG"/>
    </w:rPr>
  </w:style>
  <w:style w:type="paragraph" w:styleId="3">
    <w:name w:val="heading 3"/>
    <w:basedOn w:val="a"/>
    <w:next w:val="a"/>
    <w:link w:val="30"/>
    <w:uiPriority w:val="9"/>
    <w:unhideWhenUsed/>
    <w:qFormat/>
    <w:rsid w:val="000C4555"/>
    <w:pPr>
      <w:keepNext/>
      <w:keepLines/>
      <w:spacing w:after="0" w:line="276" w:lineRule="auto"/>
      <w:ind w:firstLine="709"/>
      <w:outlineLvl w:val="2"/>
    </w:pPr>
    <w:rPr>
      <w:rFonts w:ascii="Century Gothic" w:eastAsiaTheme="majorEastAsia" w:hAnsi="Century Gothic" w:cstheme="majorBidi"/>
      <w:b/>
      <w:bCs/>
      <w:color w:val="FFFFFF" w:themeColor="background1"/>
      <w:sz w:val="24"/>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Таблици/графики"/>
    <w:uiPriority w:val="1"/>
    <w:qFormat/>
    <w:rsid w:val="003B6FB4"/>
    <w:pPr>
      <w:spacing w:after="80" w:line="240" w:lineRule="auto"/>
      <w:jc w:val="center"/>
    </w:pPr>
    <w:rPr>
      <w:rFonts w:ascii="Verdana" w:hAnsi="Verdana"/>
      <w:spacing w:val="20"/>
      <w:sz w:val="20"/>
      <w:lang w:val="bg-BG"/>
    </w:rPr>
  </w:style>
  <w:style w:type="paragraph" w:styleId="a4">
    <w:name w:val="List Paragraph"/>
    <w:basedOn w:val="a"/>
    <w:uiPriority w:val="34"/>
    <w:qFormat/>
    <w:rsid w:val="003B6FB4"/>
    <w:pPr>
      <w:ind w:left="720"/>
      <w:contextualSpacing/>
    </w:pPr>
  </w:style>
  <w:style w:type="table" w:styleId="a5">
    <w:name w:val="Table Grid"/>
    <w:basedOn w:val="a1"/>
    <w:uiPriority w:val="39"/>
    <w:rsid w:val="00574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лавие 2 Знак"/>
    <w:basedOn w:val="a0"/>
    <w:link w:val="2"/>
    <w:uiPriority w:val="9"/>
    <w:semiHidden/>
    <w:rsid w:val="000C4555"/>
    <w:rPr>
      <w:rFonts w:asciiTheme="majorHAnsi" w:eastAsiaTheme="majorEastAsia" w:hAnsiTheme="majorHAnsi" w:cstheme="majorBidi"/>
      <w:color w:val="2E74B5" w:themeColor="accent1" w:themeShade="BF"/>
      <w:sz w:val="26"/>
      <w:szCs w:val="26"/>
      <w:lang w:val="bg-BG"/>
    </w:rPr>
  </w:style>
  <w:style w:type="character" w:customStyle="1" w:styleId="30">
    <w:name w:val="Заглавие 3 Знак"/>
    <w:basedOn w:val="a0"/>
    <w:link w:val="3"/>
    <w:uiPriority w:val="9"/>
    <w:rsid w:val="000C4555"/>
    <w:rPr>
      <w:rFonts w:ascii="Century Gothic" w:eastAsiaTheme="majorEastAsia" w:hAnsi="Century Gothic" w:cstheme="majorBidi"/>
      <w:b/>
      <w:bCs/>
      <w:color w:val="FFFFFF" w:themeColor="background1"/>
      <w:sz w:val="24"/>
      <w:lang w:val="bg-BG"/>
    </w:rPr>
  </w:style>
  <w:style w:type="numbering" w:customStyle="1" w:styleId="NoList1">
    <w:name w:val="No List1"/>
    <w:next w:val="a2"/>
    <w:uiPriority w:val="99"/>
    <w:semiHidden/>
    <w:unhideWhenUsed/>
    <w:rsid w:val="000C4555"/>
  </w:style>
  <w:style w:type="paragraph" w:styleId="1">
    <w:name w:val="toc 1"/>
    <w:basedOn w:val="a"/>
    <w:next w:val="a"/>
    <w:autoRedefine/>
    <w:uiPriority w:val="39"/>
    <w:unhideWhenUsed/>
    <w:rsid w:val="000C4555"/>
    <w:pPr>
      <w:spacing w:before="360" w:after="360" w:line="240" w:lineRule="auto"/>
    </w:pPr>
    <w:rPr>
      <w:rFonts w:cstheme="minorHAnsi"/>
      <w:b/>
      <w:bCs/>
      <w:caps/>
      <w:color w:val="404040" w:themeColor="text1" w:themeTint="BF"/>
      <w:u w:val="single"/>
      <w:lang w:val="bg-BG"/>
    </w:rPr>
  </w:style>
  <w:style w:type="paragraph" w:styleId="21">
    <w:name w:val="toc 2"/>
    <w:basedOn w:val="a"/>
    <w:next w:val="a"/>
    <w:autoRedefine/>
    <w:uiPriority w:val="39"/>
    <w:unhideWhenUsed/>
    <w:rsid w:val="000C4555"/>
    <w:pPr>
      <w:tabs>
        <w:tab w:val="right" w:pos="9736"/>
      </w:tabs>
      <w:spacing w:after="0" w:line="240" w:lineRule="auto"/>
    </w:pPr>
    <w:rPr>
      <w:rFonts w:cstheme="minorHAnsi"/>
      <w:b/>
      <w:bCs/>
      <w:smallCaps/>
      <w:color w:val="404040" w:themeColor="text1" w:themeTint="BF"/>
      <w:lang w:val="bg-BG"/>
    </w:rPr>
  </w:style>
  <w:style w:type="paragraph" w:styleId="31">
    <w:name w:val="toc 3"/>
    <w:basedOn w:val="a"/>
    <w:next w:val="a"/>
    <w:autoRedefine/>
    <w:uiPriority w:val="39"/>
    <w:unhideWhenUsed/>
    <w:rsid w:val="000C4555"/>
    <w:pPr>
      <w:spacing w:after="0" w:line="240" w:lineRule="auto"/>
    </w:pPr>
    <w:rPr>
      <w:rFonts w:cstheme="minorHAnsi"/>
      <w:smallCaps/>
      <w:color w:val="404040" w:themeColor="text1" w:themeTint="BF"/>
      <w:lang w:val="bg-BG"/>
    </w:rPr>
  </w:style>
  <w:style w:type="character" w:styleId="a6">
    <w:name w:val="Hyperlink"/>
    <w:basedOn w:val="a0"/>
    <w:uiPriority w:val="99"/>
    <w:unhideWhenUsed/>
    <w:rsid w:val="000C4555"/>
    <w:rPr>
      <w:color w:val="0563C1" w:themeColor="hyperlink"/>
      <w:u w:val="single"/>
    </w:rPr>
  </w:style>
  <w:style w:type="paragraph" w:styleId="HTML">
    <w:name w:val="HTML Preformatted"/>
    <w:basedOn w:val="a"/>
    <w:link w:val="HTML0"/>
    <w:uiPriority w:val="99"/>
    <w:semiHidden/>
    <w:unhideWhenUsed/>
    <w:rsid w:val="000C4555"/>
    <w:pPr>
      <w:spacing w:after="0" w:line="240" w:lineRule="auto"/>
      <w:ind w:firstLine="567"/>
      <w:jc w:val="both"/>
    </w:pPr>
    <w:rPr>
      <w:rFonts w:ascii="Consolas" w:hAnsi="Consolas"/>
      <w:color w:val="404040" w:themeColor="text1" w:themeTint="BF"/>
      <w:sz w:val="20"/>
      <w:szCs w:val="20"/>
      <w:lang w:val="bg-BG"/>
    </w:rPr>
  </w:style>
  <w:style w:type="character" w:customStyle="1" w:styleId="HTML0">
    <w:name w:val="HTML стандартен Знак"/>
    <w:basedOn w:val="a0"/>
    <w:link w:val="HTML"/>
    <w:uiPriority w:val="99"/>
    <w:semiHidden/>
    <w:rsid w:val="000C4555"/>
    <w:rPr>
      <w:rFonts w:ascii="Consolas" w:hAnsi="Consolas"/>
      <w:color w:val="404040" w:themeColor="text1" w:themeTint="BF"/>
      <w:sz w:val="20"/>
      <w:szCs w:val="20"/>
      <w:lang w:val="bg-BG"/>
    </w:rPr>
  </w:style>
  <w:style w:type="paragraph" w:styleId="a7">
    <w:name w:val="header"/>
    <w:basedOn w:val="a"/>
    <w:link w:val="a8"/>
    <w:uiPriority w:val="99"/>
    <w:unhideWhenUsed/>
    <w:rsid w:val="000C4555"/>
    <w:pPr>
      <w:tabs>
        <w:tab w:val="center" w:pos="4703"/>
        <w:tab w:val="right" w:pos="9406"/>
      </w:tabs>
      <w:spacing w:after="0" w:line="240" w:lineRule="auto"/>
      <w:ind w:firstLine="567"/>
      <w:jc w:val="both"/>
    </w:pPr>
    <w:rPr>
      <w:rFonts w:ascii="Verdana" w:hAnsi="Verdana"/>
      <w:color w:val="404040" w:themeColor="text1" w:themeTint="BF"/>
      <w:sz w:val="20"/>
      <w:lang w:val="bg-BG"/>
    </w:rPr>
  </w:style>
  <w:style w:type="character" w:customStyle="1" w:styleId="a8">
    <w:name w:val="Горен колонтитул Знак"/>
    <w:basedOn w:val="a0"/>
    <w:link w:val="a7"/>
    <w:uiPriority w:val="99"/>
    <w:rsid w:val="000C4555"/>
    <w:rPr>
      <w:rFonts w:ascii="Verdana" w:hAnsi="Verdana"/>
      <w:color w:val="404040" w:themeColor="text1" w:themeTint="BF"/>
      <w:sz w:val="20"/>
      <w:lang w:val="bg-BG"/>
    </w:rPr>
  </w:style>
  <w:style w:type="paragraph" w:styleId="a9">
    <w:name w:val="footer"/>
    <w:basedOn w:val="a"/>
    <w:link w:val="aa"/>
    <w:uiPriority w:val="99"/>
    <w:unhideWhenUsed/>
    <w:rsid w:val="000C4555"/>
    <w:pPr>
      <w:tabs>
        <w:tab w:val="center" w:pos="4703"/>
        <w:tab w:val="right" w:pos="9406"/>
      </w:tabs>
      <w:spacing w:after="0" w:line="240" w:lineRule="auto"/>
      <w:ind w:firstLine="567"/>
      <w:jc w:val="both"/>
    </w:pPr>
    <w:rPr>
      <w:rFonts w:ascii="Verdana" w:hAnsi="Verdana"/>
      <w:color w:val="404040" w:themeColor="text1" w:themeTint="BF"/>
      <w:sz w:val="20"/>
      <w:lang w:val="bg-BG"/>
    </w:rPr>
  </w:style>
  <w:style w:type="character" w:customStyle="1" w:styleId="aa">
    <w:name w:val="Долен колонтитул Знак"/>
    <w:basedOn w:val="a0"/>
    <w:link w:val="a9"/>
    <w:uiPriority w:val="99"/>
    <w:rsid w:val="000C4555"/>
    <w:rPr>
      <w:rFonts w:ascii="Verdana" w:hAnsi="Verdana"/>
      <w:color w:val="404040" w:themeColor="text1" w:themeTint="BF"/>
      <w:sz w:val="20"/>
      <w:lang w:val="bg-BG"/>
    </w:rPr>
  </w:style>
  <w:style w:type="character" w:styleId="ab">
    <w:name w:val="Strong"/>
    <w:basedOn w:val="a0"/>
    <w:uiPriority w:val="22"/>
    <w:qFormat/>
    <w:rsid w:val="000C4555"/>
    <w:rPr>
      <w:b/>
      <w:bCs/>
    </w:rPr>
  </w:style>
  <w:style w:type="paragraph" w:styleId="ac">
    <w:name w:val="footnote text"/>
    <w:basedOn w:val="a"/>
    <w:link w:val="ad"/>
    <w:unhideWhenUsed/>
    <w:rsid w:val="000C4555"/>
    <w:pPr>
      <w:spacing w:after="0" w:line="360" w:lineRule="auto"/>
      <w:jc w:val="both"/>
    </w:pPr>
    <w:rPr>
      <w:rFonts w:ascii="Times New Roman" w:eastAsia="Calibri" w:hAnsi="Times New Roman" w:cs="Times New Roman"/>
      <w:sz w:val="20"/>
      <w:szCs w:val="20"/>
      <w:lang w:val="bg-BG"/>
    </w:rPr>
  </w:style>
  <w:style w:type="character" w:customStyle="1" w:styleId="ad">
    <w:name w:val="Текст под линия Знак"/>
    <w:basedOn w:val="a0"/>
    <w:link w:val="ac"/>
    <w:rsid w:val="000C4555"/>
    <w:rPr>
      <w:rFonts w:ascii="Times New Roman" w:eastAsia="Calibri" w:hAnsi="Times New Roman" w:cs="Times New Roman"/>
      <w:sz w:val="20"/>
      <w:szCs w:val="20"/>
      <w:lang w:val="bg-BG"/>
    </w:rPr>
  </w:style>
  <w:style w:type="character" w:styleId="ae">
    <w:name w:val="footnote reference"/>
    <w:aliases w:val="SUPERS,-E Fußnotenzeichen,number,Footnote reference number,Footnote symbol,note TESI,-E Fu?notenzeichen"/>
    <w:basedOn w:val="a0"/>
    <w:unhideWhenUsed/>
    <w:rsid w:val="000C4555"/>
    <w:rPr>
      <w:vertAlign w:val="superscript"/>
    </w:rPr>
  </w:style>
  <w:style w:type="table" w:customStyle="1" w:styleId="TableGrid1">
    <w:name w:val="Table Grid1"/>
    <w:basedOn w:val="a1"/>
    <w:next w:val="a5"/>
    <w:uiPriority w:val="39"/>
    <w:rsid w:val="000C4555"/>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0C4555"/>
    <w:rPr>
      <w:sz w:val="16"/>
      <w:szCs w:val="16"/>
    </w:rPr>
  </w:style>
  <w:style w:type="paragraph" w:styleId="af0">
    <w:name w:val="annotation text"/>
    <w:basedOn w:val="a"/>
    <w:link w:val="af1"/>
    <w:uiPriority w:val="99"/>
    <w:semiHidden/>
    <w:unhideWhenUsed/>
    <w:rsid w:val="000C4555"/>
    <w:pPr>
      <w:spacing w:after="0" w:line="240" w:lineRule="auto"/>
      <w:ind w:firstLine="567"/>
      <w:jc w:val="both"/>
    </w:pPr>
    <w:rPr>
      <w:rFonts w:ascii="Verdana" w:hAnsi="Verdana"/>
      <w:sz w:val="20"/>
      <w:szCs w:val="20"/>
      <w:lang w:val="bg-BG"/>
    </w:rPr>
  </w:style>
  <w:style w:type="character" w:customStyle="1" w:styleId="af1">
    <w:name w:val="Текст на коментар Знак"/>
    <w:basedOn w:val="a0"/>
    <w:link w:val="af0"/>
    <w:uiPriority w:val="99"/>
    <w:semiHidden/>
    <w:rsid w:val="000C4555"/>
    <w:rPr>
      <w:rFonts w:ascii="Verdana" w:hAnsi="Verdana"/>
      <w:sz w:val="20"/>
      <w:szCs w:val="20"/>
      <w:lang w:val="bg-BG"/>
    </w:rPr>
  </w:style>
  <w:style w:type="paragraph" w:styleId="af2">
    <w:name w:val="annotation subject"/>
    <w:basedOn w:val="af0"/>
    <w:next w:val="af0"/>
    <w:link w:val="af3"/>
    <w:uiPriority w:val="99"/>
    <w:semiHidden/>
    <w:unhideWhenUsed/>
    <w:rsid w:val="000C4555"/>
    <w:rPr>
      <w:b/>
      <w:bCs/>
    </w:rPr>
  </w:style>
  <w:style w:type="character" w:customStyle="1" w:styleId="af3">
    <w:name w:val="Предмет на коментар Знак"/>
    <w:basedOn w:val="af1"/>
    <w:link w:val="af2"/>
    <w:uiPriority w:val="99"/>
    <w:semiHidden/>
    <w:rsid w:val="000C4555"/>
    <w:rPr>
      <w:rFonts w:ascii="Verdana" w:hAnsi="Verdana"/>
      <w:b/>
      <w:bCs/>
      <w:sz w:val="20"/>
      <w:szCs w:val="20"/>
      <w:lang w:val="bg-BG"/>
    </w:rPr>
  </w:style>
  <w:style w:type="paragraph" w:styleId="af4">
    <w:name w:val="Balloon Text"/>
    <w:basedOn w:val="a"/>
    <w:link w:val="af5"/>
    <w:uiPriority w:val="99"/>
    <w:semiHidden/>
    <w:unhideWhenUsed/>
    <w:rsid w:val="000C4555"/>
    <w:pPr>
      <w:spacing w:after="0" w:line="240" w:lineRule="auto"/>
      <w:ind w:firstLine="567"/>
      <w:jc w:val="both"/>
    </w:pPr>
    <w:rPr>
      <w:rFonts w:ascii="Segoe UI" w:hAnsi="Segoe UI" w:cs="Segoe UI"/>
      <w:sz w:val="18"/>
      <w:szCs w:val="18"/>
      <w:lang w:val="bg-BG"/>
    </w:rPr>
  </w:style>
  <w:style w:type="character" w:customStyle="1" w:styleId="af5">
    <w:name w:val="Изнесен текст Знак"/>
    <w:basedOn w:val="a0"/>
    <w:link w:val="af4"/>
    <w:uiPriority w:val="99"/>
    <w:semiHidden/>
    <w:rsid w:val="000C4555"/>
    <w:rPr>
      <w:rFonts w:ascii="Segoe UI" w:hAnsi="Segoe UI" w:cs="Segoe UI"/>
      <w:sz w:val="18"/>
      <w:szCs w:val="18"/>
      <w:lang w:val="bg-BG"/>
    </w:rPr>
  </w:style>
  <w:style w:type="table" w:customStyle="1" w:styleId="TableGrid2">
    <w:name w:val="Table Grid2"/>
    <w:basedOn w:val="a1"/>
    <w:next w:val="a5"/>
    <w:uiPriority w:val="39"/>
    <w:rsid w:val="000C4555"/>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5"/>
    <w:uiPriority w:val="39"/>
    <w:rsid w:val="000C4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uiPriority w:val="99"/>
    <w:semiHidden/>
    <w:unhideWhenUsed/>
    <w:rsid w:val="000C4555"/>
  </w:style>
  <w:style w:type="table" w:customStyle="1" w:styleId="TableGrid4">
    <w:name w:val="Table Grid4"/>
    <w:basedOn w:val="a1"/>
    <w:next w:val="a5"/>
    <w:uiPriority w:val="39"/>
    <w:rsid w:val="000C4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5"/>
    <w:uiPriority w:val="39"/>
    <w:rsid w:val="000C4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53498">
      <w:bodyDiv w:val="1"/>
      <w:marLeft w:val="0"/>
      <w:marRight w:val="0"/>
      <w:marTop w:val="0"/>
      <w:marBottom w:val="0"/>
      <w:divBdr>
        <w:top w:val="none" w:sz="0" w:space="0" w:color="auto"/>
        <w:left w:val="none" w:sz="0" w:space="0" w:color="auto"/>
        <w:bottom w:val="none" w:sz="0" w:space="0" w:color="auto"/>
        <w:right w:val="none" w:sz="0" w:space="0" w:color="auto"/>
      </w:divBdr>
    </w:div>
    <w:div w:id="330522333">
      <w:bodyDiv w:val="1"/>
      <w:marLeft w:val="0"/>
      <w:marRight w:val="0"/>
      <w:marTop w:val="0"/>
      <w:marBottom w:val="0"/>
      <w:divBdr>
        <w:top w:val="none" w:sz="0" w:space="0" w:color="auto"/>
        <w:left w:val="none" w:sz="0" w:space="0" w:color="auto"/>
        <w:bottom w:val="none" w:sz="0" w:space="0" w:color="auto"/>
        <w:right w:val="none" w:sz="0" w:space="0" w:color="auto"/>
      </w:divBdr>
    </w:div>
    <w:div w:id="371341417">
      <w:bodyDiv w:val="1"/>
      <w:marLeft w:val="0"/>
      <w:marRight w:val="0"/>
      <w:marTop w:val="0"/>
      <w:marBottom w:val="0"/>
      <w:divBdr>
        <w:top w:val="none" w:sz="0" w:space="0" w:color="auto"/>
        <w:left w:val="none" w:sz="0" w:space="0" w:color="auto"/>
        <w:bottom w:val="none" w:sz="0" w:space="0" w:color="auto"/>
        <w:right w:val="none" w:sz="0" w:space="0" w:color="auto"/>
      </w:divBdr>
    </w:div>
    <w:div w:id="403990588">
      <w:bodyDiv w:val="1"/>
      <w:marLeft w:val="0"/>
      <w:marRight w:val="0"/>
      <w:marTop w:val="0"/>
      <w:marBottom w:val="0"/>
      <w:divBdr>
        <w:top w:val="none" w:sz="0" w:space="0" w:color="auto"/>
        <w:left w:val="none" w:sz="0" w:space="0" w:color="auto"/>
        <w:bottom w:val="none" w:sz="0" w:space="0" w:color="auto"/>
        <w:right w:val="none" w:sz="0" w:space="0" w:color="auto"/>
      </w:divBdr>
    </w:div>
    <w:div w:id="978456654">
      <w:bodyDiv w:val="1"/>
      <w:marLeft w:val="0"/>
      <w:marRight w:val="0"/>
      <w:marTop w:val="0"/>
      <w:marBottom w:val="0"/>
      <w:divBdr>
        <w:top w:val="none" w:sz="0" w:space="0" w:color="auto"/>
        <w:left w:val="none" w:sz="0" w:space="0" w:color="auto"/>
        <w:bottom w:val="none" w:sz="0" w:space="0" w:color="auto"/>
        <w:right w:val="none" w:sz="0" w:space="0" w:color="auto"/>
      </w:divBdr>
    </w:div>
    <w:div w:id="1145510444">
      <w:bodyDiv w:val="1"/>
      <w:marLeft w:val="0"/>
      <w:marRight w:val="0"/>
      <w:marTop w:val="0"/>
      <w:marBottom w:val="0"/>
      <w:divBdr>
        <w:top w:val="none" w:sz="0" w:space="0" w:color="auto"/>
        <w:left w:val="none" w:sz="0" w:space="0" w:color="auto"/>
        <w:bottom w:val="none" w:sz="0" w:space="0" w:color="auto"/>
        <w:right w:val="none" w:sz="0" w:space="0" w:color="auto"/>
      </w:divBdr>
    </w:div>
    <w:div w:id="1482037978">
      <w:bodyDiv w:val="1"/>
      <w:marLeft w:val="0"/>
      <w:marRight w:val="0"/>
      <w:marTop w:val="0"/>
      <w:marBottom w:val="0"/>
      <w:divBdr>
        <w:top w:val="none" w:sz="0" w:space="0" w:color="auto"/>
        <w:left w:val="none" w:sz="0" w:space="0" w:color="auto"/>
        <w:bottom w:val="none" w:sz="0" w:space="0" w:color="auto"/>
        <w:right w:val="none" w:sz="0" w:space="0" w:color="auto"/>
      </w:divBdr>
    </w:div>
    <w:div w:id="1547567457">
      <w:bodyDiv w:val="1"/>
      <w:marLeft w:val="0"/>
      <w:marRight w:val="0"/>
      <w:marTop w:val="0"/>
      <w:marBottom w:val="0"/>
      <w:divBdr>
        <w:top w:val="none" w:sz="0" w:space="0" w:color="auto"/>
        <w:left w:val="none" w:sz="0" w:space="0" w:color="auto"/>
        <w:bottom w:val="none" w:sz="0" w:space="0" w:color="auto"/>
        <w:right w:val="none" w:sz="0" w:space="0" w:color="auto"/>
      </w:divBdr>
    </w:div>
    <w:div w:id="1575896086">
      <w:bodyDiv w:val="1"/>
      <w:marLeft w:val="0"/>
      <w:marRight w:val="0"/>
      <w:marTop w:val="0"/>
      <w:marBottom w:val="0"/>
      <w:divBdr>
        <w:top w:val="none" w:sz="0" w:space="0" w:color="auto"/>
        <w:left w:val="none" w:sz="0" w:space="0" w:color="auto"/>
        <w:bottom w:val="none" w:sz="0" w:space="0" w:color="auto"/>
        <w:right w:val="none" w:sz="0" w:space="0" w:color="auto"/>
      </w:divBdr>
    </w:div>
    <w:div w:id="1986739229">
      <w:bodyDiv w:val="1"/>
      <w:marLeft w:val="0"/>
      <w:marRight w:val="0"/>
      <w:marTop w:val="0"/>
      <w:marBottom w:val="0"/>
      <w:divBdr>
        <w:top w:val="none" w:sz="0" w:space="0" w:color="auto"/>
        <w:left w:val="none" w:sz="0" w:space="0" w:color="auto"/>
        <w:bottom w:val="none" w:sz="0" w:space="0" w:color="auto"/>
        <w:right w:val="none" w:sz="0" w:space="0" w:color="auto"/>
      </w:divBdr>
    </w:div>
    <w:div w:id="2036694216">
      <w:bodyDiv w:val="1"/>
      <w:marLeft w:val="0"/>
      <w:marRight w:val="0"/>
      <w:marTop w:val="0"/>
      <w:marBottom w:val="0"/>
      <w:divBdr>
        <w:top w:val="none" w:sz="0" w:space="0" w:color="auto"/>
        <w:left w:val="none" w:sz="0" w:space="0" w:color="auto"/>
        <w:bottom w:val="none" w:sz="0" w:space="0" w:color="auto"/>
        <w:right w:val="none" w:sz="0" w:space="0" w:color="auto"/>
      </w:divBdr>
    </w:div>
    <w:div w:id="212410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3AF18-8A5A-4F18-BF88-CD83028B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26</Pages>
  <Words>4913</Words>
  <Characters>28008</Characters>
  <Application>Microsoft Office Word</Application>
  <DocSecurity>0</DocSecurity>
  <Lines>233</Lines>
  <Paragraphs>65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SARS</Company>
  <LinksUpToDate>false</LinksUpToDate>
  <CharactersWithSpaces>32856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Petrova</dc:creator>
  <cp:keywords/>
  <dc:description/>
  <cp:lastModifiedBy>user</cp:lastModifiedBy>
  <cp:revision>14</cp:revision>
  <cp:lastPrinted>2020-12-03T08:03:00Z</cp:lastPrinted>
  <dcterms:created xsi:type="dcterms:W3CDTF">2020-11-18T14:21:00Z</dcterms:created>
  <dcterms:modified xsi:type="dcterms:W3CDTF">2021-12-30T09:20:00Z</dcterms:modified>
</cp:coreProperties>
</file>