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3655A0">
        <w:rPr>
          <w:rFonts w:ascii="Times New Roman" w:hAnsi="Times New Roman" w:cs="Times New Roman"/>
          <w:sz w:val="28"/>
          <w:szCs w:val="28"/>
        </w:rPr>
        <w:t>53-4316-1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19278E">
        <w:rPr>
          <w:rFonts w:ascii="Times New Roman" w:hAnsi="Times New Roman" w:cs="Times New Roman"/>
          <w:b/>
          <w:sz w:val="32"/>
          <w:szCs w:val="32"/>
        </w:rPr>
        <w:t>ИНТЕЛИА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 xml:space="preserve">с. </w:t>
      </w:r>
      <w:r w:rsidR="0019278E">
        <w:rPr>
          <w:rFonts w:ascii="Times New Roman" w:hAnsi="Times New Roman" w:cs="Times New Roman"/>
          <w:sz w:val="28"/>
          <w:szCs w:val="28"/>
        </w:rPr>
        <w:t>Тръстеник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D327B1">
        <w:rPr>
          <w:rFonts w:ascii="Times New Roman" w:hAnsi="Times New Roman" w:cs="Times New Roman"/>
          <w:sz w:val="28"/>
          <w:szCs w:val="28"/>
        </w:rPr>
        <w:t>51</w:t>
      </w:r>
      <w:r w:rsidR="0019278E">
        <w:rPr>
          <w:rFonts w:ascii="Times New Roman" w:hAnsi="Times New Roman" w:cs="Times New Roman"/>
          <w:sz w:val="28"/>
          <w:szCs w:val="28"/>
        </w:rPr>
        <w:t>06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327B1">
        <w:rPr>
          <w:rFonts w:ascii="Times New Roman" w:hAnsi="Times New Roman" w:cs="Times New Roman"/>
          <w:sz w:val="28"/>
          <w:szCs w:val="28"/>
        </w:rPr>
        <w:t>1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D327B1">
        <w:rPr>
          <w:rFonts w:ascii="Times New Roman" w:hAnsi="Times New Roman" w:cs="Times New Roman"/>
          <w:sz w:val="28"/>
          <w:szCs w:val="28"/>
        </w:rPr>
        <w:t>.0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E35829">
        <w:rPr>
          <w:rFonts w:ascii="Times New Roman" w:hAnsi="Times New Roman" w:cs="Times New Roman"/>
          <w:sz w:val="28"/>
          <w:szCs w:val="28"/>
        </w:rPr>
        <w:t>.202</w:t>
      </w:r>
      <w:r w:rsidR="00D327B1">
        <w:rPr>
          <w:rFonts w:ascii="Times New Roman" w:hAnsi="Times New Roman" w:cs="Times New Roman"/>
          <w:sz w:val="28"/>
          <w:szCs w:val="28"/>
        </w:rPr>
        <w:t>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3655A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8E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5A0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327B1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36E24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/lFrjYG8oNCRt5tWVICbMF2xDXwoMIiLI4T1MZPk8/I=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4adZru2vZQ/+o+K5ZSqTynFvPxMiwjqywKgZ+uuIQrQ=</DigestValue>
    </Reference>
    <Reference Type="http://www.w3.org/2000/09/xmldsig#Object" URI="#idValidSigLnImg">
      <DigestMethod Algorithm="http://www.w3.org/2001/04/xmlenc#sha256"/>
      <DigestValue>NMJD91qxSk4xVA/QDAuEWdWFidJo3Qbuo/TjEMp4WDc=</DigestValue>
    </Reference>
    <Reference Type="http://www.w3.org/2000/09/xmldsig#Object" URI="#idInvalidSigLnImg">
      <DigestMethod Algorithm="http://www.w3.org/2001/04/xmlenc#sha256"/>
      <DigestValue>geJa17iQddPI/zLDPI1A+q8iXDbkg0pLKgSbE3nuX+U=</DigestValue>
    </Reference>
  </SignedInfo>
  <SignatureValue>Q/0SEhKMv2D+9yg4kHkzVoA2dG0Uved52YHxUffMG12TGm1rkXor/MeZaS4lNEldK6TrDgujxugq
9LoFIdXKT0onojhmqcFh65YNM6jcoZ9jEnDKL/o01q8Nxot01VjInspFjUL3Bi7ZmZOaZATk7u3X
hOe7OsVYFquBvq8VYQIJYiVbvnR+ZsrCCYhNq6MMUh1HpPOzVeTbNfoh4poir1nVu9OGU6PfxwA+
Flxf2LdipS12Gx/Fqz+fJXWGzHQxblsmFYzKnoizcBHr/8j55W976M0ZknpVfcR50I0vpBmcd58t
0PwVGbnOf6IELQaI+w9bDXfAQhPlfYkplPhP+QphOFWucx65s4aLulvNyYOAWZQNwy3x2eA7g7w6
maS46rXMNisKnTA3ta4ky9rf5Q4JpJ025D1A59GxLgGZfjr7/9rIH2LBNhCZW7ZkccAYV3bBFNIe
IEXMSlCtHzIhx1TtBaHxaCNwD5DfKP8vvFASzbiV6wkGt3NvGjWDFotg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bf+n+XDA7rWhAom9zXi6jrIqTMUMrxXV+X/VoWAXAVo=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leBT6yJ7H/oB7g9mVzDB3SPQO23p8ErL/m+guGFH33c=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aY5oSx/4MHDzcPi6aJ8VzOvpWlC1UdIZWbLP7Tlrl5s=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2026-07-21T06:27:17Z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2026-07-21T06:27:17Z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wK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Ogr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0L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yCw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9A1FD06B-B645-4917-B73C-5C63C719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2026-07-21T06:27:00Z</dcterms:modified>
</cp:coreProperties>
</file>